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7" w:type="dxa"/>
        <w:jc w:val="center"/>
        <w:tblLook w:val="04A0" w:firstRow="1" w:lastRow="0" w:firstColumn="1" w:lastColumn="0" w:noHBand="0" w:noVBand="1"/>
      </w:tblPr>
      <w:tblGrid>
        <w:gridCol w:w="572"/>
        <w:gridCol w:w="3676"/>
        <w:gridCol w:w="1417"/>
        <w:gridCol w:w="3403"/>
        <w:gridCol w:w="905"/>
        <w:gridCol w:w="5484"/>
      </w:tblGrid>
      <w:tr w:rsidR="00EC2DD7" w:rsidRPr="00812EEC" w14:paraId="0D47ADDD" w14:textId="77777777" w:rsidTr="00281118">
        <w:trPr>
          <w:trHeight w:val="334"/>
          <w:jc w:val="center"/>
        </w:trPr>
        <w:tc>
          <w:tcPr>
            <w:tcW w:w="15457" w:type="dxa"/>
            <w:gridSpan w:val="6"/>
            <w:shd w:val="clear" w:color="auto" w:fill="auto"/>
            <w:vAlign w:val="center"/>
          </w:tcPr>
          <w:p w14:paraId="31A475CB" w14:textId="66F19A28" w:rsidR="00EC2DD7" w:rsidRPr="00812EEC" w:rsidRDefault="007B2FCD" w:rsidP="009D6819">
            <w:pPr>
              <w:rPr>
                <w:b/>
                <w:sz w:val="22"/>
                <w:szCs w:val="22"/>
              </w:rPr>
            </w:pPr>
            <w:r>
              <w:rPr>
                <w:b/>
                <w:sz w:val="22"/>
                <w:szCs w:val="22"/>
              </w:rPr>
              <w:t>Birim</w:t>
            </w:r>
            <w:r w:rsidRPr="00812EEC">
              <w:rPr>
                <w:b/>
                <w:sz w:val="22"/>
                <w:szCs w:val="22"/>
              </w:rPr>
              <w:t xml:space="preserve">: </w:t>
            </w:r>
            <w:r w:rsidR="001F7E57">
              <w:rPr>
                <w:b/>
                <w:sz w:val="22"/>
                <w:szCs w:val="22"/>
              </w:rPr>
              <w:t>SPOR BİLİMLERİ FAKÜLTESİ DEKANLIĞI</w:t>
            </w:r>
          </w:p>
        </w:tc>
      </w:tr>
      <w:tr w:rsidR="00EC2DD7" w:rsidRPr="00812EEC" w14:paraId="31F1B6BB" w14:textId="77777777" w:rsidTr="00B666B4">
        <w:trPr>
          <w:trHeight w:val="410"/>
          <w:jc w:val="center"/>
        </w:trPr>
        <w:tc>
          <w:tcPr>
            <w:tcW w:w="15457" w:type="dxa"/>
            <w:gridSpan w:val="6"/>
            <w:shd w:val="clear" w:color="auto" w:fill="auto"/>
            <w:vAlign w:val="center"/>
          </w:tcPr>
          <w:p w14:paraId="11E5A4D8" w14:textId="66EF508D" w:rsidR="00EC2DD7" w:rsidRDefault="00EC2DD7" w:rsidP="009D6819">
            <w:pPr>
              <w:rPr>
                <w:b/>
                <w:sz w:val="22"/>
                <w:szCs w:val="22"/>
              </w:rPr>
            </w:pPr>
            <w:r w:rsidRPr="00EC2DD7">
              <w:rPr>
                <w:b/>
                <w:color w:val="000000" w:themeColor="text1"/>
              </w:rPr>
              <w:t xml:space="preserve">Alt Birim: </w:t>
            </w:r>
            <w:r w:rsidR="009E001A">
              <w:rPr>
                <w:b/>
                <w:color w:val="000000" w:themeColor="text1"/>
              </w:rPr>
              <w:t>Dekan Sekreterliği</w:t>
            </w:r>
          </w:p>
        </w:tc>
        <w:bookmarkStart w:id="0" w:name="_GoBack"/>
        <w:bookmarkEnd w:id="0"/>
      </w:tr>
      <w:tr w:rsidR="00EC2DD7" w:rsidRPr="00812EEC" w14:paraId="0B736456" w14:textId="77777777" w:rsidTr="00281118">
        <w:trPr>
          <w:trHeight w:val="561"/>
          <w:jc w:val="center"/>
        </w:trPr>
        <w:tc>
          <w:tcPr>
            <w:tcW w:w="572" w:type="dxa"/>
            <w:shd w:val="clear" w:color="auto" w:fill="2E74B5" w:themeFill="accent1" w:themeFillShade="BF"/>
            <w:vAlign w:val="center"/>
          </w:tcPr>
          <w:p w14:paraId="20FBE99E" w14:textId="77777777" w:rsidR="00EC2DD7" w:rsidRPr="00812EEC" w:rsidRDefault="00EC2DD7" w:rsidP="009D6819">
            <w:pPr>
              <w:jc w:val="center"/>
              <w:rPr>
                <w:b/>
                <w:color w:val="FFFFFF" w:themeColor="background1"/>
              </w:rPr>
            </w:pPr>
            <w:r w:rsidRPr="00812EEC">
              <w:rPr>
                <w:b/>
                <w:color w:val="FFFFFF" w:themeColor="background1"/>
              </w:rPr>
              <w:t>Sıra No</w:t>
            </w:r>
          </w:p>
        </w:tc>
        <w:tc>
          <w:tcPr>
            <w:tcW w:w="3676" w:type="dxa"/>
            <w:shd w:val="clear" w:color="auto" w:fill="2E74B5" w:themeFill="accent1" w:themeFillShade="BF"/>
            <w:vAlign w:val="center"/>
          </w:tcPr>
          <w:p w14:paraId="7B3E2963" w14:textId="77777777" w:rsidR="00EC2DD7" w:rsidRPr="00812EEC" w:rsidRDefault="00EC2DD7" w:rsidP="009D6819">
            <w:pPr>
              <w:jc w:val="center"/>
              <w:rPr>
                <w:b/>
                <w:color w:val="FFFFFF" w:themeColor="background1"/>
              </w:rPr>
            </w:pPr>
            <w:r w:rsidRPr="00812EEC">
              <w:rPr>
                <w:b/>
                <w:color w:val="FFFFFF" w:themeColor="background1"/>
              </w:rPr>
              <w:t>Hassas Görevler</w:t>
            </w:r>
          </w:p>
          <w:p w14:paraId="1AC6B6C0" w14:textId="77777777" w:rsidR="00EC2DD7" w:rsidRPr="00812EEC" w:rsidRDefault="00EC2DD7" w:rsidP="009D6819">
            <w:pPr>
              <w:jc w:val="center"/>
              <w:rPr>
                <w:b/>
                <w:color w:val="FFFFFF" w:themeColor="background1"/>
              </w:rPr>
            </w:pPr>
            <w:r w:rsidRPr="00812EEC">
              <w:rPr>
                <w:b/>
                <w:color w:val="FFFFFF" w:themeColor="background1"/>
              </w:rPr>
              <w:t>(Hizmetin/Görevin Adı)</w:t>
            </w:r>
          </w:p>
        </w:tc>
        <w:tc>
          <w:tcPr>
            <w:tcW w:w="1417" w:type="dxa"/>
            <w:shd w:val="clear" w:color="auto" w:fill="2E74B5" w:themeFill="accent1" w:themeFillShade="BF"/>
            <w:vAlign w:val="center"/>
          </w:tcPr>
          <w:p w14:paraId="545D99EC" w14:textId="77777777"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3403" w:type="dxa"/>
            <w:shd w:val="clear" w:color="auto" w:fill="2E74B5" w:themeFill="accent1" w:themeFillShade="BF"/>
            <w:vAlign w:val="center"/>
          </w:tcPr>
          <w:p w14:paraId="25E6D917" w14:textId="77777777" w:rsidR="00EC2DD7" w:rsidRPr="00812EEC" w:rsidRDefault="00EC2DD7" w:rsidP="009D6819">
            <w:pPr>
              <w:jc w:val="center"/>
              <w:rPr>
                <w:b/>
                <w:color w:val="FFFFFF" w:themeColor="background1"/>
              </w:rPr>
            </w:pPr>
            <w:r w:rsidRPr="00812EEC">
              <w:rPr>
                <w:b/>
                <w:color w:val="FFFFFF" w:themeColor="background1"/>
              </w:rPr>
              <w:t>Riskler</w:t>
            </w:r>
          </w:p>
        </w:tc>
        <w:tc>
          <w:tcPr>
            <w:tcW w:w="905" w:type="dxa"/>
            <w:shd w:val="clear" w:color="auto" w:fill="2E74B5" w:themeFill="accent1" w:themeFillShade="BF"/>
            <w:vAlign w:val="center"/>
          </w:tcPr>
          <w:p w14:paraId="2422FF7B" w14:textId="77777777" w:rsidR="00EC2DD7" w:rsidRPr="00812EEC" w:rsidRDefault="00EC2DD7" w:rsidP="009D6819">
            <w:pPr>
              <w:jc w:val="center"/>
              <w:rPr>
                <w:b/>
                <w:color w:val="FFFFFF" w:themeColor="background1"/>
              </w:rPr>
            </w:pPr>
            <w:r w:rsidRPr="00812EEC">
              <w:rPr>
                <w:b/>
                <w:color w:val="FFFFFF" w:themeColor="background1"/>
              </w:rPr>
              <w:t>Risk Düzeyi*</w:t>
            </w:r>
          </w:p>
        </w:tc>
        <w:tc>
          <w:tcPr>
            <w:tcW w:w="5484" w:type="dxa"/>
            <w:shd w:val="clear" w:color="auto" w:fill="2E74B5" w:themeFill="accent1" w:themeFillShade="BF"/>
            <w:vAlign w:val="center"/>
          </w:tcPr>
          <w:p w14:paraId="6DAFC708" w14:textId="77777777" w:rsidR="00EC2DD7" w:rsidRPr="00812EEC" w:rsidRDefault="00EC2DD7" w:rsidP="009D6819">
            <w:pPr>
              <w:jc w:val="center"/>
              <w:rPr>
                <w:b/>
                <w:color w:val="FFFFFF" w:themeColor="background1"/>
              </w:rPr>
            </w:pPr>
            <w:r w:rsidRPr="00812EEC">
              <w:rPr>
                <w:b/>
                <w:color w:val="FFFFFF" w:themeColor="background1"/>
              </w:rPr>
              <w:t>Kontroller/Tedbirler</w:t>
            </w:r>
          </w:p>
        </w:tc>
      </w:tr>
      <w:tr w:rsidR="002E43CB" w:rsidRPr="00C06582" w14:paraId="78C3ED9B" w14:textId="77777777" w:rsidTr="00281118">
        <w:trPr>
          <w:trHeight w:val="1378"/>
          <w:jc w:val="center"/>
        </w:trPr>
        <w:tc>
          <w:tcPr>
            <w:tcW w:w="572" w:type="dxa"/>
            <w:tcBorders>
              <w:top w:val="single" w:sz="4" w:space="0" w:color="auto"/>
              <w:bottom w:val="single" w:sz="4" w:space="0" w:color="auto"/>
            </w:tcBorders>
            <w:shd w:val="clear" w:color="auto" w:fill="auto"/>
            <w:vAlign w:val="center"/>
          </w:tcPr>
          <w:p w14:paraId="233065F5" w14:textId="697491C4" w:rsidR="002E43CB" w:rsidRDefault="00281118" w:rsidP="001138C0">
            <w:pPr>
              <w:jc w:val="center"/>
            </w:pPr>
            <w:r>
              <w:t>1</w:t>
            </w:r>
          </w:p>
        </w:tc>
        <w:tc>
          <w:tcPr>
            <w:tcW w:w="3676" w:type="dxa"/>
            <w:tcBorders>
              <w:top w:val="single" w:sz="4" w:space="0" w:color="auto"/>
              <w:left w:val="nil"/>
              <w:bottom w:val="single" w:sz="4" w:space="0" w:color="auto"/>
              <w:right w:val="single" w:sz="4" w:space="0" w:color="auto"/>
            </w:tcBorders>
            <w:shd w:val="clear" w:color="auto" w:fill="auto"/>
            <w:vAlign w:val="center"/>
          </w:tcPr>
          <w:p w14:paraId="12C42D51" w14:textId="0BF4CDD0" w:rsidR="002E43CB" w:rsidRPr="007B12E4" w:rsidRDefault="007B12E4" w:rsidP="001138C0">
            <w:r w:rsidRPr="007B12E4">
              <w:rPr>
                <w:color w:val="000000"/>
              </w:rPr>
              <w:t>Birim Yöneticisinin yönetsel faaliyetlerini daha etkin yürütebilmesi için görüşmelerini ve işlerini belli bir plan dâhilinde yapmasına yardımcı olmak ve birimin, birim dışıyla iletişimini sağlamak.</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0B3094" w14:textId="1AA1B022" w:rsidR="002E43CB" w:rsidRDefault="007B12E4" w:rsidP="001138C0">
            <w:pPr>
              <w:spacing w:after="160" w:line="259" w:lineRule="auto"/>
            </w:pPr>
            <w:r>
              <w:t>Yönetici Sekreter</w:t>
            </w:r>
            <w:r w:rsidR="00F32E8F">
              <w:t>i</w:t>
            </w:r>
          </w:p>
        </w:tc>
        <w:tc>
          <w:tcPr>
            <w:tcW w:w="3403" w:type="dxa"/>
            <w:shd w:val="clear" w:color="auto" w:fill="auto"/>
            <w:vAlign w:val="center"/>
          </w:tcPr>
          <w:p w14:paraId="4753616D" w14:textId="6CD7CECE" w:rsidR="002E43CB" w:rsidRPr="0014074C" w:rsidRDefault="007B12E4" w:rsidP="001138C0">
            <w:pPr>
              <w:numPr>
                <w:ilvl w:val="0"/>
                <w:numId w:val="7"/>
              </w:numPr>
              <w:jc w:val="both"/>
            </w:pPr>
            <w:r>
              <w:t>K</w:t>
            </w:r>
            <w:r w:rsidRPr="0014074C">
              <w:t xml:space="preserve">urumsal itibar </w:t>
            </w:r>
            <w:r>
              <w:t xml:space="preserve">ve güven </w:t>
            </w:r>
            <w:r w:rsidRPr="0014074C">
              <w:t>kaybı</w:t>
            </w:r>
          </w:p>
        </w:tc>
        <w:tc>
          <w:tcPr>
            <w:tcW w:w="905" w:type="dxa"/>
            <w:shd w:val="clear" w:color="auto" w:fill="auto"/>
            <w:vAlign w:val="center"/>
          </w:tcPr>
          <w:p w14:paraId="64CD6D42" w14:textId="31A54AF4" w:rsidR="002E43CB" w:rsidRDefault="00281118" w:rsidP="001138C0">
            <w:pPr>
              <w:spacing w:after="160" w:line="259" w:lineRule="auto"/>
              <w:jc w:val="center"/>
            </w:pPr>
            <w:r>
              <w:t>Orta</w:t>
            </w:r>
          </w:p>
        </w:tc>
        <w:tc>
          <w:tcPr>
            <w:tcW w:w="5484" w:type="dxa"/>
            <w:shd w:val="clear" w:color="auto" w:fill="auto"/>
            <w:vAlign w:val="center"/>
          </w:tcPr>
          <w:p w14:paraId="3BA2700B" w14:textId="77777777" w:rsidR="007B12E4" w:rsidRDefault="007B12E4" w:rsidP="007B12E4">
            <w:pPr>
              <w:pStyle w:val="ListeParagraf"/>
              <w:numPr>
                <w:ilvl w:val="0"/>
                <w:numId w:val="7"/>
              </w:numPr>
            </w:pPr>
            <w:r w:rsidRPr="0014074C">
              <w:t>Hassas görevi yürüten personele görev alanıyla ilgili neler yapması gerektiği ve sorumlulukları ile ilgili görevlendirme yazısı yazılmıştır.</w:t>
            </w:r>
          </w:p>
          <w:p w14:paraId="37E574F0" w14:textId="77777777" w:rsidR="002E43CB" w:rsidRPr="0014074C" w:rsidRDefault="002E43CB" w:rsidP="007B12E4">
            <w:pPr>
              <w:pStyle w:val="ListeParagraf"/>
              <w:ind w:left="502"/>
            </w:pPr>
          </w:p>
        </w:tc>
      </w:tr>
      <w:tr w:rsidR="00282F59" w:rsidRPr="00C06582" w14:paraId="552CEBA1" w14:textId="77777777" w:rsidTr="00281118">
        <w:trPr>
          <w:trHeight w:val="2008"/>
          <w:jc w:val="center"/>
        </w:trPr>
        <w:tc>
          <w:tcPr>
            <w:tcW w:w="572" w:type="dxa"/>
            <w:tcBorders>
              <w:top w:val="single" w:sz="4" w:space="0" w:color="auto"/>
              <w:bottom w:val="single" w:sz="4" w:space="0" w:color="auto"/>
            </w:tcBorders>
            <w:shd w:val="clear" w:color="auto" w:fill="auto"/>
            <w:vAlign w:val="center"/>
          </w:tcPr>
          <w:p w14:paraId="3FC675BF" w14:textId="3808EFC9" w:rsidR="00282F59" w:rsidRDefault="00281118" w:rsidP="001138C0">
            <w:pPr>
              <w:jc w:val="center"/>
            </w:pPr>
            <w:r>
              <w:t>2</w:t>
            </w:r>
          </w:p>
        </w:tc>
        <w:tc>
          <w:tcPr>
            <w:tcW w:w="3676" w:type="dxa"/>
            <w:tcBorders>
              <w:top w:val="single" w:sz="4" w:space="0" w:color="auto"/>
              <w:left w:val="nil"/>
              <w:bottom w:val="single" w:sz="4" w:space="0" w:color="auto"/>
              <w:right w:val="single" w:sz="4" w:space="0" w:color="auto"/>
            </w:tcBorders>
            <w:shd w:val="clear" w:color="auto" w:fill="auto"/>
            <w:vAlign w:val="center"/>
          </w:tcPr>
          <w:p w14:paraId="3BA003E4" w14:textId="2D20FC66" w:rsidR="00282F59" w:rsidRPr="00281118" w:rsidRDefault="00281118" w:rsidP="00281118">
            <w:pPr>
              <w:jc w:val="both"/>
              <w:rPr>
                <w:color w:val="000000"/>
              </w:rPr>
            </w:pPr>
            <w:r w:rsidRPr="00281118">
              <w:rPr>
                <w:color w:val="000000"/>
              </w:rPr>
              <w:t>Yöneticinin günlük haftalık ve aylık programı yapılarak takip edilmesi, günlük ziyaretçi akışı düzenlenmesi, Yöneticinin kurum içi ve kurum dışından gelen konukları karşılamak, ağırlamak ve uğurlamak, her türlü protokol ve tören işleri düzenlenmesi, Yöneticinin ziyaret, davet  ve bayram kutlamalarıyla ilgili hizmetleri düzenleyerek diğer kuruluşlarla koordinasyon sağlaması, Yönetici Makamına gönderilmiş tüm yazı dilekçe e-posta vs. evraklar ilgili birimlere yönlendirilmesi ve takip edilerek gerektiğinde Makama arz etmek</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C22410" w14:textId="4AC30AB9" w:rsidR="00282F59" w:rsidRDefault="00281118" w:rsidP="001138C0">
            <w:pPr>
              <w:spacing w:after="160" w:line="259" w:lineRule="auto"/>
            </w:pPr>
            <w:r>
              <w:t>Yönetici Sekreteri</w:t>
            </w:r>
          </w:p>
        </w:tc>
        <w:tc>
          <w:tcPr>
            <w:tcW w:w="3403" w:type="dxa"/>
            <w:shd w:val="clear" w:color="auto" w:fill="auto"/>
            <w:vAlign w:val="center"/>
          </w:tcPr>
          <w:p w14:paraId="26EE324F" w14:textId="51192458" w:rsidR="00282F59" w:rsidRDefault="00281118" w:rsidP="001138C0">
            <w:pPr>
              <w:numPr>
                <w:ilvl w:val="0"/>
                <w:numId w:val="7"/>
              </w:numPr>
              <w:jc w:val="both"/>
            </w:pPr>
            <w:r>
              <w:t>K</w:t>
            </w:r>
            <w:r w:rsidRPr="0014074C">
              <w:t xml:space="preserve">urumsal itibar </w:t>
            </w:r>
            <w:r>
              <w:t xml:space="preserve">ve güven </w:t>
            </w:r>
            <w:r w:rsidRPr="0014074C">
              <w:t>kaybı</w:t>
            </w:r>
          </w:p>
        </w:tc>
        <w:tc>
          <w:tcPr>
            <w:tcW w:w="905" w:type="dxa"/>
            <w:shd w:val="clear" w:color="auto" w:fill="auto"/>
            <w:vAlign w:val="center"/>
          </w:tcPr>
          <w:p w14:paraId="1B0CD8E4" w14:textId="0FD39FF0" w:rsidR="00282F59" w:rsidRDefault="00281118" w:rsidP="001138C0">
            <w:pPr>
              <w:spacing w:after="160" w:line="259" w:lineRule="auto"/>
              <w:jc w:val="center"/>
            </w:pPr>
            <w:r>
              <w:t>Orta</w:t>
            </w:r>
          </w:p>
        </w:tc>
        <w:tc>
          <w:tcPr>
            <w:tcW w:w="5484" w:type="dxa"/>
            <w:shd w:val="clear" w:color="auto" w:fill="auto"/>
            <w:vAlign w:val="center"/>
          </w:tcPr>
          <w:p w14:paraId="56E974A6" w14:textId="597267F6" w:rsidR="00282F59" w:rsidRPr="0014074C" w:rsidRDefault="00281118" w:rsidP="007B12E4">
            <w:pPr>
              <w:pStyle w:val="ListeParagraf"/>
              <w:numPr>
                <w:ilvl w:val="0"/>
                <w:numId w:val="7"/>
              </w:numPr>
            </w:pPr>
            <w:r w:rsidRPr="0014074C">
              <w:t>Hassas görevi yürüten personele görev alanıyla ilgili neler yapması gerektiği ve sorumlulukları ile ilgili görevlendirme yazısı yazılmıştır</w:t>
            </w:r>
            <w:r w:rsidR="006B2D19">
              <w:t>.</w:t>
            </w:r>
          </w:p>
        </w:tc>
      </w:tr>
    </w:tbl>
    <w:p w14:paraId="296CD329" w14:textId="77777777" w:rsidR="00BB30CD" w:rsidRDefault="00BB30CD"/>
    <w:p w14:paraId="4EED983F" w14:textId="77777777" w:rsidR="001A7A56" w:rsidRDefault="001A7A56" w:rsidP="001A7A56">
      <w:pPr>
        <w:spacing w:after="160" w:line="259" w:lineRule="auto"/>
        <w:rPr>
          <w:sz w:val="24"/>
          <w:szCs w:val="24"/>
        </w:rPr>
      </w:pPr>
      <w:r w:rsidRPr="001A4EDF">
        <w:rPr>
          <w:color w:val="FF0000"/>
          <w:sz w:val="24"/>
          <w:szCs w:val="24"/>
        </w:rPr>
        <w:t>*</w:t>
      </w:r>
      <w:r w:rsidRPr="00C06582">
        <w:t xml:space="preserve">Risk düzeyi görevin ve belirlenen risklerin durumuna göre </w:t>
      </w:r>
      <w:r w:rsidRPr="00C06582">
        <w:rPr>
          <w:b/>
        </w:rPr>
        <w:t>Yüksek, Orta</w:t>
      </w:r>
      <w:r w:rsidRPr="00C06582">
        <w:t xml:space="preserve"> veya </w:t>
      </w:r>
      <w:r w:rsidRPr="00C06582">
        <w:rPr>
          <w:b/>
        </w:rPr>
        <w:t>Düşük</w:t>
      </w:r>
      <w:r w:rsidRPr="00C06582">
        <w:t xml:space="preserve"> olarak belirlenecektir</w:t>
      </w:r>
      <w:r w:rsidRPr="001A4EDF">
        <w:rPr>
          <w:sz w:val="24"/>
          <w:szCs w:val="24"/>
        </w:rPr>
        <w:t>.</w:t>
      </w:r>
    </w:p>
    <w:tbl>
      <w:tblPr>
        <w:tblStyle w:val="TabloKlavuzu"/>
        <w:tblW w:w="0" w:type="auto"/>
        <w:tblLook w:val="04A0" w:firstRow="1" w:lastRow="0" w:firstColumn="1" w:lastColumn="0" w:noHBand="0" w:noVBand="1"/>
      </w:tblPr>
      <w:tblGrid>
        <w:gridCol w:w="6997"/>
        <w:gridCol w:w="6997"/>
      </w:tblGrid>
      <w:tr w:rsidR="007B2FCD" w14:paraId="244E33D0" w14:textId="77777777" w:rsidTr="00A9678F">
        <w:tc>
          <w:tcPr>
            <w:tcW w:w="6997" w:type="dxa"/>
          </w:tcPr>
          <w:p w14:paraId="0481BA9E" w14:textId="738E55AD" w:rsidR="007B2FCD" w:rsidRDefault="007B2FCD" w:rsidP="00A9678F">
            <w:pPr>
              <w:spacing w:after="160" w:line="259" w:lineRule="auto"/>
              <w:jc w:val="center"/>
              <w:rPr>
                <w:b/>
                <w:bCs/>
              </w:rPr>
            </w:pPr>
            <w:r w:rsidRPr="00D04486">
              <w:rPr>
                <w:b/>
                <w:bCs/>
              </w:rPr>
              <w:t>Düzenleyen</w:t>
            </w:r>
          </w:p>
          <w:p w14:paraId="3679C403" w14:textId="77777777" w:rsidR="00281118" w:rsidRPr="00D04486" w:rsidRDefault="00281118" w:rsidP="00A9678F">
            <w:pPr>
              <w:spacing w:after="160" w:line="259" w:lineRule="auto"/>
              <w:jc w:val="center"/>
              <w:rPr>
                <w:b/>
                <w:bCs/>
              </w:rPr>
            </w:pPr>
          </w:p>
          <w:p w14:paraId="75B81730" w14:textId="1452FF40" w:rsidR="007B2FCD" w:rsidRPr="00C61113" w:rsidRDefault="00856655" w:rsidP="00C61113">
            <w:pPr>
              <w:spacing w:after="160" w:line="259" w:lineRule="auto"/>
              <w:jc w:val="center"/>
              <w:rPr>
                <w:b/>
                <w:bCs/>
              </w:rPr>
            </w:pPr>
            <w:r>
              <w:rPr>
                <w:b/>
                <w:bCs/>
              </w:rPr>
              <w:t>Ali Yavuz AKTÜRK</w:t>
            </w:r>
            <w:r w:rsidR="007B2FCD" w:rsidRPr="00D04486">
              <w:rPr>
                <w:b/>
                <w:bCs/>
              </w:rPr>
              <w:br/>
              <w:t>Fakülte Sekreteri</w:t>
            </w:r>
          </w:p>
        </w:tc>
        <w:tc>
          <w:tcPr>
            <w:tcW w:w="6997" w:type="dxa"/>
          </w:tcPr>
          <w:p w14:paraId="325E8659" w14:textId="34E453EF" w:rsidR="007B2FCD" w:rsidRDefault="007B2FCD" w:rsidP="00A9678F">
            <w:pPr>
              <w:spacing w:after="160" w:line="259" w:lineRule="auto"/>
              <w:jc w:val="center"/>
              <w:rPr>
                <w:b/>
                <w:bCs/>
              </w:rPr>
            </w:pPr>
            <w:r>
              <w:rPr>
                <w:b/>
                <w:bCs/>
              </w:rPr>
              <w:t>Onaylayan</w:t>
            </w:r>
          </w:p>
          <w:p w14:paraId="3674B69D" w14:textId="77777777" w:rsidR="00281118" w:rsidRPr="00D04486" w:rsidRDefault="00281118" w:rsidP="00A9678F">
            <w:pPr>
              <w:spacing w:after="160" w:line="259" w:lineRule="auto"/>
              <w:jc w:val="center"/>
              <w:rPr>
                <w:b/>
                <w:bCs/>
              </w:rPr>
            </w:pPr>
          </w:p>
          <w:p w14:paraId="232A2EB2" w14:textId="4F17000C" w:rsidR="007B2FCD" w:rsidRPr="00D04486" w:rsidRDefault="007B2FCD" w:rsidP="00C61113">
            <w:pPr>
              <w:spacing w:after="160" w:line="259" w:lineRule="auto"/>
              <w:jc w:val="center"/>
              <w:rPr>
                <w:b/>
                <w:bCs/>
              </w:rPr>
            </w:pPr>
            <w:r>
              <w:rPr>
                <w:b/>
                <w:bCs/>
              </w:rPr>
              <w:t xml:space="preserve">Prof. Dr. </w:t>
            </w:r>
            <w:r w:rsidR="00856655">
              <w:rPr>
                <w:b/>
                <w:bCs/>
              </w:rPr>
              <w:t>Emrah ATAY</w:t>
            </w:r>
            <w:r w:rsidRPr="00D04486">
              <w:rPr>
                <w:b/>
                <w:bCs/>
              </w:rPr>
              <w:br/>
            </w:r>
            <w:r>
              <w:rPr>
                <w:b/>
                <w:bCs/>
              </w:rPr>
              <w:t>Dekan</w:t>
            </w:r>
          </w:p>
        </w:tc>
      </w:tr>
    </w:tbl>
    <w:p w14:paraId="740BD70C" w14:textId="77777777" w:rsidR="00BB30CD" w:rsidRDefault="00BB30CD" w:rsidP="00DA5E9B"/>
    <w:sectPr w:rsidR="00BB30CD" w:rsidSect="00A74EF7">
      <w:headerReference w:type="default" r:id="rId8"/>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210C8" w14:textId="77777777" w:rsidR="00071202" w:rsidRDefault="00071202" w:rsidP="00770A33">
      <w:r>
        <w:separator/>
      </w:r>
    </w:p>
  </w:endnote>
  <w:endnote w:type="continuationSeparator" w:id="0">
    <w:p w14:paraId="14ED95C0" w14:textId="77777777" w:rsidR="00071202" w:rsidRDefault="00071202"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5F40A" w14:textId="77777777" w:rsidR="00071202" w:rsidRDefault="00071202" w:rsidP="00770A33">
      <w:r>
        <w:separator/>
      </w:r>
    </w:p>
  </w:footnote>
  <w:footnote w:type="continuationSeparator" w:id="0">
    <w:p w14:paraId="38EE9551" w14:textId="77777777" w:rsidR="00071202" w:rsidRDefault="00071202" w:rsidP="0077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AB55" w14:textId="77777777"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14:paraId="5F472A15" w14:textId="77777777" w:rsidTr="00812EEC">
      <w:trPr>
        <w:trHeight w:val="392"/>
        <w:jc w:val="center"/>
      </w:trPr>
      <w:tc>
        <w:tcPr>
          <w:tcW w:w="1237" w:type="pct"/>
          <w:vMerge w:val="restart"/>
          <w:vAlign w:val="center"/>
        </w:tcPr>
        <w:p w14:paraId="42879473" w14:textId="77777777"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3A95542E" wp14:editId="0DCB3930">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14:paraId="6656DEEF" w14:textId="77777777"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14:paraId="2DB36AE4" w14:textId="77777777"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14:paraId="57186E2A" w14:textId="63B38417" w:rsidR="003A1C2A" w:rsidRPr="005E1A73" w:rsidRDefault="005A64DD" w:rsidP="00A21112">
          <w:pPr>
            <w:tabs>
              <w:tab w:val="center" w:pos="4536"/>
              <w:tab w:val="right" w:pos="9072"/>
            </w:tabs>
            <w:jc w:val="center"/>
          </w:pPr>
          <w:r>
            <w:rPr>
              <w:rFonts w:eastAsia="Calibri"/>
              <w:sz w:val="18"/>
              <w:szCs w:val="18"/>
            </w:rPr>
            <w:t>2</w:t>
          </w:r>
          <w:r w:rsidR="001F7E57">
            <w:rPr>
              <w:rFonts w:eastAsia="Calibri"/>
              <w:sz w:val="18"/>
              <w:szCs w:val="18"/>
            </w:rPr>
            <w:t>5</w:t>
          </w:r>
          <w:r>
            <w:rPr>
              <w:rFonts w:eastAsia="Calibri"/>
              <w:sz w:val="18"/>
              <w:szCs w:val="18"/>
            </w:rPr>
            <w:t>/04</w:t>
          </w:r>
          <w:r w:rsidR="00A21112">
            <w:rPr>
              <w:rFonts w:eastAsia="Calibri"/>
              <w:sz w:val="18"/>
              <w:szCs w:val="18"/>
            </w:rPr>
            <w:t>/</w:t>
          </w:r>
          <w:r w:rsidR="003A1C2A" w:rsidRPr="00842601">
            <w:rPr>
              <w:rFonts w:eastAsia="Calibri"/>
              <w:sz w:val="18"/>
              <w:szCs w:val="18"/>
            </w:rPr>
            <w:t>2025</w:t>
          </w:r>
        </w:p>
      </w:tc>
    </w:tr>
    <w:tr w:rsidR="002323C2" w:rsidRPr="005E1A73" w14:paraId="1DF8AC71" w14:textId="77777777" w:rsidTr="00812EEC">
      <w:trPr>
        <w:trHeight w:val="392"/>
        <w:jc w:val="center"/>
      </w:trPr>
      <w:tc>
        <w:tcPr>
          <w:tcW w:w="1237" w:type="pct"/>
          <w:vMerge/>
        </w:tcPr>
        <w:p w14:paraId="482645E3" w14:textId="77777777" w:rsidR="002323C2" w:rsidRPr="005E1A73" w:rsidRDefault="002323C2" w:rsidP="0020031F">
          <w:pPr>
            <w:tabs>
              <w:tab w:val="center" w:pos="4536"/>
              <w:tab w:val="right" w:pos="9072"/>
            </w:tabs>
            <w:rPr>
              <w:rFonts w:eastAsia="Calibri"/>
            </w:rPr>
          </w:pPr>
        </w:p>
      </w:tc>
      <w:tc>
        <w:tcPr>
          <w:tcW w:w="2452" w:type="pct"/>
          <w:vMerge/>
        </w:tcPr>
        <w:p w14:paraId="7F5402A2" w14:textId="77777777" w:rsidR="002323C2" w:rsidRPr="005E1A73" w:rsidRDefault="002323C2" w:rsidP="0020031F">
          <w:pPr>
            <w:tabs>
              <w:tab w:val="center" w:pos="4536"/>
              <w:tab w:val="right" w:pos="9072"/>
            </w:tabs>
            <w:rPr>
              <w:rFonts w:eastAsia="Calibri"/>
            </w:rPr>
          </w:pPr>
        </w:p>
      </w:tc>
      <w:tc>
        <w:tcPr>
          <w:tcW w:w="631" w:type="pct"/>
          <w:vAlign w:val="center"/>
        </w:tcPr>
        <w:p w14:paraId="54F5F3A4" w14:textId="77777777"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14:paraId="7A90BEE7" w14:textId="56855B78" w:rsidR="002323C2" w:rsidRPr="005E1A73" w:rsidRDefault="001F7E57" w:rsidP="003A1C2A">
          <w:pPr>
            <w:tabs>
              <w:tab w:val="center" w:pos="4536"/>
              <w:tab w:val="right" w:pos="9072"/>
            </w:tabs>
            <w:jc w:val="center"/>
            <w:rPr>
              <w:rFonts w:eastAsia="Calibri"/>
            </w:rPr>
          </w:pPr>
          <w:r>
            <w:rPr>
              <w:rFonts w:eastAsia="Calibri"/>
            </w:rPr>
            <w:t>0</w:t>
          </w:r>
        </w:p>
      </w:tc>
    </w:tr>
    <w:tr w:rsidR="002323C2" w:rsidRPr="005E1A73" w14:paraId="12BD5B0F" w14:textId="77777777" w:rsidTr="00812EEC">
      <w:trPr>
        <w:trHeight w:val="393"/>
        <w:jc w:val="center"/>
      </w:trPr>
      <w:tc>
        <w:tcPr>
          <w:tcW w:w="1237" w:type="pct"/>
          <w:vMerge/>
          <w:vAlign w:val="center"/>
        </w:tcPr>
        <w:p w14:paraId="67FC1CBA" w14:textId="77777777" w:rsidR="002323C2" w:rsidRPr="005E1A73" w:rsidRDefault="002323C2" w:rsidP="00073170">
          <w:pPr>
            <w:tabs>
              <w:tab w:val="center" w:pos="4536"/>
              <w:tab w:val="right" w:pos="9072"/>
            </w:tabs>
            <w:jc w:val="center"/>
            <w:rPr>
              <w:rFonts w:eastAsia="Calibri"/>
              <w:b/>
            </w:rPr>
          </w:pPr>
        </w:p>
      </w:tc>
      <w:tc>
        <w:tcPr>
          <w:tcW w:w="2452" w:type="pct"/>
          <w:vMerge/>
        </w:tcPr>
        <w:p w14:paraId="4DE6F5D1" w14:textId="77777777" w:rsidR="002323C2" w:rsidRPr="005E1A73" w:rsidRDefault="002323C2" w:rsidP="0020031F">
          <w:pPr>
            <w:tabs>
              <w:tab w:val="center" w:pos="4536"/>
              <w:tab w:val="right" w:pos="9072"/>
            </w:tabs>
            <w:rPr>
              <w:rFonts w:eastAsia="Calibri"/>
            </w:rPr>
          </w:pPr>
        </w:p>
      </w:tc>
      <w:tc>
        <w:tcPr>
          <w:tcW w:w="631" w:type="pct"/>
          <w:vAlign w:val="center"/>
        </w:tcPr>
        <w:p w14:paraId="3071427F" w14:textId="77777777"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14:paraId="0410C760" w14:textId="15B3BE86" w:rsidR="002323C2" w:rsidRPr="005E1A73" w:rsidRDefault="0079288A" w:rsidP="003A1C2A">
          <w:pPr>
            <w:tabs>
              <w:tab w:val="center" w:pos="4536"/>
              <w:tab w:val="right" w:pos="9072"/>
            </w:tabs>
            <w:jc w:val="center"/>
            <w:rPr>
              <w:rFonts w:eastAsia="Calibri"/>
            </w:rPr>
          </w:pPr>
          <w:r>
            <w:rPr>
              <w:rFonts w:eastAsia="Calibri"/>
            </w:rPr>
            <w:t>-</w:t>
          </w:r>
        </w:p>
      </w:tc>
    </w:tr>
  </w:tbl>
  <w:p w14:paraId="055B163C" w14:textId="77777777" w:rsidR="00996AFF" w:rsidRDefault="00367F59" w:rsidP="00367F59">
    <w:pPr>
      <w:pStyle w:val="stBilgi"/>
      <w:tabs>
        <w:tab w:val="clear" w:pos="4536"/>
        <w:tab w:val="clear" w:pos="9072"/>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11.5pt;visibility:visible;mso-wrap-style:square" o:bullet="t">
        <v:imagedata r:id="rId1" o:title=""/>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3"/>
    <w:rsid w:val="00011EB7"/>
    <w:rsid w:val="00014D78"/>
    <w:rsid w:val="00024E51"/>
    <w:rsid w:val="000522C1"/>
    <w:rsid w:val="00053751"/>
    <w:rsid w:val="00062996"/>
    <w:rsid w:val="00071202"/>
    <w:rsid w:val="00073170"/>
    <w:rsid w:val="00086073"/>
    <w:rsid w:val="000A2B80"/>
    <w:rsid w:val="000A3C0D"/>
    <w:rsid w:val="000A4B57"/>
    <w:rsid w:val="000B0763"/>
    <w:rsid w:val="000C7EAA"/>
    <w:rsid w:val="000D7DED"/>
    <w:rsid w:val="000F21B8"/>
    <w:rsid w:val="000F3163"/>
    <w:rsid w:val="000F748E"/>
    <w:rsid w:val="00104F30"/>
    <w:rsid w:val="00110421"/>
    <w:rsid w:val="001138C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4EDF"/>
    <w:rsid w:val="001A7A56"/>
    <w:rsid w:val="001B1AF1"/>
    <w:rsid w:val="001B3050"/>
    <w:rsid w:val="001B7A27"/>
    <w:rsid w:val="001C3A7E"/>
    <w:rsid w:val="001D45A5"/>
    <w:rsid w:val="001D5FF3"/>
    <w:rsid w:val="001E1499"/>
    <w:rsid w:val="001F25D7"/>
    <w:rsid w:val="001F5DFC"/>
    <w:rsid w:val="001F65D2"/>
    <w:rsid w:val="001F7E57"/>
    <w:rsid w:val="0020031F"/>
    <w:rsid w:val="00203976"/>
    <w:rsid w:val="00215723"/>
    <w:rsid w:val="00216EBA"/>
    <w:rsid w:val="00217110"/>
    <w:rsid w:val="002223BB"/>
    <w:rsid w:val="00230137"/>
    <w:rsid w:val="002323C2"/>
    <w:rsid w:val="00237503"/>
    <w:rsid w:val="00240BEC"/>
    <w:rsid w:val="00240F1A"/>
    <w:rsid w:val="0026300F"/>
    <w:rsid w:val="00281118"/>
    <w:rsid w:val="00282F59"/>
    <w:rsid w:val="00284CFC"/>
    <w:rsid w:val="002A14A8"/>
    <w:rsid w:val="002B1EA5"/>
    <w:rsid w:val="002B4056"/>
    <w:rsid w:val="002B670A"/>
    <w:rsid w:val="002C3C3B"/>
    <w:rsid w:val="002C443B"/>
    <w:rsid w:val="002C4F8D"/>
    <w:rsid w:val="002C5C3A"/>
    <w:rsid w:val="002D5C32"/>
    <w:rsid w:val="002E43CB"/>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67F59"/>
    <w:rsid w:val="0037639E"/>
    <w:rsid w:val="003819D6"/>
    <w:rsid w:val="00381A73"/>
    <w:rsid w:val="00383668"/>
    <w:rsid w:val="00393EED"/>
    <w:rsid w:val="003A0333"/>
    <w:rsid w:val="003A1C2A"/>
    <w:rsid w:val="003A4215"/>
    <w:rsid w:val="003A4A46"/>
    <w:rsid w:val="003A7E3C"/>
    <w:rsid w:val="003D4EF6"/>
    <w:rsid w:val="003D6A99"/>
    <w:rsid w:val="003D7DD5"/>
    <w:rsid w:val="003E06BD"/>
    <w:rsid w:val="003E59B0"/>
    <w:rsid w:val="003F1AF1"/>
    <w:rsid w:val="003F50E6"/>
    <w:rsid w:val="004013B4"/>
    <w:rsid w:val="004019DA"/>
    <w:rsid w:val="00406110"/>
    <w:rsid w:val="00412469"/>
    <w:rsid w:val="00441CBA"/>
    <w:rsid w:val="00453045"/>
    <w:rsid w:val="00456B5E"/>
    <w:rsid w:val="00456BB9"/>
    <w:rsid w:val="00471410"/>
    <w:rsid w:val="004719C7"/>
    <w:rsid w:val="004720E8"/>
    <w:rsid w:val="004722CB"/>
    <w:rsid w:val="0047765D"/>
    <w:rsid w:val="00481DCD"/>
    <w:rsid w:val="00487AE2"/>
    <w:rsid w:val="004A127B"/>
    <w:rsid w:val="004B2768"/>
    <w:rsid w:val="004B34D6"/>
    <w:rsid w:val="004B4E0B"/>
    <w:rsid w:val="004B4E51"/>
    <w:rsid w:val="004D440A"/>
    <w:rsid w:val="004D6374"/>
    <w:rsid w:val="004D7E20"/>
    <w:rsid w:val="00504F9B"/>
    <w:rsid w:val="00505652"/>
    <w:rsid w:val="005136E2"/>
    <w:rsid w:val="005304FB"/>
    <w:rsid w:val="00531EB9"/>
    <w:rsid w:val="00537BDD"/>
    <w:rsid w:val="00540EF7"/>
    <w:rsid w:val="00542059"/>
    <w:rsid w:val="005460A6"/>
    <w:rsid w:val="00552852"/>
    <w:rsid w:val="00552CEF"/>
    <w:rsid w:val="00566F84"/>
    <w:rsid w:val="0057422C"/>
    <w:rsid w:val="00585CEF"/>
    <w:rsid w:val="00591E38"/>
    <w:rsid w:val="00592175"/>
    <w:rsid w:val="005A64DD"/>
    <w:rsid w:val="005A650B"/>
    <w:rsid w:val="005B5B87"/>
    <w:rsid w:val="005C1D61"/>
    <w:rsid w:val="005C2C94"/>
    <w:rsid w:val="005C6732"/>
    <w:rsid w:val="005F5974"/>
    <w:rsid w:val="005F5979"/>
    <w:rsid w:val="006021BB"/>
    <w:rsid w:val="00626EEE"/>
    <w:rsid w:val="0062781F"/>
    <w:rsid w:val="0063398F"/>
    <w:rsid w:val="006362BD"/>
    <w:rsid w:val="00636365"/>
    <w:rsid w:val="0064163B"/>
    <w:rsid w:val="00672445"/>
    <w:rsid w:val="00675847"/>
    <w:rsid w:val="0068100D"/>
    <w:rsid w:val="006827E9"/>
    <w:rsid w:val="00685B10"/>
    <w:rsid w:val="006B2D19"/>
    <w:rsid w:val="006C1591"/>
    <w:rsid w:val="006C40CE"/>
    <w:rsid w:val="006D5C95"/>
    <w:rsid w:val="006E1F2A"/>
    <w:rsid w:val="006E41BE"/>
    <w:rsid w:val="006E58DB"/>
    <w:rsid w:val="006E73BF"/>
    <w:rsid w:val="006F4CF0"/>
    <w:rsid w:val="00702BC5"/>
    <w:rsid w:val="007076B8"/>
    <w:rsid w:val="007151E0"/>
    <w:rsid w:val="00716642"/>
    <w:rsid w:val="00731006"/>
    <w:rsid w:val="00732D3D"/>
    <w:rsid w:val="0076098F"/>
    <w:rsid w:val="00764701"/>
    <w:rsid w:val="00770A33"/>
    <w:rsid w:val="007732BF"/>
    <w:rsid w:val="007745E1"/>
    <w:rsid w:val="00787FB8"/>
    <w:rsid w:val="0079288A"/>
    <w:rsid w:val="007A5BCA"/>
    <w:rsid w:val="007B1188"/>
    <w:rsid w:val="007B12E4"/>
    <w:rsid w:val="007B2FCD"/>
    <w:rsid w:val="007C0A15"/>
    <w:rsid w:val="007C3AEA"/>
    <w:rsid w:val="007D715E"/>
    <w:rsid w:val="007F1EE3"/>
    <w:rsid w:val="007F601C"/>
    <w:rsid w:val="007F724D"/>
    <w:rsid w:val="00810F86"/>
    <w:rsid w:val="00812EEC"/>
    <w:rsid w:val="008221A7"/>
    <w:rsid w:val="0082461D"/>
    <w:rsid w:val="00825F8E"/>
    <w:rsid w:val="00835A25"/>
    <w:rsid w:val="00842601"/>
    <w:rsid w:val="00850DAF"/>
    <w:rsid w:val="008534E2"/>
    <w:rsid w:val="00853A5D"/>
    <w:rsid w:val="00856655"/>
    <w:rsid w:val="008574AF"/>
    <w:rsid w:val="00862C22"/>
    <w:rsid w:val="0086340B"/>
    <w:rsid w:val="00864CA0"/>
    <w:rsid w:val="00870E10"/>
    <w:rsid w:val="008715E0"/>
    <w:rsid w:val="00871602"/>
    <w:rsid w:val="00875B3B"/>
    <w:rsid w:val="00885298"/>
    <w:rsid w:val="008C2DD8"/>
    <w:rsid w:val="008C3A83"/>
    <w:rsid w:val="008C4BCB"/>
    <w:rsid w:val="008D0F43"/>
    <w:rsid w:val="008E1EC6"/>
    <w:rsid w:val="008E2F7A"/>
    <w:rsid w:val="008F0EF0"/>
    <w:rsid w:val="008F185E"/>
    <w:rsid w:val="00900759"/>
    <w:rsid w:val="00905E1E"/>
    <w:rsid w:val="00915B24"/>
    <w:rsid w:val="00932388"/>
    <w:rsid w:val="0094012E"/>
    <w:rsid w:val="009523CA"/>
    <w:rsid w:val="00973F1D"/>
    <w:rsid w:val="00977B6C"/>
    <w:rsid w:val="00983BA0"/>
    <w:rsid w:val="00987118"/>
    <w:rsid w:val="009920F7"/>
    <w:rsid w:val="0099263B"/>
    <w:rsid w:val="00996AFF"/>
    <w:rsid w:val="009A24FF"/>
    <w:rsid w:val="009A5B81"/>
    <w:rsid w:val="009A5FC1"/>
    <w:rsid w:val="009E001A"/>
    <w:rsid w:val="009F02DE"/>
    <w:rsid w:val="009F2182"/>
    <w:rsid w:val="00A00D10"/>
    <w:rsid w:val="00A03F79"/>
    <w:rsid w:val="00A14D2A"/>
    <w:rsid w:val="00A21112"/>
    <w:rsid w:val="00A25A12"/>
    <w:rsid w:val="00A27D51"/>
    <w:rsid w:val="00A27FB3"/>
    <w:rsid w:val="00A35AC2"/>
    <w:rsid w:val="00A35F8E"/>
    <w:rsid w:val="00A42B54"/>
    <w:rsid w:val="00A42C97"/>
    <w:rsid w:val="00A56DCE"/>
    <w:rsid w:val="00A74EF7"/>
    <w:rsid w:val="00A76B04"/>
    <w:rsid w:val="00A8207A"/>
    <w:rsid w:val="00A83438"/>
    <w:rsid w:val="00A85F75"/>
    <w:rsid w:val="00A9790D"/>
    <w:rsid w:val="00AA13CC"/>
    <w:rsid w:val="00AA7457"/>
    <w:rsid w:val="00AA768D"/>
    <w:rsid w:val="00AA7DDB"/>
    <w:rsid w:val="00AB33BA"/>
    <w:rsid w:val="00AC1714"/>
    <w:rsid w:val="00AD6A24"/>
    <w:rsid w:val="00AE7334"/>
    <w:rsid w:val="00AF6C73"/>
    <w:rsid w:val="00B03C57"/>
    <w:rsid w:val="00B21BB4"/>
    <w:rsid w:val="00B33A13"/>
    <w:rsid w:val="00B56924"/>
    <w:rsid w:val="00B666B4"/>
    <w:rsid w:val="00B812E1"/>
    <w:rsid w:val="00B941C8"/>
    <w:rsid w:val="00BA7AC0"/>
    <w:rsid w:val="00BB08FA"/>
    <w:rsid w:val="00BB30CD"/>
    <w:rsid w:val="00BB6882"/>
    <w:rsid w:val="00BB78E0"/>
    <w:rsid w:val="00BD54EF"/>
    <w:rsid w:val="00BE742E"/>
    <w:rsid w:val="00BF0809"/>
    <w:rsid w:val="00BF2654"/>
    <w:rsid w:val="00C06582"/>
    <w:rsid w:val="00C31F2C"/>
    <w:rsid w:val="00C40C2F"/>
    <w:rsid w:val="00C501F5"/>
    <w:rsid w:val="00C56955"/>
    <w:rsid w:val="00C57906"/>
    <w:rsid w:val="00C61113"/>
    <w:rsid w:val="00C66E9F"/>
    <w:rsid w:val="00C77E52"/>
    <w:rsid w:val="00C81904"/>
    <w:rsid w:val="00C93911"/>
    <w:rsid w:val="00CA7869"/>
    <w:rsid w:val="00CB1E50"/>
    <w:rsid w:val="00CD022E"/>
    <w:rsid w:val="00CD5147"/>
    <w:rsid w:val="00D0399D"/>
    <w:rsid w:val="00D0618C"/>
    <w:rsid w:val="00D06A70"/>
    <w:rsid w:val="00D2661C"/>
    <w:rsid w:val="00D46248"/>
    <w:rsid w:val="00D50D9E"/>
    <w:rsid w:val="00D5100A"/>
    <w:rsid w:val="00D6706C"/>
    <w:rsid w:val="00D67D4B"/>
    <w:rsid w:val="00D760C4"/>
    <w:rsid w:val="00D77A37"/>
    <w:rsid w:val="00D96A0F"/>
    <w:rsid w:val="00DA084D"/>
    <w:rsid w:val="00DA5E9B"/>
    <w:rsid w:val="00DB3493"/>
    <w:rsid w:val="00DC511C"/>
    <w:rsid w:val="00DD29AB"/>
    <w:rsid w:val="00DD6042"/>
    <w:rsid w:val="00DD7486"/>
    <w:rsid w:val="00DE5422"/>
    <w:rsid w:val="00DE60C1"/>
    <w:rsid w:val="00DF2DE6"/>
    <w:rsid w:val="00DF4697"/>
    <w:rsid w:val="00DF564D"/>
    <w:rsid w:val="00DF6AF6"/>
    <w:rsid w:val="00E04928"/>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C2DD7"/>
    <w:rsid w:val="00EC389D"/>
    <w:rsid w:val="00EE1FBC"/>
    <w:rsid w:val="00EE2EF7"/>
    <w:rsid w:val="00EE74F4"/>
    <w:rsid w:val="00EF1BF0"/>
    <w:rsid w:val="00F03F24"/>
    <w:rsid w:val="00F11F7D"/>
    <w:rsid w:val="00F20348"/>
    <w:rsid w:val="00F31354"/>
    <w:rsid w:val="00F32E8F"/>
    <w:rsid w:val="00F343FF"/>
    <w:rsid w:val="00F40D9C"/>
    <w:rsid w:val="00F52092"/>
    <w:rsid w:val="00F672DE"/>
    <w:rsid w:val="00F82D38"/>
    <w:rsid w:val="00F85B92"/>
    <w:rsid w:val="00FA1D3A"/>
    <w:rsid w:val="00FA1F4C"/>
    <w:rsid w:val="00FA48B6"/>
    <w:rsid w:val="00FB1DAC"/>
    <w:rsid w:val="00FB4AFF"/>
    <w:rsid w:val="00FD5BE9"/>
    <w:rsid w:val="00FE22A2"/>
    <w:rsid w:val="00FE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F323F"/>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29421838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528034259">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951981342">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858733038">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ACE0-5453-44B5-B593-F2B882A5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225</Words>
  <Characters>1285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HATİCE</cp:lastModifiedBy>
  <cp:revision>106</cp:revision>
  <cp:lastPrinted>2025-02-20T12:11:00Z</cp:lastPrinted>
  <dcterms:created xsi:type="dcterms:W3CDTF">2025-05-27T12:56:00Z</dcterms:created>
  <dcterms:modified xsi:type="dcterms:W3CDTF">2025-05-29T12:48:00Z</dcterms:modified>
</cp:coreProperties>
</file>