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1A4E" w14:textId="77777777" w:rsidR="00DC5E3C" w:rsidRPr="009B70D6" w:rsidRDefault="00DC5E3C" w:rsidP="00D54773">
      <w:pPr>
        <w:spacing w:after="0" w:line="276" w:lineRule="auto"/>
        <w:jc w:val="center"/>
        <w:rPr>
          <w:rFonts w:ascii="Times New Roman" w:eastAsia="Calibri" w:hAnsi="Times New Roman" w:cs="Times New Roman"/>
          <w:b/>
          <w:bCs/>
          <w:i/>
          <w:iCs/>
        </w:rPr>
      </w:pPr>
    </w:p>
    <w:p w14:paraId="5636CD92" w14:textId="77777777" w:rsidR="00A31FE9" w:rsidRPr="009B70D6" w:rsidRDefault="006E0974" w:rsidP="00D54773">
      <w:pPr>
        <w:spacing w:after="0" w:line="276" w:lineRule="auto"/>
        <w:jc w:val="center"/>
        <w:rPr>
          <w:rFonts w:ascii="Times New Roman" w:eastAsia="Calibri" w:hAnsi="Times New Roman" w:cs="Times New Roman"/>
        </w:rPr>
      </w:pPr>
      <w:r w:rsidRPr="009B70D6">
        <w:rPr>
          <w:rFonts w:ascii="Times New Roman" w:hAnsi="Times New Roman" w:cs="Times New Roman"/>
          <w:noProof/>
          <w:lang w:eastAsia="tr-TR"/>
        </w:rPr>
        <w:drawing>
          <wp:inline distT="0" distB="0" distL="0" distR="0" wp14:anchorId="02E6E554" wp14:editId="6EF8888D">
            <wp:extent cx="3333750" cy="1247775"/>
            <wp:effectExtent l="0" t="0" r="0" b="9525"/>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247775"/>
                    </a:xfrm>
                    <a:prstGeom prst="rect">
                      <a:avLst/>
                    </a:prstGeom>
                    <a:noFill/>
                    <a:ln>
                      <a:noFill/>
                    </a:ln>
                  </pic:spPr>
                </pic:pic>
              </a:graphicData>
            </a:graphic>
          </wp:inline>
        </w:drawing>
      </w:r>
    </w:p>
    <w:p w14:paraId="0F792C77" w14:textId="77777777" w:rsidR="00A31FE9" w:rsidRPr="009B70D6" w:rsidRDefault="00A31FE9" w:rsidP="00D54773">
      <w:pPr>
        <w:spacing w:after="0" w:line="276" w:lineRule="auto"/>
        <w:jc w:val="center"/>
        <w:rPr>
          <w:rFonts w:ascii="Times New Roman" w:eastAsia="Calibri" w:hAnsi="Times New Roman" w:cs="Times New Roman"/>
        </w:rPr>
      </w:pPr>
    </w:p>
    <w:p w14:paraId="36AB7D37" w14:textId="77777777" w:rsidR="00FD6C90" w:rsidRPr="009B70D6" w:rsidRDefault="00FD6C90" w:rsidP="00D54773">
      <w:pPr>
        <w:spacing w:after="0" w:line="276" w:lineRule="auto"/>
        <w:jc w:val="center"/>
        <w:rPr>
          <w:rFonts w:ascii="Times New Roman" w:eastAsia="Calibri" w:hAnsi="Times New Roman" w:cs="Times New Roman"/>
        </w:rPr>
      </w:pPr>
    </w:p>
    <w:p w14:paraId="6BEF725B" w14:textId="77777777" w:rsidR="00A31FE9" w:rsidRPr="009B70D6" w:rsidRDefault="00A31FE9"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T.C.</w:t>
      </w:r>
    </w:p>
    <w:p w14:paraId="5C0302EB" w14:textId="77777777" w:rsidR="00A31FE9" w:rsidRPr="009B70D6" w:rsidRDefault="006E0974"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BURDUR MEHMET AKİF ERSOY</w:t>
      </w:r>
      <w:r w:rsidR="00A31FE9" w:rsidRPr="009B70D6">
        <w:rPr>
          <w:rFonts w:ascii="Times New Roman" w:eastAsia="Calibri" w:hAnsi="Times New Roman" w:cs="Times New Roman"/>
          <w:b/>
        </w:rPr>
        <w:t xml:space="preserve"> ÜNİVERSİTESİ</w:t>
      </w:r>
    </w:p>
    <w:p w14:paraId="7A93E6EE" w14:textId="07EAC07A" w:rsidR="00A31FE9" w:rsidRPr="009B70D6" w:rsidRDefault="00912921"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 xml:space="preserve">BUCAK </w:t>
      </w:r>
      <w:r w:rsidR="00091E6E" w:rsidRPr="009B70D6">
        <w:rPr>
          <w:rFonts w:ascii="Times New Roman" w:eastAsia="Calibri" w:hAnsi="Times New Roman" w:cs="Times New Roman"/>
          <w:b/>
        </w:rPr>
        <w:t>İŞLETME FAKÜLTESİ</w:t>
      </w:r>
    </w:p>
    <w:p w14:paraId="170F3871" w14:textId="77777777" w:rsidR="00A31FE9" w:rsidRPr="009B70D6" w:rsidRDefault="00A31FE9" w:rsidP="00D54773">
      <w:pPr>
        <w:spacing w:after="0" w:line="360" w:lineRule="auto"/>
        <w:jc w:val="center"/>
        <w:rPr>
          <w:rFonts w:ascii="Times New Roman" w:eastAsia="Calibri" w:hAnsi="Times New Roman" w:cs="Times New Roman"/>
          <w:b/>
        </w:rPr>
      </w:pPr>
    </w:p>
    <w:p w14:paraId="3DF503D1" w14:textId="77777777" w:rsidR="00A31FE9" w:rsidRPr="009B70D6" w:rsidRDefault="00A31FE9"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ÖZ DEĞERLENDİRME RAPORU</w:t>
      </w:r>
    </w:p>
    <w:p w14:paraId="7BA04EAD" w14:textId="77777777" w:rsidR="00A31FE9" w:rsidRPr="009B70D6" w:rsidRDefault="00A31FE9" w:rsidP="00D54773">
      <w:pPr>
        <w:spacing w:after="0" w:line="360" w:lineRule="auto"/>
        <w:jc w:val="center"/>
        <w:rPr>
          <w:rFonts w:ascii="Times New Roman" w:eastAsia="Calibri" w:hAnsi="Times New Roman" w:cs="Times New Roman"/>
          <w:b/>
        </w:rPr>
      </w:pPr>
    </w:p>
    <w:p w14:paraId="4FF73650" w14:textId="77777777" w:rsidR="00A31FE9" w:rsidRPr="009B70D6" w:rsidRDefault="00A31FE9" w:rsidP="00D54773">
      <w:pPr>
        <w:spacing w:after="0" w:line="360" w:lineRule="auto"/>
        <w:jc w:val="center"/>
        <w:rPr>
          <w:rFonts w:ascii="Times New Roman" w:eastAsia="Calibri" w:hAnsi="Times New Roman" w:cs="Times New Roman"/>
          <w:b/>
        </w:rPr>
      </w:pPr>
    </w:p>
    <w:p w14:paraId="3A4C080F" w14:textId="77777777" w:rsidR="00020D09" w:rsidRPr="009B70D6" w:rsidRDefault="00020D09"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Birim Kalite Komisyonu Başkanı</w:t>
      </w:r>
    </w:p>
    <w:p w14:paraId="6B3AA2D6" w14:textId="180CBDED" w:rsidR="00020D09" w:rsidRPr="009B70D6" w:rsidRDefault="00020D09"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 xml:space="preserve">Dr. </w:t>
      </w:r>
      <w:proofErr w:type="spellStart"/>
      <w:r w:rsidRPr="009B70D6">
        <w:rPr>
          <w:rFonts w:ascii="Times New Roman" w:eastAsia="Calibri" w:hAnsi="Times New Roman" w:cs="Times New Roman"/>
          <w:b/>
        </w:rPr>
        <w:t>Öğr</w:t>
      </w:r>
      <w:proofErr w:type="spellEnd"/>
      <w:r w:rsidRPr="009B70D6">
        <w:rPr>
          <w:rFonts w:ascii="Times New Roman" w:eastAsia="Calibri" w:hAnsi="Times New Roman" w:cs="Times New Roman"/>
          <w:b/>
        </w:rPr>
        <w:t xml:space="preserve">. Üyesi </w:t>
      </w:r>
      <w:r w:rsidR="00ED5C56">
        <w:rPr>
          <w:rFonts w:ascii="Times New Roman" w:eastAsia="Calibri" w:hAnsi="Times New Roman" w:cs="Times New Roman"/>
          <w:b/>
        </w:rPr>
        <w:t>Serkan ÖZTÜRK</w:t>
      </w:r>
    </w:p>
    <w:p w14:paraId="5DD82B08" w14:textId="77777777" w:rsidR="00020D09" w:rsidRPr="009B70D6" w:rsidRDefault="00020D09" w:rsidP="00D54773">
      <w:pPr>
        <w:spacing w:after="0" w:line="360" w:lineRule="auto"/>
        <w:jc w:val="center"/>
        <w:rPr>
          <w:rFonts w:ascii="Times New Roman" w:eastAsia="Calibri" w:hAnsi="Times New Roman" w:cs="Times New Roman"/>
          <w:b/>
        </w:rPr>
      </w:pPr>
    </w:p>
    <w:p w14:paraId="59EB7174" w14:textId="375CEB05" w:rsidR="00A31FE9" w:rsidRPr="009B70D6" w:rsidRDefault="00020D09"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Birim Kalite Komisyonu Üyeleri</w:t>
      </w:r>
    </w:p>
    <w:p w14:paraId="0EE4EEB6" w14:textId="6E2D471D" w:rsidR="00F8712E" w:rsidRDefault="00020D09"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 xml:space="preserve">Dr. </w:t>
      </w:r>
      <w:proofErr w:type="spellStart"/>
      <w:r w:rsidRPr="009B70D6">
        <w:rPr>
          <w:rFonts w:ascii="Times New Roman" w:eastAsia="Calibri" w:hAnsi="Times New Roman" w:cs="Times New Roman"/>
          <w:b/>
        </w:rPr>
        <w:t>Öğr</w:t>
      </w:r>
      <w:proofErr w:type="spellEnd"/>
      <w:r w:rsidRPr="009B70D6">
        <w:rPr>
          <w:rFonts w:ascii="Times New Roman" w:eastAsia="Calibri" w:hAnsi="Times New Roman" w:cs="Times New Roman"/>
          <w:b/>
        </w:rPr>
        <w:t xml:space="preserve">. Üyesi </w:t>
      </w:r>
      <w:proofErr w:type="spellStart"/>
      <w:r w:rsidR="00C358FD">
        <w:rPr>
          <w:rFonts w:ascii="Times New Roman" w:eastAsia="Calibri" w:hAnsi="Times New Roman" w:cs="Times New Roman"/>
          <w:b/>
        </w:rPr>
        <w:t>Nazlıgül</w:t>
      </w:r>
      <w:proofErr w:type="spellEnd"/>
      <w:r w:rsidR="00C358FD">
        <w:rPr>
          <w:rFonts w:ascii="Times New Roman" w:eastAsia="Calibri" w:hAnsi="Times New Roman" w:cs="Times New Roman"/>
          <w:b/>
        </w:rPr>
        <w:t xml:space="preserve"> GÜLCAN</w:t>
      </w:r>
    </w:p>
    <w:p w14:paraId="22CBBB79" w14:textId="370FF23F" w:rsidR="00C358FD" w:rsidRPr="009B70D6" w:rsidRDefault="00C358FD" w:rsidP="00D54773">
      <w:pPr>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Dr. </w:t>
      </w:r>
      <w:proofErr w:type="spellStart"/>
      <w:r>
        <w:rPr>
          <w:rFonts w:ascii="Times New Roman" w:eastAsia="Calibri" w:hAnsi="Times New Roman" w:cs="Times New Roman"/>
          <w:b/>
        </w:rPr>
        <w:t>Öğr</w:t>
      </w:r>
      <w:proofErr w:type="spellEnd"/>
      <w:r>
        <w:rPr>
          <w:rFonts w:ascii="Times New Roman" w:eastAsia="Calibri" w:hAnsi="Times New Roman" w:cs="Times New Roman"/>
          <w:b/>
        </w:rPr>
        <w:t>. Üyesi Zekeriya AKIN</w:t>
      </w:r>
    </w:p>
    <w:p w14:paraId="0D1834F1" w14:textId="2EFF77FD" w:rsidR="00020D09" w:rsidRDefault="00020D09" w:rsidP="00D54773">
      <w:pPr>
        <w:spacing w:after="0" w:line="360" w:lineRule="auto"/>
        <w:jc w:val="center"/>
        <w:rPr>
          <w:rFonts w:ascii="Times New Roman" w:eastAsia="Calibri" w:hAnsi="Times New Roman" w:cs="Times New Roman"/>
          <w:b/>
        </w:rPr>
      </w:pPr>
      <w:proofErr w:type="spellStart"/>
      <w:r w:rsidRPr="009B70D6">
        <w:rPr>
          <w:rFonts w:ascii="Times New Roman" w:eastAsia="Calibri" w:hAnsi="Times New Roman" w:cs="Times New Roman"/>
          <w:b/>
        </w:rPr>
        <w:t>Öğr</w:t>
      </w:r>
      <w:proofErr w:type="spellEnd"/>
      <w:r w:rsidRPr="009B70D6">
        <w:rPr>
          <w:rFonts w:ascii="Times New Roman" w:eastAsia="Calibri" w:hAnsi="Times New Roman" w:cs="Times New Roman"/>
          <w:b/>
        </w:rPr>
        <w:t>. Gör. Dr. Serkan AĞLAŞAN</w:t>
      </w:r>
    </w:p>
    <w:p w14:paraId="19AAEE7E" w14:textId="12BA8F5A" w:rsidR="00A158F5" w:rsidRDefault="00A158F5"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Arş. Gör. Bahar TAŞ</w:t>
      </w:r>
    </w:p>
    <w:p w14:paraId="10A5051D" w14:textId="7928FFDD" w:rsidR="00545E27" w:rsidRDefault="00545E27" w:rsidP="00D54773">
      <w:pPr>
        <w:spacing w:after="0" w:line="360" w:lineRule="auto"/>
        <w:jc w:val="center"/>
        <w:rPr>
          <w:rFonts w:ascii="Times New Roman" w:eastAsia="Calibri" w:hAnsi="Times New Roman" w:cs="Times New Roman"/>
          <w:b/>
        </w:rPr>
      </w:pPr>
      <w:r>
        <w:rPr>
          <w:rFonts w:ascii="Times New Roman" w:eastAsia="Calibri" w:hAnsi="Times New Roman" w:cs="Times New Roman"/>
          <w:b/>
        </w:rPr>
        <w:t>Arş. Gör. Bengisu HANIMOĞLU</w:t>
      </w:r>
    </w:p>
    <w:p w14:paraId="3B53EF74" w14:textId="65168960" w:rsidR="00A158F5" w:rsidRDefault="00A158F5"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Arş. Gör. Funda KIRAN</w:t>
      </w:r>
    </w:p>
    <w:p w14:paraId="2CA11C17" w14:textId="39DD9A12" w:rsidR="00A158F5" w:rsidRDefault="00A158F5" w:rsidP="00D54773">
      <w:pPr>
        <w:spacing w:after="0" w:line="360" w:lineRule="auto"/>
        <w:jc w:val="center"/>
        <w:rPr>
          <w:rFonts w:ascii="Times New Roman" w:eastAsia="Calibri" w:hAnsi="Times New Roman" w:cs="Times New Roman"/>
          <w:b/>
        </w:rPr>
      </w:pPr>
      <w:r>
        <w:rPr>
          <w:rFonts w:ascii="Times New Roman" w:eastAsia="Calibri" w:hAnsi="Times New Roman" w:cs="Times New Roman"/>
          <w:b/>
        </w:rPr>
        <w:t>Arş. Gör. Muhammed Furkan TAŞCI</w:t>
      </w:r>
    </w:p>
    <w:p w14:paraId="61BEB87D" w14:textId="30476201" w:rsidR="00522E1B" w:rsidRPr="009B70D6" w:rsidRDefault="00522E1B" w:rsidP="00D54773">
      <w:pPr>
        <w:spacing w:after="0" w:line="360" w:lineRule="auto"/>
        <w:jc w:val="center"/>
        <w:rPr>
          <w:rFonts w:ascii="Times New Roman" w:eastAsia="Calibri" w:hAnsi="Times New Roman" w:cs="Times New Roman"/>
          <w:b/>
        </w:rPr>
      </w:pPr>
      <w:r>
        <w:rPr>
          <w:rFonts w:ascii="Times New Roman" w:eastAsia="Calibri" w:hAnsi="Times New Roman" w:cs="Times New Roman"/>
          <w:b/>
        </w:rPr>
        <w:t>Fakülte Sekreteri Rıza CAN</w:t>
      </w:r>
    </w:p>
    <w:p w14:paraId="4A630E9D" w14:textId="6C8A14C5" w:rsidR="00F8712E" w:rsidRPr="009B70D6" w:rsidRDefault="003348BF"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Bilgisayar İşletmeni</w:t>
      </w:r>
      <w:r w:rsidR="003A2463" w:rsidRPr="009B70D6">
        <w:rPr>
          <w:rFonts w:ascii="Times New Roman" w:eastAsia="Calibri" w:hAnsi="Times New Roman" w:cs="Times New Roman"/>
          <w:b/>
        </w:rPr>
        <w:t xml:space="preserve"> </w:t>
      </w:r>
      <w:r w:rsidR="00020D09" w:rsidRPr="009B70D6">
        <w:rPr>
          <w:rFonts w:ascii="Times New Roman" w:eastAsia="Calibri" w:hAnsi="Times New Roman" w:cs="Times New Roman"/>
          <w:b/>
        </w:rPr>
        <w:t>Bilal GÜNEŞ</w:t>
      </w:r>
    </w:p>
    <w:p w14:paraId="0194DB16" w14:textId="23B4806C" w:rsidR="00020D09" w:rsidRPr="009B70D6" w:rsidRDefault="003A2463" w:rsidP="00D54773">
      <w:pPr>
        <w:spacing w:after="0" w:line="360" w:lineRule="auto"/>
        <w:jc w:val="center"/>
        <w:rPr>
          <w:rFonts w:ascii="Times New Roman" w:eastAsia="Calibri" w:hAnsi="Times New Roman" w:cs="Times New Roman"/>
          <w:b/>
        </w:rPr>
      </w:pPr>
      <w:r w:rsidRPr="009B70D6">
        <w:rPr>
          <w:rFonts w:ascii="Times New Roman" w:eastAsia="Calibri" w:hAnsi="Times New Roman" w:cs="Times New Roman"/>
          <w:b/>
        </w:rPr>
        <w:t>Öğr</w:t>
      </w:r>
      <w:r w:rsidR="003348BF" w:rsidRPr="009B70D6">
        <w:rPr>
          <w:rFonts w:ascii="Times New Roman" w:eastAsia="Calibri" w:hAnsi="Times New Roman" w:cs="Times New Roman"/>
          <w:b/>
        </w:rPr>
        <w:t xml:space="preserve">enci Temsilcisi </w:t>
      </w:r>
      <w:r w:rsidR="00020D09" w:rsidRPr="009B70D6">
        <w:rPr>
          <w:rFonts w:ascii="Times New Roman" w:eastAsia="Calibri" w:hAnsi="Times New Roman" w:cs="Times New Roman"/>
          <w:b/>
        </w:rPr>
        <w:t>Gizem EROL</w:t>
      </w:r>
    </w:p>
    <w:p w14:paraId="2FB3DA47" w14:textId="77777777" w:rsidR="00A31FE9" w:rsidRPr="009B70D6" w:rsidRDefault="00A31FE9" w:rsidP="00D54773">
      <w:pPr>
        <w:spacing w:after="0" w:line="276" w:lineRule="auto"/>
        <w:jc w:val="center"/>
        <w:rPr>
          <w:rFonts w:ascii="Times New Roman" w:eastAsia="Calibri" w:hAnsi="Times New Roman" w:cs="Times New Roman"/>
          <w:b/>
        </w:rPr>
      </w:pPr>
    </w:p>
    <w:p w14:paraId="14339358" w14:textId="77777777" w:rsidR="00A31FE9" w:rsidRPr="009B70D6" w:rsidRDefault="00A31FE9" w:rsidP="00D54773">
      <w:pPr>
        <w:spacing w:after="0" w:line="276" w:lineRule="auto"/>
        <w:jc w:val="center"/>
        <w:rPr>
          <w:rFonts w:ascii="Times New Roman" w:eastAsia="Calibri" w:hAnsi="Times New Roman" w:cs="Times New Roman"/>
          <w:b/>
        </w:rPr>
      </w:pPr>
    </w:p>
    <w:p w14:paraId="19A85816" w14:textId="7C953ABB" w:rsidR="00A31FE9" w:rsidRDefault="00A31FE9" w:rsidP="00D54773">
      <w:pPr>
        <w:spacing w:after="0" w:line="276" w:lineRule="auto"/>
        <w:jc w:val="center"/>
        <w:rPr>
          <w:rFonts w:ascii="Times New Roman" w:eastAsia="Calibri" w:hAnsi="Times New Roman" w:cs="Times New Roman"/>
          <w:b/>
        </w:rPr>
      </w:pPr>
    </w:p>
    <w:p w14:paraId="03FB21A8" w14:textId="5446D81C" w:rsidR="00D54773" w:rsidRDefault="00D54773" w:rsidP="00D54773">
      <w:pPr>
        <w:spacing w:after="0" w:line="276" w:lineRule="auto"/>
        <w:jc w:val="center"/>
        <w:rPr>
          <w:rFonts w:ascii="Times New Roman" w:eastAsia="Calibri" w:hAnsi="Times New Roman" w:cs="Times New Roman"/>
          <w:b/>
        </w:rPr>
      </w:pPr>
    </w:p>
    <w:p w14:paraId="3CDD9F36" w14:textId="77777777" w:rsidR="00D54773" w:rsidRPr="009B70D6" w:rsidRDefault="00D54773" w:rsidP="00D54773">
      <w:pPr>
        <w:spacing w:after="0" w:line="276" w:lineRule="auto"/>
        <w:jc w:val="center"/>
        <w:rPr>
          <w:rFonts w:ascii="Times New Roman" w:eastAsia="Calibri" w:hAnsi="Times New Roman" w:cs="Times New Roman"/>
          <w:b/>
        </w:rPr>
      </w:pPr>
    </w:p>
    <w:p w14:paraId="6A47F18C" w14:textId="77777777" w:rsidR="004975E9" w:rsidRPr="009B70D6" w:rsidRDefault="004975E9" w:rsidP="00D54773">
      <w:pPr>
        <w:spacing w:after="0" w:line="276" w:lineRule="auto"/>
        <w:jc w:val="center"/>
        <w:rPr>
          <w:rFonts w:ascii="Times New Roman" w:eastAsia="Calibri" w:hAnsi="Times New Roman" w:cs="Times New Roman"/>
          <w:b/>
        </w:rPr>
      </w:pPr>
    </w:p>
    <w:p w14:paraId="650A727B" w14:textId="6B5F41FA" w:rsidR="00A31FE9" w:rsidRPr="009B70D6" w:rsidRDefault="007401DD" w:rsidP="00D54773">
      <w:pPr>
        <w:spacing w:after="0" w:line="276" w:lineRule="auto"/>
        <w:jc w:val="center"/>
        <w:rPr>
          <w:rFonts w:ascii="Times New Roman" w:eastAsia="Calibri" w:hAnsi="Times New Roman" w:cs="Times New Roman"/>
          <w:b/>
        </w:rPr>
      </w:pPr>
      <w:r w:rsidRPr="009B70D6">
        <w:rPr>
          <w:rFonts w:ascii="Times New Roman" w:eastAsia="Calibri" w:hAnsi="Times New Roman" w:cs="Times New Roman"/>
          <w:b/>
        </w:rPr>
        <w:t>Burdur</w:t>
      </w:r>
      <w:r w:rsidR="00912921" w:rsidRPr="009B70D6">
        <w:rPr>
          <w:rFonts w:ascii="Times New Roman" w:eastAsia="Calibri" w:hAnsi="Times New Roman" w:cs="Times New Roman"/>
          <w:b/>
        </w:rPr>
        <w:t xml:space="preserve"> / </w:t>
      </w:r>
      <w:r w:rsidR="00004B9D" w:rsidRPr="009B70D6">
        <w:rPr>
          <w:rFonts w:ascii="Times New Roman" w:eastAsia="Calibri" w:hAnsi="Times New Roman" w:cs="Times New Roman"/>
          <w:b/>
        </w:rPr>
        <w:t>01.01.2022-3</w:t>
      </w:r>
      <w:r w:rsidR="003107A5">
        <w:rPr>
          <w:rFonts w:ascii="Times New Roman" w:eastAsia="Calibri" w:hAnsi="Times New Roman" w:cs="Times New Roman"/>
          <w:b/>
        </w:rPr>
        <w:t>1</w:t>
      </w:r>
      <w:r w:rsidR="00004B9D" w:rsidRPr="009B70D6">
        <w:rPr>
          <w:rFonts w:ascii="Times New Roman" w:eastAsia="Calibri" w:hAnsi="Times New Roman" w:cs="Times New Roman"/>
          <w:b/>
        </w:rPr>
        <w:t>.</w:t>
      </w:r>
      <w:r w:rsidR="00472216">
        <w:rPr>
          <w:rFonts w:ascii="Times New Roman" w:eastAsia="Calibri" w:hAnsi="Times New Roman" w:cs="Times New Roman"/>
          <w:b/>
        </w:rPr>
        <w:t>12</w:t>
      </w:r>
      <w:r w:rsidR="00004B9D" w:rsidRPr="009B70D6">
        <w:rPr>
          <w:rFonts w:ascii="Times New Roman" w:eastAsia="Calibri" w:hAnsi="Times New Roman" w:cs="Times New Roman"/>
          <w:b/>
        </w:rPr>
        <w:t>.2022</w:t>
      </w:r>
    </w:p>
    <w:p w14:paraId="5CD6C4BB" w14:textId="77777777" w:rsidR="00004B9D" w:rsidRPr="009B70D6" w:rsidRDefault="00004B9D" w:rsidP="009B70D6">
      <w:pPr>
        <w:pStyle w:val="Default"/>
        <w:spacing w:line="276" w:lineRule="auto"/>
        <w:jc w:val="both"/>
        <w:rPr>
          <w:rFonts w:eastAsia="Calibri"/>
          <w:b/>
          <w:bCs/>
          <w:i/>
          <w:iCs/>
          <w:noProof/>
          <w:color w:val="FF0000"/>
          <w:sz w:val="22"/>
          <w:szCs w:val="22"/>
        </w:rPr>
      </w:pPr>
    </w:p>
    <w:p w14:paraId="5A17D883" w14:textId="77777777" w:rsidR="00D54773" w:rsidRDefault="00D54773" w:rsidP="009B70D6">
      <w:pPr>
        <w:pStyle w:val="Default"/>
        <w:spacing w:line="276" w:lineRule="auto"/>
        <w:jc w:val="both"/>
        <w:rPr>
          <w:rFonts w:eastAsia="Calibri"/>
          <w:b/>
          <w:bCs/>
          <w:noProof/>
          <w:color w:val="FF0000"/>
          <w:sz w:val="22"/>
          <w:szCs w:val="22"/>
        </w:rPr>
      </w:pPr>
    </w:p>
    <w:p w14:paraId="154C908B" w14:textId="77777777" w:rsidR="00D54773" w:rsidRDefault="00D54773" w:rsidP="009B70D6">
      <w:pPr>
        <w:pStyle w:val="Default"/>
        <w:spacing w:line="276" w:lineRule="auto"/>
        <w:jc w:val="both"/>
        <w:rPr>
          <w:rFonts w:eastAsia="Calibri"/>
          <w:b/>
          <w:bCs/>
          <w:noProof/>
          <w:color w:val="FF0000"/>
          <w:sz w:val="22"/>
          <w:szCs w:val="22"/>
        </w:rPr>
      </w:pPr>
    </w:p>
    <w:p w14:paraId="3BDC66C3" w14:textId="1D31A9D2" w:rsidR="003E21E2" w:rsidRPr="009B70D6" w:rsidRDefault="003E21E2" w:rsidP="00531508">
      <w:pPr>
        <w:pStyle w:val="Default"/>
        <w:spacing w:line="360" w:lineRule="auto"/>
        <w:jc w:val="both"/>
        <w:rPr>
          <w:rFonts w:eastAsia="Calibri"/>
          <w:b/>
          <w:bCs/>
          <w:noProof/>
          <w:color w:val="FF0000"/>
          <w:sz w:val="22"/>
          <w:szCs w:val="22"/>
        </w:rPr>
      </w:pPr>
      <w:r w:rsidRPr="009B70D6">
        <w:rPr>
          <w:rFonts w:eastAsia="Calibri"/>
          <w:b/>
          <w:bCs/>
          <w:noProof/>
          <w:color w:val="FF0000"/>
          <w:sz w:val="22"/>
          <w:szCs w:val="22"/>
        </w:rPr>
        <w:lastRenderedPageBreak/>
        <w:t>ÖZET</w:t>
      </w:r>
    </w:p>
    <w:p w14:paraId="69EA276B" w14:textId="2BC609BB" w:rsidR="00325C3B" w:rsidRPr="009B70D6" w:rsidRDefault="00325C3B" w:rsidP="00531508">
      <w:pPr>
        <w:pStyle w:val="Default"/>
        <w:spacing w:line="360" w:lineRule="auto"/>
        <w:jc w:val="both"/>
        <w:rPr>
          <w:sz w:val="22"/>
          <w:szCs w:val="22"/>
        </w:rPr>
      </w:pPr>
      <w:r w:rsidRPr="009B70D6">
        <w:rPr>
          <w:sz w:val="22"/>
          <w:szCs w:val="22"/>
        </w:rPr>
        <w:t>Kurumsal İç Değerlendirme Raporu (KİDR),</w:t>
      </w:r>
      <w:r w:rsidR="00C933C9" w:rsidRPr="009B70D6">
        <w:rPr>
          <w:sz w:val="22"/>
          <w:szCs w:val="22"/>
        </w:rPr>
        <w:t xml:space="preserve"> her yıl hazırlanmakta olup; f</w:t>
      </w:r>
      <w:r w:rsidRPr="009B70D6">
        <w:rPr>
          <w:sz w:val="22"/>
          <w:szCs w:val="22"/>
        </w:rPr>
        <w:t>akültemizin eğitim-öğretim, araştırma ve toplumsal katkı faaliyetleri ile yönetsel faaliyetlerine ilişkin yıllık iç değerlendirme süreçlerini izleme, Kurumsal Dış Değerlendirme Programı/Kurumsal Akreditasyon Programı/İzleme Programı süreçlerind</w:t>
      </w:r>
      <w:r w:rsidR="00C933C9" w:rsidRPr="009B70D6">
        <w:rPr>
          <w:sz w:val="22"/>
          <w:szCs w:val="22"/>
        </w:rPr>
        <w:t>e esas alma</w:t>
      </w:r>
      <w:r w:rsidRPr="009B70D6">
        <w:rPr>
          <w:sz w:val="22"/>
          <w:szCs w:val="22"/>
        </w:rPr>
        <w:t xml:space="preserve"> amacı</w:t>
      </w:r>
      <w:r w:rsidR="00C933C9" w:rsidRPr="009B70D6">
        <w:rPr>
          <w:sz w:val="22"/>
          <w:szCs w:val="22"/>
        </w:rPr>
        <w:t xml:space="preserve"> taşımaktadır.</w:t>
      </w:r>
    </w:p>
    <w:p w14:paraId="1A2075F1" w14:textId="571BD709" w:rsidR="00325C3B" w:rsidRPr="009B70D6" w:rsidRDefault="00325C3B" w:rsidP="00531508">
      <w:pPr>
        <w:pStyle w:val="Default"/>
        <w:spacing w:line="360" w:lineRule="auto"/>
        <w:jc w:val="both"/>
        <w:rPr>
          <w:sz w:val="22"/>
          <w:szCs w:val="22"/>
        </w:rPr>
      </w:pPr>
      <w:r w:rsidRPr="009B70D6">
        <w:rPr>
          <w:sz w:val="22"/>
          <w:szCs w:val="22"/>
        </w:rPr>
        <w:t>Raporun hazırlanma</w:t>
      </w:r>
      <w:r w:rsidR="00C933C9" w:rsidRPr="009B70D6">
        <w:rPr>
          <w:sz w:val="22"/>
          <w:szCs w:val="22"/>
        </w:rPr>
        <w:t>sı</w:t>
      </w:r>
      <w:r w:rsidRPr="009B70D6">
        <w:rPr>
          <w:sz w:val="22"/>
          <w:szCs w:val="22"/>
        </w:rPr>
        <w:t xml:space="preserve"> Birim Kalite Komisyonu tarafından</w:t>
      </w:r>
      <w:r w:rsidR="00C933C9" w:rsidRPr="009B70D6">
        <w:rPr>
          <w:sz w:val="22"/>
          <w:szCs w:val="22"/>
        </w:rPr>
        <w:t xml:space="preserve"> gerçekleştirilmektedir. İlgili komisyon</w:t>
      </w:r>
      <w:r w:rsidRPr="009B70D6">
        <w:rPr>
          <w:sz w:val="22"/>
          <w:szCs w:val="22"/>
        </w:rPr>
        <w:t xml:space="preserve"> yıl içinde yapılan çalışmalar ile izleme, değerlendirme ve önlem alma faaliyetlerini de içerecek şekilde</w:t>
      </w:r>
      <w:r w:rsidR="00526CC4" w:rsidRPr="009B70D6">
        <w:rPr>
          <w:sz w:val="22"/>
          <w:szCs w:val="22"/>
        </w:rPr>
        <w:t xml:space="preserve"> </w:t>
      </w:r>
      <w:r w:rsidRPr="009B70D6">
        <w:rPr>
          <w:sz w:val="22"/>
          <w:szCs w:val="22"/>
        </w:rPr>
        <w:t>MAKÜ Birim Öz Değerlendirme Raporu Kılavuz</w:t>
      </w:r>
      <w:r w:rsidR="00526CC4" w:rsidRPr="009B70D6">
        <w:rPr>
          <w:sz w:val="22"/>
          <w:szCs w:val="22"/>
        </w:rPr>
        <w:t>’</w:t>
      </w:r>
      <w:r w:rsidRPr="009B70D6">
        <w:rPr>
          <w:sz w:val="22"/>
          <w:szCs w:val="22"/>
        </w:rPr>
        <w:t>un</w:t>
      </w:r>
      <w:r w:rsidR="00C933C9" w:rsidRPr="009B70D6">
        <w:rPr>
          <w:sz w:val="22"/>
          <w:szCs w:val="22"/>
        </w:rPr>
        <w:t xml:space="preserve">a uygun şekilde fakülteye ait kurumsal iç değerlendirme raporunu hazırlamaktadır. Raporun hazırlanmasında </w:t>
      </w:r>
      <w:r w:rsidRPr="009B70D6">
        <w:rPr>
          <w:sz w:val="22"/>
          <w:szCs w:val="22"/>
        </w:rPr>
        <w:t xml:space="preserve">akademik ve idari birimlerin sürece yönelik periyodik faaliyetleri ve derledikleri performans verileri </w:t>
      </w:r>
      <w:r w:rsidR="00C933C9" w:rsidRPr="009B70D6">
        <w:rPr>
          <w:sz w:val="22"/>
          <w:szCs w:val="22"/>
        </w:rPr>
        <w:t>kullanılmaktadır. Ek olarak</w:t>
      </w:r>
      <w:r w:rsidRPr="009B70D6">
        <w:rPr>
          <w:sz w:val="22"/>
          <w:szCs w:val="22"/>
        </w:rPr>
        <w:t xml:space="preserve"> gerekli </w:t>
      </w:r>
      <w:r w:rsidR="00C933C9" w:rsidRPr="009B70D6">
        <w:rPr>
          <w:sz w:val="22"/>
          <w:szCs w:val="22"/>
        </w:rPr>
        <w:t>olması durumunda hem iç hem de dış</w:t>
      </w:r>
      <w:r w:rsidRPr="009B70D6">
        <w:rPr>
          <w:sz w:val="22"/>
          <w:szCs w:val="22"/>
        </w:rPr>
        <w:t xml:space="preserve"> paydaşlardan</w:t>
      </w:r>
      <w:r w:rsidR="00C933C9" w:rsidRPr="009B70D6">
        <w:rPr>
          <w:sz w:val="22"/>
          <w:szCs w:val="22"/>
        </w:rPr>
        <w:t xml:space="preserve"> katkı sunmaları talep edilmektedir.</w:t>
      </w:r>
      <w:r w:rsidRPr="009B70D6">
        <w:rPr>
          <w:sz w:val="22"/>
          <w:szCs w:val="22"/>
        </w:rPr>
        <w:t xml:space="preserve"> </w:t>
      </w:r>
      <w:r w:rsidR="00472E74" w:rsidRPr="009B70D6">
        <w:rPr>
          <w:sz w:val="22"/>
          <w:szCs w:val="22"/>
        </w:rPr>
        <w:t>Fakültenin</w:t>
      </w:r>
      <w:r w:rsidR="00974F45" w:rsidRPr="009B70D6">
        <w:rPr>
          <w:sz w:val="22"/>
          <w:szCs w:val="22"/>
        </w:rPr>
        <w:t xml:space="preserve"> SWOT analizi temelinde</w:t>
      </w:r>
      <w:r w:rsidR="00472E74" w:rsidRPr="009B70D6">
        <w:rPr>
          <w:sz w:val="22"/>
          <w:szCs w:val="22"/>
        </w:rPr>
        <w:t xml:space="preserve"> </w:t>
      </w:r>
      <w:r w:rsidRPr="009B70D6">
        <w:rPr>
          <w:sz w:val="22"/>
          <w:szCs w:val="22"/>
        </w:rPr>
        <w:t>iyileştirmeye ve gelişmeye açık yönlerini görmesi</w:t>
      </w:r>
      <w:r w:rsidR="00974F45" w:rsidRPr="009B70D6">
        <w:rPr>
          <w:sz w:val="22"/>
          <w:szCs w:val="22"/>
        </w:rPr>
        <w:t>,</w:t>
      </w:r>
      <w:r w:rsidRPr="009B70D6">
        <w:rPr>
          <w:sz w:val="22"/>
          <w:szCs w:val="22"/>
        </w:rPr>
        <w:t xml:space="preserve"> güçlü yönlerini desteklemesi, zayıf yönlerini </w:t>
      </w:r>
      <w:r w:rsidR="00974F45" w:rsidRPr="009B70D6">
        <w:rPr>
          <w:sz w:val="22"/>
          <w:szCs w:val="22"/>
        </w:rPr>
        <w:t xml:space="preserve">ise </w:t>
      </w:r>
      <w:r w:rsidRPr="009B70D6">
        <w:rPr>
          <w:sz w:val="22"/>
          <w:szCs w:val="22"/>
        </w:rPr>
        <w:t>güçlendir</w:t>
      </w:r>
      <w:r w:rsidR="00526CC4" w:rsidRPr="009B70D6">
        <w:rPr>
          <w:sz w:val="22"/>
          <w:szCs w:val="22"/>
        </w:rPr>
        <w:t>il</w:t>
      </w:r>
      <w:r w:rsidRPr="009B70D6">
        <w:rPr>
          <w:sz w:val="22"/>
          <w:szCs w:val="22"/>
        </w:rPr>
        <w:t xml:space="preserve">mesi </w:t>
      </w:r>
      <w:r w:rsidR="00974F45" w:rsidRPr="009B70D6">
        <w:rPr>
          <w:sz w:val="22"/>
          <w:szCs w:val="22"/>
        </w:rPr>
        <w:t xml:space="preserve">ve bu sayede </w:t>
      </w:r>
      <w:r w:rsidRPr="009B70D6">
        <w:rPr>
          <w:sz w:val="22"/>
          <w:szCs w:val="22"/>
        </w:rPr>
        <w:t>hedeflerin</w:t>
      </w:r>
      <w:r w:rsidR="00974F45" w:rsidRPr="009B70D6">
        <w:rPr>
          <w:sz w:val="22"/>
          <w:szCs w:val="22"/>
        </w:rPr>
        <w:t>i</w:t>
      </w:r>
      <w:r w:rsidRPr="009B70D6">
        <w:rPr>
          <w:sz w:val="22"/>
          <w:szCs w:val="22"/>
        </w:rPr>
        <w:t xml:space="preserve"> gerçekleştirmesine katkıda bulunması</w:t>
      </w:r>
      <w:r w:rsidR="00974F45" w:rsidRPr="009B70D6">
        <w:rPr>
          <w:sz w:val="22"/>
          <w:szCs w:val="22"/>
        </w:rPr>
        <w:t xml:space="preserve"> raporun hazırlanmasında esas alınmaktadır</w:t>
      </w:r>
      <w:r w:rsidRPr="009B70D6">
        <w:rPr>
          <w:sz w:val="22"/>
          <w:szCs w:val="22"/>
        </w:rPr>
        <w:t>.</w:t>
      </w:r>
      <w:r w:rsidR="00974F45" w:rsidRPr="009B70D6">
        <w:rPr>
          <w:sz w:val="22"/>
          <w:szCs w:val="22"/>
        </w:rPr>
        <w:t xml:space="preserve"> H</w:t>
      </w:r>
      <w:r w:rsidRPr="009B70D6">
        <w:rPr>
          <w:sz w:val="22"/>
          <w:szCs w:val="22"/>
        </w:rPr>
        <w:t>azırlanan rapor</w:t>
      </w:r>
      <w:r w:rsidR="00974F45" w:rsidRPr="009B70D6">
        <w:rPr>
          <w:sz w:val="22"/>
          <w:szCs w:val="22"/>
        </w:rPr>
        <w:t>da</w:t>
      </w:r>
      <w:r w:rsidRPr="009B70D6">
        <w:rPr>
          <w:sz w:val="22"/>
          <w:szCs w:val="22"/>
        </w:rPr>
        <w:t xml:space="preserve"> kurumsal performans göstergelerinin yıllık ölçüm sonuçları ve değerlendirmelerin</w:t>
      </w:r>
      <w:r w:rsidR="00974F45" w:rsidRPr="009B70D6">
        <w:rPr>
          <w:sz w:val="22"/>
          <w:szCs w:val="22"/>
        </w:rPr>
        <w:t>e yer verilmekte</w:t>
      </w:r>
      <w:r w:rsidRPr="009B70D6">
        <w:rPr>
          <w:sz w:val="22"/>
          <w:szCs w:val="22"/>
        </w:rPr>
        <w:t xml:space="preserve">, değerlendirme sonucunda iyileştirmeye açık olduğu tespit edilen </w:t>
      </w:r>
      <w:r w:rsidR="00974F45" w:rsidRPr="009B70D6">
        <w:rPr>
          <w:sz w:val="22"/>
          <w:szCs w:val="22"/>
        </w:rPr>
        <w:t>hususlarda</w:t>
      </w:r>
      <w:r w:rsidRPr="009B70D6">
        <w:rPr>
          <w:sz w:val="22"/>
          <w:szCs w:val="22"/>
        </w:rPr>
        <w:t xml:space="preserve"> çalışmalar</w:t>
      </w:r>
      <w:r w:rsidR="00974F45" w:rsidRPr="009B70D6">
        <w:rPr>
          <w:sz w:val="22"/>
          <w:szCs w:val="22"/>
        </w:rPr>
        <w:t xml:space="preserve"> yapılmakta ve bu çalışmalar</w:t>
      </w:r>
      <w:r w:rsidR="009A4CD2" w:rsidRPr="009B70D6">
        <w:rPr>
          <w:sz w:val="22"/>
          <w:szCs w:val="22"/>
        </w:rPr>
        <w:t xml:space="preserve"> da</w:t>
      </w:r>
      <w:r w:rsidR="00974F45" w:rsidRPr="009B70D6">
        <w:rPr>
          <w:sz w:val="22"/>
          <w:szCs w:val="22"/>
        </w:rPr>
        <w:t xml:space="preserve"> ilgili raporda </w:t>
      </w:r>
      <w:r w:rsidR="009A4CD2" w:rsidRPr="009B70D6">
        <w:rPr>
          <w:sz w:val="22"/>
          <w:szCs w:val="22"/>
        </w:rPr>
        <w:t>gösterilmektedir</w:t>
      </w:r>
      <w:r w:rsidRPr="009B70D6">
        <w:rPr>
          <w:sz w:val="22"/>
          <w:szCs w:val="22"/>
        </w:rPr>
        <w:t>.</w:t>
      </w:r>
    </w:p>
    <w:p w14:paraId="652C3FE5" w14:textId="0B5C53E7" w:rsidR="00325C3B" w:rsidRPr="009B70D6" w:rsidRDefault="00325C3B" w:rsidP="00531508">
      <w:pPr>
        <w:pStyle w:val="Default"/>
        <w:spacing w:line="360" w:lineRule="auto"/>
        <w:jc w:val="both"/>
        <w:rPr>
          <w:sz w:val="22"/>
          <w:szCs w:val="22"/>
        </w:rPr>
      </w:pPr>
      <w:r w:rsidRPr="009B70D6">
        <w:rPr>
          <w:sz w:val="22"/>
          <w:szCs w:val="22"/>
        </w:rPr>
        <w:t xml:space="preserve">Üniversitemizin stratejik planı ve performans programı doğrultusunda eğitim öğretim, araştırma-geliştirme, toplumsal katkı, </w:t>
      </w:r>
      <w:proofErr w:type="spellStart"/>
      <w:r w:rsidR="00C9695F" w:rsidRPr="009B70D6">
        <w:rPr>
          <w:sz w:val="22"/>
          <w:szCs w:val="22"/>
        </w:rPr>
        <w:t>uluslararasılaştırma</w:t>
      </w:r>
      <w:proofErr w:type="spellEnd"/>
      <w:r w:rsidR="00C9695F" w:rsidRPr="009B70D6">
        <w:rPr>
          <w:sz w:val="22"/>
          <w:szCs w:val="22"/>
        </w:rPr>
        <w:t xml:space="preserve"> </w:t>
      </w:r>
      <w:r w:rsidRPr="009B70D6">
        <w:rPr>
          <w:sz w:val="22"/>
          <w:szCs w:val="22"/>
        </w:rPr>
        <w:t>ve yönetim faaliyetlerine yönelik oluşturulan kalite güvence süreçleri ile yürütülen periyodik iyileştirme çalışmalar</w:t>
      </w:r>
      <w:r w:rsidR="00605753" w:rsidRPr="009B70D6">
        <w:rPr>
          <w:sz w:val="22"/>
          <w:szCs w:val="22"/>
        </w:rPr>
        <w:t>ı</w:t>
      </w:r>
      <w:r w:rsidRPr="009B70D6">
        <w:rPr>
          <w:sz w:val="22"/>
          <w:szCs w:val="22"/>
        </w:rPr>
        <w:t xml:space="preserve"> raporun ilgili başlıklarında tüm detaylarıyla anlatılmaktadır.</w:t>
      </w:r>
    </w:p>
    <w:p w14:paraId="72397F0F" w14:textId="7BDFFDF0" w:rsidR="004F5D21" w:rsidRPr="009B70D6" w:rsidRDefault="004F5D21" w:rsidP="00531508">
      <w:pPr>
        <w:pStyle w:val="Default"/>
        <w:spacing w:line="360" w:lineRule="auto"/>
        <w:jc w:val="both"/>
        <w:rPr>
          <w:sz w:val="22"/>
          <w:szCs w:val="22"/>
        </w:rPr>
      </w:pPr>
      <w:r w:rsidRPr="009B70D6">
        <w:rPr>
          <w:sz w:val="22"/>
          <w:szCs w:val="22"/>
        </w:rPr>
        <w:t>Üniversitemizin 2022 yılında gerçekleştirdiği bazı uygulamalar ile öz değerlendirme çalışmalarından elde ettiği sonuçlar şunlardır:</w:t>
      </w:r>
      <w:r w:rsidR="00605753" w:rsidRPr="009B70D6">
        <w:rPr>
          <w:sz w:val="22"/>
          <w:szCs w:val="22"/>
        </w:rPr>
        <w:t xml:space="preserve"> </w:t>
      </w:r>
    </w:p>
    <w:p w14:paraId="5B1DD4D9" w14:textId="392D6238" w:rsidR="00C16AB5" w:rsidRPr="009B70D6" w:rsidRDefault="00C16AB5" w:rsidP="00531508">
      <w:pPr>
        <w:pStyle w:val="Default"/>
        <w:numPr>
          <w:ilvl w:val="0"/>
          <w:numId w:val="67"/>
        </w:numPr>
        <w:spacing w:line="360" w:lineRule="auto"/>
        <w:jc w:val="both"/>
        <w:rPr>
          <w:sz w:val="22"/>
          <w:szCs w:val="22"/>
        </w:rPr>
      </w:pPr>
      <w:r w:rsidRPr="009B70D6">
        <w:rPr>
          <w:sz w:val="22"/>
          <w:szCs w:val="22"/>
        </w:rPr>
        <w:t xml:space="preserve">2022 ÖSYM yerleştirme sonuçlarına göre fakültemizdeki doluluk oranı </w:t>
      </w:r>
      <w:proofErr w:type="gramStart"/>
      <w:r w:rsidRPr="009B70D6">
        <w:rPr>
          <w:sz w:val="22"/>
          <w:szCs w:val="22"/>
        </w:rPr>
        <w:t>%100</w:t>
      </w:r>
      <w:proofErr w:type="gramEnd"/>
      <w:r w:rsidRPr="009B70D6">
        <w:rPr>
          <w:sz w:val="22"/>
          <w:szCs w:val="22"/>
        </w:rPr>
        <w:t>'dür.</w:t>
      </w:r>
    </w:p>
    <w:p w14:paraId="1A1F079D" w14:textId="18514008" w:rsidR="00C16AB5" w:rsidRPr="009B70D6" w:rsidRDefault="00C16AB5" w:rsidP="00531508">
      <w:pPr>
        <w:pStyle w:val="Default"/>
        <w:numPr>
          <w:ilvl w:val="0"/>
          <w:numId w:val="67"/>
        </w:numPr>
        <w:spacing w:line="360" w:lineRule="auto"/>
        <w:jc w:val="both"/>
        <w:rPr>
          <w:sz w:val="22"/>
          <w:szCs w:val="22"/>
        </w:rPr>
      </w:pPr>
      <w:r w:rsidRPr="009B70D6">
        <w:rPr>
          <w:sz w:val="22"/>
          <w:szCs w:val="22"/>
        </w:rPr>
        <w:t xml:space="preserve">Öğrencilerimizden gelebilecek sorunları veya önerileri dinleyerek faaliyetlerde iyileştirmeler sağlamak adına </w:t>
      </w:r>
      <w:r w:rsidR="0036411C" w:rsidRPr="009B70D6">
        <w:rPr>
          <w:sz w:val="22"/>
          <w:szCs w:val="22"/>
        </w:rPr>
        <w:t>ü</w:t>
      </w:r>
      <w:r w:rsidRPr="009B70D6">
        <w:rPr>
          <w:sz w:val="22"/>
          <w:szCs w:val="22"/>
        </w:rPr>
        <w:t>niversitemizin uygulaması olan ÖDEMER</w:t>
      </w:r>
      <w:r w:rsidR="0036411C" w:rsidRPr="009B70D6">
        <w:rPr>
          <w:sz w:val="22"/>
          <w:szCs w:val="22"/>
        </w:rPr>
        <w:t xml:space="preserve"> sistemi</w:t>
      </w:r>
      <w:r w:rsidRPr="009B70D6">
        <w:rPr>
          <w:sz w:val="22"/>
          <w:szCs w:val="22"/>
        </w:rPr>
        <w:t xml:space="preserve"> kullanılmakla birlikte birimimiz web sitesinde öğrencilerin ilgililere rahatlıkla iletebileceği standart formlar oluşturulmuş ve gerçekleştirilen oryantasyo</w:t>
      </w:r>
      <w:r w:rsidR="0036411C" w:rsidRPr="009B70D6">
        <w:rPr>
          <w:sz w:val="22"/>
          <w:szCs w:val="22"/>
        </w:rPr>
        <w:t>n programlarında</w:t>
      </w:r>
      <w:r w:rsidRPr="009B70D6">
        <w:rPr>
          <w:sz w:val="22"/>
          <w:szCs w:val="22"/>
        </w:rPr>
        <w:t xml:space="preserve"> izlemeleri gereken yollar aktarılmıştır.</w:t>
      </w:r>
    </w:p>
    <w:p w14:paraId="6E733163" w14:textId="2E6778D7" w:rsidR="00C16AB5" w:rsidRPr="009B70D6" w:rsidRDefault="00C16AB5" w:rsidP="00531508">
      <w:pPr>
        <w:pStyle w:val="Default"/>
        <w:numPr>
          <w:ilvl w:val="0"/>
          <w:numId w:val="67"/>
        </w:numPr>
        <w:spacing w:line="360" w:lineRule="auto"/>
        <w:jc w:val="both"/>
        <w:rPr>
          <w:sz w:val="22"/>
          <w:szCs w:val="22"/>
        </w:rPr>
      </w:pPr>
      <w:r w:rsidRPr="009B70D6">
        <w:rPr>
          <w:sz w:val="22"/>
          <w:szCs w:val="22"/>
        </w:rPr>
        <w:t>Birimimizce yürütücülüğü gerçekleştirilen Bucak İşletme Fakültesi Dergisi her yıl aralıksız olarak bilimin ilgili çevrelere yayılması amacına hizmet ederek 5. yılını tamamlamış ve</w:t>
      </w:r>
      <w:r w:rsidR="0036411C" w:rsidRPr="009B70D6">
        <w:rPr>
          <w:sz w:val="22"/>
          <w:szCs w:val="22"/>
        </w:rPr>
        <w:t xml:space="preserve"> </w:t>
      </w:r>
      <w:proofErr w:type="spellStart"/>
      <w:r w:rsidRPr="009B70D6">
        <w:rPr>
          <w:sz w:val="22"/>
          <w:szCs w:val="22"/>
        </w:rPr>
        <w:t>ResearchBib</w:t>
      </w:r>
      <w:proofErr w:type="spellEnd"/>
      <w:r w:rsidRPr="009B70D6">
        <w:rPr>
          <w:sz w:val="22"/>
          <w:szCs w:val="22"/>
        </w:rPr>
        <w:t xml:space="preserve"> ve </w:t>
      </w:r>
      <w:proofErr w:type="spellStart"/>
      <w:r w:rsidRPr="009B70D6">
        <w:rPr>
          <w:sz w:val="22"/>
          <w:szCs w:val="22"/>
        </w:rPr>
        <w:t>Academix</w:t>
      </w:r>
      <w:proofErr w:type="spellEnd"/>
      <w:r w:rsidRPr="009B70D6">
        <w:rPr>
          <w:sz w:val="22"/>
          <w:szCs w:val="22"/>
        </w:rPr>
        <w:t xml:space="preserve"> </w:t>
      </w:r>
      <w:proofErr w:type="spellStart"/>
      <w:r w:rsidRPr="009B70D6">
        <w:rPr>
          <w:sz w:val="22"/>
          <w:szCs w:val="22"/>
        </w:rPr>
        <w:t>Researches</w:t>
      </w:r>
      <w:proofErr w:type="spellEnd"/>
      <w:r w:rsidRPr="009B70D6">
        <w:rPr>
          <w:sz w:val="22"/>
          <w:szCs w:val="22"/>
        </w:rPr>
        <w:t xml:space="preserve"> Index (</w:t>
      </w:r>
      <w:proofErr w:type="spellStart"/>
      <w:r w:rsidRPr="009B70D6">
        <w:rPr>
          <w:sz w:val="22"/>
          <w:szCs w:val="22"/>
        </w:rPr>
        <w:t>Acarindex</w:t>
      </w:r>
      <w:proofErr w:type="spellEnd"/>
      <w:r w:rsidRPr="009B70D6">
        <w:rPr>
          <w:sz w:val="22"/>
          <w:szCs w:val="22"/>
        </w:rPr>
        <w:t xml:space="preserve">) adlı uluslararası dizinlerde taranmaya başlamıştır. Ayrıca yurtdışında görev yapan öğretim </w:t>
      </w:r>
      <w:r w:rsidR="0036411C" w:rsidRPr="009B70D6">
        <w:rPr>
          <w:sz w:val="22"/>
          <w:szCs w:val="22"/>
        </w:rPr>
        <w:t>üyelerinin katılımıyla</w:t>
      </w:r>
      <w:r w:rsidRPr="009B70D6">
        <w:rPr>
          <w:sz w:val="22"/>
          <w:szCs w:val="22"/>
        </w:rPr>
        <w:t xml:space="preserve"> danışma kurulu zenginleştirilerek </w:t>
      </w:r>
      <w:proofErr w:type="spellStart"/>
      <w:r w:rsidRPr="009B70D6">
        <w:rPr>
          <w:sz w:val="22"/>
          <w:szCs w:val="22"/>
        </w:rPr>
        <w:t>uluslararasılaşma</w:t>
      </w:r>
      <w:proofErr w:type="spellEnd"/>
      <w:r w:rsidRPr="009B70D6">
        <w:rPr>
          <w:sz w:val="22"/>
          <w:szCs w:val="22"/>
        </w:rPr>
        <w:t xml:space="preserve"> yolunda adımlar atılmıştır.</w:t>
      </w:r>
    </w:p>
    <w:p w14:paraId="7177F27E" w14:textId="6EE7BD94" w:rsidR="00C16AB5" w:rsidRPr="009B70D6" w:rsidRDefault="00C16AB5" w:rsidP="00531508">
      <w:pPr>
        <w:pStyle w:val="Default"/>
        <w:numPr>
          <w:ilvl w:val="0"/>
          <w:numId w:val="67"/>
        </w:numPr>
        <w:spacing w:line="360" w:lineRule="auto"/>
        <w:jc w:val="both"/>
        <w:rPr>
          <w:sz w:val="22"/>
          <w:szCs w:val="22"/>
        </w:rPr>
      </w:pPr>
      <w:r w:rsidRPr="009B70D6">
        <w:rPr>
          <w:sz w:val="22"/>
          <w:szCs w:val="22"/>
        </w:rPr>
        <w:t xml:space="preserve">Fakültemizde yer alan idari pozisyonların, kurul ve komisyonların halihazırda var olan görev tanımları </w:t>
      </w:r>
      <w:r w:rsidR="0036411C" w:rsidRPr="009B70D6">
        <w:rPr>
          <w:sz w:val="22"/>
          <w:szCs w:val="22"/>
        </w:rPr>
        <w:t xml:space="preserve">birimimiz </w:t>
      </w:r>
      <w:r w:rsidRPr="009B70D6">
        <w:rPr>
          <w:sz w:val="22"/>
          <w:szCs w:val="22"/>
        </w:rPr>
        <w:t>web sitesine eklenerek paydaşlara sunulmuştur.</w:t>
      </w:r>
    </w:p>
    <w:p w14:paraId="4C1753A4" w14:textId="74F0FF87" w:rsidR="00C16AB5" w:rsidRPr="009B70D6" w:rsidRDefault="00C16AB5" w:rsidP="00531508">
      <w:pPr>
        <w:pStyle w:val="Default"/>
        <w:numPr>
          <w:ilvl w:val="0"/>
          <w:numId w:val="67"/>
        </w:numPr>
        <w:spacing w:line="360" w:lineRule="auto"/>
        <w:jc w:val="both"/>
        <w:rPr>
          <w:sz w:val="22"/>
          <w:szCs w:val="22"/>
        </w:rPr>
      </w:pPr>
      <w:r w:rsidRPr="009B70D6">
        <w:rPr>
          <w:sz w:val="22"/>
          <w:szCs w:val="22"/>
        </w:rPr>
        <w:lastRenderedPageBreak/>
        <w:t xml:space="preserve">Öğrencilerin ziyaret edebileceği ülke yelpazesini geliştirebilmek için </w:t>
      </w:r>
      <w:proofErr w:type="spellStart"/>
      <w:r w:rsidRPr="009B70D6">
        <w:rPr>
          <w:sz w:val="22"/>
          <w:szCs w:val="22"/>
        </w:rPr>
        <w:t>Erasmus</w:t>
      </w:r>
      <w:proofErr w:type="spellEnd"/>
      <w:r w:rsidRPr="009B70D6">
        <w:rPr>
          <w:sz w:val="22"/>
          <w:szCs w:val="22"/>
        </w:rPr>
        <w:t>+ anlaşmaları yapılmıştır.</w:t>
      </w:r>
    </w:p>
    <w:p w14:paraId="0A2D7C9C" w14:textId="771D77A4" w:rsidR="00E9148A" w:rsidRPr="009B70D6" w:rsidRDefault="00E9148A" w:rsidP="00531508">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bookmarkStart w:id="0" w:name="_Toc484778213"/>
      <w:bookmarkStart w:id="1" w:name="_Toc484778311"/>
      <w:bookmarkStart w:id="2" w:name="_Toc484778403"/>
      <w:bookmarkStart w:id="3" w:name="_Toc485803434"/>
      <w:bookmarkStart w:id="4" w:name="_Toc534192785"/>
      <w:bookmarkStart w:id="5" w:name="_Toc534197260"/>
      <w:bookmarkStart w:id="6" w:name="_Toc534197435"/>
      <w:bookmarkStart w:id="7" w:name="_Toc534375294"/>
      <w:r w:rsidRPr="009B70D6">
        <w:rPr>
          <w:rFonts w:ascii="Times New Roman" w:eastAsia="Times New Roman" w:hAnsi="Times New Roman" w:cs="Times New Roman"/>
          <w:b/>
          <w:bCs/>
          <w:iCs/>
          <w:noProof/>
          <w:color w:val="FF0000"/>
        </w:rPr>
        <w:t>BİRİM HAKKINDA BİLGİLER</w:t>
      </w:r>
    </w:p>
    <w:p w14:paraId="7A19D65D" w14:textId="36038789" w:rsidR="003E21E2" w:rsidRPr="009B70D6" w:rsidRDefault="00E9148A" w:rsidP="00531508">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bookmarkStart w:id="8" w:name="_Toc39742573"/>
      <w:bookmarkEnd w:id="0"/>
      <w:bookmarkEnd w:id="1"/>
      <w:bookmarkEnd w:id="2"/>
      <w:bookmarkEnd w:id="3"/>
      <w:bookmarkEnd w:id="4"/>
      <w:bookmarkEnd w:id="5"/>
      <w:bookmarkEnd w:id="6"/>
      <w:bookmarkEnd w:id="7"/>
      <w:r w:rsidRPr="009B70D6">
        <w:rPr>
          <w:rFonts w:ascii="Times New Roman" w:eastAsia="Times New Roman" w:hAnsi="Times New Roman" w:cs="Times New Roman"/>
          <w:b/>
          <w:bCs/>
          <w:iCs/>
          <w:noProof/>
          <w:color w:val="FF0000"/>
        </w:rPr>
        <w:t>1</w:t>
      </w:r>
      <w:r w:rsidR="003E21E2" w:rsidRPr="009B70D6">
        <w:rPr>
          <w:rFonts w:ascii="Times New Roman" w:eastAsia="Times New Roman" w:hAnsi="Times New Roman" w:cs="Times New Roman"/>
          <w:b/>
          <w:bCs/>
          <w:iCs/>
          <w:noProof/>
          <w:color w:val="FF0000"/>
        </w:rPr>
        <w:t>. İletişim Bilgileri</w:t>
      </w:r>
      <w:bookmarkEnd w:id="8"/>
      <w:r w:rsidR="0066631D">
        <w:rPr>
          <w:rFonts w:ascii="Times New Roman" w:eastAsia="Times New Roman" w:hAnsi="Times New Roman" w:cs="Times New Roman"/>
          <w:b/>
          <w:bCs/>
          <w:iCs/>
          <w:noProof/>
          <w:color w:val="FF0000"/>
        </w:rPr>
        <w:t>:</w:t>
      </w:r>
    </w:p>
    <w:p w14:paraId="57C25ECF" w14:textId="31C00A0B" w:rsidR="004F5D21" w:rsidRPr="009B70D6" w:rsidRDefault="004F5D21" w:rsidP="00531508">
      <w:pPr>
        <w:widowControl w:val="0"/>
        <w:tabs>
          <w:tab w:val="left" w:pos="142"/>
          <w:tab w:val="center" w:pos="4652"/>
        </w:tabs>
        <w:spacing w:after="0" w:line="360" w:lineRule="auto"/>
        <w:jc w:val="both"/>
        <w:rPr>
          <w:rFonts w:ascii="Times New Roman" w:hAnsi="Times New Roman" w:cs="Times New Roman"/>
        </w:rPr>
      </w:pPr>
      <w:r w:rsidRPr="009B70D6">
        <w:rPr>
          <w:rFonts w:ascii="Times New Roman" w:eastAsia="Times New Roman" w:hAnsi="Times New Roman" w:cs="Times New Roman"/>
          <w:iCs/>
          <w:noProof/>
          <w:color w:val="000000"/>
        </w:rPr>
        <w:t>Birim yöneticisinin</w:t>
      </w:r>
      <w:r w:rsidRPr="009B70D6">
        <w:rPr>
          <w:rFonts w:ascii="Times New Roman" w:hAnsi="Times New Roman" w:cs="Times New Roman"/>
        </w:rPr>
        <w:t xml:space="preserve"> iletişim bilgileri aşağıdaki gibidir.</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836085" w:rsidRPr="009B70D6" w14:paraId="098B551B" w14:textId="77777777" w:rsidTr="00C8232C">
        <w:tc>
          <w:tcPr>
            <w:tcW w:w="4531" w:type="dxa"/>
            <w:vAlign w:val="center"/>
          </w:tcPr>
          <w:p w14:paraId="29329EE3"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rPr>
            </w:pPr>
            <w:r w:rsidRPr="009B70D6">
              <w:rPr>
                <w:rFonts w:ascii="Times New Roman" w:eastAsia="Times New Roman" w:hAnsi="Times New Roman" w:cs="Times New Roman"/>
                <w:iCs/>
                <w:noProof/>
              </w:rPr>
              <w:t>Unvanı:</w:t>
            </w:r>
          </w:p>
        </w:tc>
        <w:tc>
          <w:tcPr>
            <w:tcW w:w="4531" w:type="dxa"/>
            <w:vAlign w:val="center"/>
          </w:tcPr>
          <w:p w14:paraId="160644D5"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rPr>
            </w:pPr>
            <w:r w:rsidRPr="009B70D6">
              <w:rPr>
                <w:rFonts w:ascii="Times New Roman" w:eastAsia="Times New Roman" w:hAnsi="Times New Roman" w:cs="Times New Roman"/>
                <w:iCs/>
                <w:noProof/>
              </w:rPr>
              <w:t>Prof. Dr.</w:t>
            </w:r>
          </w:p>
        </w:tc>
      </w:tr>
      <w:tr w:rsidR="00836085" w:rsidRPr="009B70D6" w14:paraId="501357F6" w14:textId="77777777" w:rsidTr="00C8232C">
        <w:tc>
          <w:tcPr>
            <w:tcW w:w="4531" w:type="dxa"/>
            <w:vAlign w:val="center"/>
          </w:tcPr>
          <w:p w14:paraId="414CA95A"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rPr>
            </w:pPr>
            <w:r w:rsidRPr="009B70D6">
              <w:rPr>
                <w:rFonts w:ascii="Times New Roman" w:eastAsia="Times New Roman" w:hAnsi="Times New Roman" w:cs="Times New Roman"/>
                <w:iCs/>
                <w:noProof/>
              </w:rPr>
              <w:t>Adı/ Soyadı:</w:t>
            </w:r>
          </w:p>
        </w:tc>
        <w:tc>
          <w:tcPr>
            <w:tcW w:w="4531" w:type="dxa"/>
            <w:vAlign w:val="center"/>
          </w:tcPr>
          <w:p w14:paraId="3509B28B" w14:textId="18F19241" w:rsidR="00836085" w:rsidRPr="009B70D6" w:rsidRDefault="00905E39" w:rsidP="00531508">
            <w:pPr>
              <w:widowControl w:val="0"/>
              <w:tabs>
                <w:tab w:val="left" w:pos="142"/>
                <w:tab w:val="center" w:pos="4652"/>
              </w:tabs>
              <w:spacing w:line="360" w:lineRule="auto"/>
              <w:jc w:val="both"/>
              <w:rPr>
                <w:rFonts w:ascii="Times New Roman" w:eastAsia="Times New Roman" w:hAnsi="Times New Roman" w:cs="Times New Roman"/>
                <w:iCs/>
                <w:noProof/>
              </w:rPr>
            </w:pPr>
            <w:r>
              <w:rPr>
                <w:rFonts w:ascii="Times New Roman" w:eastAsia="Times New Roman" w:hAnsi="Times New Roman" w:cs="Times New Roman"/>
                <w:iCs/>
                <w:noProof/>
              </w:rPr>
              <w:t>Osman AKIN</w:t>
            </w:r>
          </w:p>
        </w:tc>
      </w:tr>
      <w:tr w:rsidR="00836085" w:rsidRPr="009B70D6" w14:paraId="49F59444" w14:textId="77777777" w:rsidTr="00C8232C">
        <w:tc>
          <w:tcPr>
            <w:tcW w:w="4531" w:type="dxa"/>
            <w:vAlign w:val="center"/>
          </w:tcPr>
          <w:p w14:paraId="11224D90"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rPr>
            </w:pPr>
            <w:r w:rsidRPr="009B70D6">
              <w:rPr>
                <w:rFonts w:ascii="Times New Roman" w:eastAsia="Times New Roman" w:hAnsi="Times New Roman" w:cs="Times New Roman"/>
                <w:iCs/>
                <w:noProof/>
              </w:rPr>
              <w:t>Görevi:</w:t>
            </w:r>
          </w:p>
        </w:tc>
        <w:tc>
          <w:tcPr>
            <w:tcW w:w="4531" w:type="dxa"/>
            <w:vAlign w:val="center"/>
          </w:tcPr>
          <w:p w14:paraId="6C0654F1"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rPr>
            </w:pPr>
            <w:r w:rsidRPr="009B70D6">
              <w:rPr>
                <w:rFonts w:ascii="Times New Roman" w:eastAsia="Times New Roman" w:hAnsi="Times New Roman" w:cs="Times New Roman"/>
                <w:iCs/>
                <w:noProof/>
              </w:rPr>
              <w:t>Dekan</w:t>
            </w:r>
          </w:p>
        </w:tc>
      </w:tr>
      <w:tr w:rsidR="00836085" w:rsidRPr="009B70D6" w14:paraId="290931EA" w14:textId="77777777" w:rsidTr="00C8232C">
        <w:tc>
          <w:tcPr>
            <w:tcW w:w="4531" w:type="dxa"/>
            <w:vAlign w:val="center"/>
          </w:tcPr>
          <w:p w14:paraId="6D45D223"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rPr>
            </w:pPr>
            <w:r w:rsidRPr="009B70D6">
              <w:rPr>
                <w:rFonts w:ascii="Times New Roman" w:eastAsia="Times New Roman" w:hAnsi="Times New Roman" w:cs="Times New Roman"/>
                <w:iCs/>
                <w:noProof/>
              </w:rPr>
              <w:t>Telefon:</w:t>
            </w:r>
          </w:p>
        </w:tc>
        <w:tc>
          <w:tcPr>
            <w:tcW w:w="4531" w:type="dxa"/>
            <w:vAlign w:val="center"/>
          </w:tcPr>
          <w:p w14:paraId="2A9B75F6" w14:textId="6E861879"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rPr>
            </w:pPr>
            <w:r w:rsidRPr="009B70D6">
              <w:rPr>
                <w:rFonts w:ascii="Times New Roman" w:eastAsia="Times New Roman" w:hAnsi="Times New Roman" w:cs="Times New Roman"/>
                <w:iCs/>
                <w:noProof/>
              </w:rPr>
              <w:t>0248 213 87 70</w:t>
            </w:r>
          </w:p>
        </w:tc>
      </w:tr>
      <w:tr w:rsidR="00836085" w:rsidRPr="009B70D6" w14:paraId="11E96B9B" w14:textId="77777777" w:rsidTr="00C8232C">
        <w:tc>
          <w:tcPr>
            <w:tcW w:w="4531" w:type="dxa"/>
            <w:vAlign w:val="center"/>
          </w:tcPr>
          <w:p w14:paraId="60CCA5CA"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color w:val="FF0000"/>
              </w:rPr>
            </w:pPr>
            <w:r w:rsidRPr="009B70D6">
              <w:rPr>
                <w:rFonts w:ascii="Times New Roman" w:eastAsia="Times New Roman" w:hAnsi="Times New Roman" w:cs="Times New Roman"/>
                <w:iCs/>
                <w:noProof/>
              </w:rPr>
              <w:t>E-posta Adresi:</w:t>
            </w:r>
          </w:p>
        </w:tc>
        <w:tc>
          <w:tcPr>
            <w:tcW w:w="4531" w:type="dxa"/>
            <w:vAlign w:val="center"/>
          </w:tcPr>
          <w:p w14:paraId="260110AC" w14:textId="6813AF43" w:rsidR="00836085" w:rsidRPr="009B70D6" w:rsidRDefault="00000000" w:rsidP="00531508">
            <w:pPr>
              <w:widowControl w:val="0"/>
              <w:tabs>
                <w:tab w:val="left" w:pos="142"/>
                <w:tab w:val="center" w:pos="4652"/>
              </w:tabs>
              <w:spacing w:line="360" w:lineRule="auto"/>
              <w:jc w:val="both"/>
              <w:rPr>
                <w:rFonts w:ascii="Times New Roman" w:eastAsia="Times New Roman" w:hAnsi="Times New Roman" w:cs="Times New Roman"/>
                <w:iCs/>
                <w:noProof/>
                <w:color w:val="000000" w:themeColor="text1"/>
              </w:rPr>
            </w:pPr>
            <w:hyperlink r:id="rId9" w:history="1">
              <w:r w:rsidR="00905E39" w:rsidRPr="00974A17">
                <w:rPr>
                  <w:rStyle w:val="Kpr"/>
                  <w:rFonts w:ascii="Times New Roman" w:eastAsia="Times New Roman" w:hAnsi="Times New Roman" w:cs="Times New Roman"/>
                  <w:iCs/>
                  <w:noProof/>
                </w:rPr>
                <w:t>osmanakin@mehmetakif.edu.tr</w:t>
              </w:r>
            </w:hyperlink>
          </w:p>
        </w:tc>
      </w:tr>
      <w:tr w:rsidR="00836085" w:rsidRPr="009B70D6" w14:paraId="06656737" w14:textId="77777777" w:rsidTr="00C8232C">
        <w:tc>
          <w:tcPr>
            <w:tcW w:w="4531" w:type="dxa"/>
            <w:vAlign w:val="center"/>
          </w:tcPr>
          <w:p w14:paraId="42D1D9F9"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color w:val="FF0000"/>
              </w:rPr>
            </w:pPr>
            <w:r w:rsidRPr="009B70D6">
              <w:rPr>
                <w:rFonts w:ascii="Times New Roman" w:eastAsia="Times New Roman" w:hAnsi="Times New Roman" w:cs="Times New Roman"/>
                <w:iCs/>
                <w:noProof/>
              </w:rPr>
              <w:t>Adresi:</w:t>
            </w:r>
          </w:p>
        </w:tc>
        <w:tc>
          <w:tcPr>
            <w:tcW w:w="4531" w:type="dxa"/>
            <w:vAlign w:val="center"/>
          </w:tcPr>
          <w:p w14:paraId="07A3F5EF"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Burdur Mehmet Akif Ersoy Üniversitesi Bucak İşletme Fakültesi</w:t>
            </w:r>
          </w:p>
          <w:p w14:paraId="381E8873" w14:textId="77777777" w:rsidR="00836085" w:rsidRPr="009B70D6" w:rsidRDefault="00836085" w:rsidP="00531508">
            <w:pPr>
              <w:widowControl w:val="0"/>
              <w:tabs>
                <w:tab w:val="left" w:pos="142"/>
                <w:tab w:val="center" w:pos="4652"/>
              </w:tabs>
              <w:spacing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Adem Tolunay Yerleşkesi Bucak - BURDUR</w:t>
            </w:r>
          </w:p>
        </w:tc>
      </w:tr>
    </w:tbl>
    <w:p w14:paraId="70AA035F" w14:textId="32F259C8" w:rsidR="003E21E2" w:rsidRPr="009B70D6" w:rsidRDefault="003E21E2" w:rsidP="00531508">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bookmarkStart w:id="9" w:name="_Toc39742574"/>
      <w:r w:rsidRPr="009B70D6">
        <w:rPr>
          <w:rFonts w:ascii="Times New Roman" w:eastAsia="Times New Roman" w:hAnsi="Times New Roman" w:cs="Times New Roman"/>
          <w:b/>
          <w:bCs/>
          <w:iCs/>
          <w:noProof/>
          <w:color w:val="FF0000"/>
        </w:rPr>
        <w:t>2. Tarihsel Gelişimi</w:t>
      </w:r>
      <w:bookmarkEnd w:id="9"/>
      <w:r w:rsidR="0066631D">
        <w:rPr>
          <w:rFonts w:ascii="Times New Roman" w:eastAsia="Times New Roman" w:hAnsi="Times New Roman" w:cs="Times New Roman"/>
          <w:b/>
          <w:bCs/>
          <w:iCs/>
          <w:noProof/>
          <w:color w:val="FF0000"/>
        </w:rPr>
        <w:t>:</w:t>
      </w:r>
      <w:r w:rsidRPr="009B70D6">
        <w:rPr>
          <w:rFonts w:ascii="Times New Roman" w:eastAsia="Times New Roman" w:hAnsi="Times New Roman" w:cs="Times New Roman"/>
          <w:b/>
          <w:bCs/>
          <w:iCs/>
          <w:noProof/>
          <w:color w:val="FF0000"/>
        </w:rPr>
        <w:t xml:space="preserve"> </w:t>
      </w:r>
    </w:p>
    <w:p w14:paraId="75201EB4" w14:textId="40FB38A7" w:rsidR="00D2642E" w:rsidRPr="009B70D6" w:rsidRDefault="00D2642E" w:rsidP="00531508">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 xml:space="preserve">Bakanlar Kurulu’nun 28/03/1983 tarihli ve 2809 </w:t>
      </w:r>
      <w:r w:rsidR="00B65F93" w:rsidRPr="009B70D6">
        <w:rPr>
          <w:rFonts w:ascii="Times New Roman" w:eastAsia="Times New Roman" w:hAnsi="Times New Roman" w:cs="Times New Roman"/>
          <w:iCs/>
          <w:noProof/>
          <w:color w:val="000000"/>
        </w:rPr>
        <w:t>S</w:t>
      </w:r>
      <w:r w:rsidRPr="009B70D6">
        <w:rPr>
          <w:rFonts w:ascii="Times New Roman" w:eastAsia="Times New Roman" w:hAnsi="Times New Roman" w:cs="Times New Roman"/>
          <w:iCs/>
          <w:noProof/>
          <w:color w:val="000000"/>
        </w:rPr>
        <w:t>ayılı Kanun</w:t>
      </w:r>
      <w:r w:rsidR="00B65F93" w:rsidRPr="009B70D6">
        <w:rPr>
          <w:rFonts w:ascii="Times New Roman" w:eastAsia="Times New Roman" w:hAnsi="Times New Roman" w:cs="Times New Roman"/>
          <w:iCs/>
          <w:noProof/>
          <w:color w:val="000000"/>
        </w:rPr>
        <w:t>’</w:t>
      </w:r>
      <w:r w:rsidRPr="009B70D6">
        <w:rPr>
          <w:rFonts w:ascii="Times New Roman" w:eastAsia="Times New Roman" w:hAnsi="Times New Roman" w:cs="Times New Roman"/>
          <w:iCs/>
          <w:noProof/>
          <w:color w:val="000000"/>
        </w:rPr>
        <w:t xml:space="preserve">un </w:t>
      </w:r>
      <w:r w:rsidR="00EE4AF3" w:rsidRPr="009B70D6">
        <w:rPr>
          <w:rFonts w:ascii="Times New Roman" w:eastAsia="Times New Roman" w:hAnsi="Times New Roman" w:cs="Times New Roman"/>
          <w:iCs/>
          <w:noProof/>
          <w:color w:val="000000"/>
        </w:rPr>
        <w:t>E</w:t>
      </w:r>
      <w:r w:rsidRPr="009B70D6">
        <w:rPr>
          <w:rFonts w:ascii="Times New Roman" w:eastAsia="Times New Roman" w:hAnsi="Times New Roman" w:cs="Times New Roman"/>
          <w:iCs/>
          <w:noProof/>
          <w:color w:val="000000"/>
        </w:rPr>
        <w:t>k 30</w:t>
      </w:r>
      <w:r w:rsidR="00EE4AF3" w:rsidRPr="009B70D6">
        <w:rPr>
          <w:rFonts w:ascii="Times New Roman" w:eastAsia="Times New Roman" w:hAnsi="Times New Roman" w:cs="Times New Roman"/>
          <w:iCs/>
          <w:noProof/>
          <w:color w:val="000000"/>
        </w:rPr>
        <w:t>.</w:t>
      </w:r>
      <w:r w:rsidRPr="009B70D6">
        <w:rPr>
          <w:rFonts w:ascii="Times New Roman" w:eastAsia="Times New Roman" w:hAnsi="Times New Roman" w:cs="Times New Roman"/>
          <w:iCs/>
          <w:noProof/>
          <w:color w:val="000000"/>
        </w:rPr>
        <w:t xml:space="preserve"> maddesine göre 20/08/2015 tarihinde Resmi Gazete’de yayımlanan kararla Bucak İşletme Fakültemiz kurulmuştur. Yükseköğretim Genel Kurulu</w:t>
      </w:r>
      <w:r w:rsidR="00EE4AF3" w:rsidRPr="009B70D6">
        <w:rPr>
          <w:rFonts w:ascii="Times New Roman" w:eastAsia="Times New Roman" w:hAnsi="Times New Roman" w:cs="Times New Roman"/>
          <w:iCs/>
          <w:noProof/>
          <w:color w:val="000000"/>
        </w:rPr>
        <w:t>’</w:t>
      </w:r>
      <w:r w:rsidRPr="009B70D6">
        <w:rPr>
          <w:rFonts w:ascii="Times New Roman" w:eastAsia="Times New Roman" w:hAnsi="Times New Roman" w:cs="Times New Roman"/>
          <w:iCs/>
          <w:noProof/>
          <w:color w:val="000000"/>
        </w:rPr>
        <w:t>nun 31/03/2016 tarihli toplantısında 2547 Sayılı Kanun’un 2880 Sayılı Kanun’la değişik 7/d-2 ve 7/h maddeleri, 3843 sayılı Kanun'un 4. maddesi, 2809 sayılı Kanun'un 6. maddesi ile Yükseköğretim Kurumlarında Yabancı Dil Öğretimi ve Dille Öğretim Yapılmasında Uyulacak Esaslara İlişkin Yükseköğretim Kurulu Başkanlığı'nın ilgili yazısı gereğince Fakültemiz bünyesinde İşletme Bölümü açılmıştır.</w:t>
      </w:r>
    </w:p>
    <w:p w14:paraId="2676AA43" w14:textId="388654FB" w:rsidR="004F5D21" w:rsidRPr="009B70D6" w:rsidRDefault="00D2642E" w:rsidP="00531508">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İşletme Bölümüne 2016-2017 Eğitim-Öğretim Yılında örgün ve ikinci öğretime 80’er öğrenci alınarak eğitim ve öğretime başlanmıştır.</w:t>
      </w:r>
      <w:r w:rsidR="000E40A3" w:rsidRPr="009B70D6">
        <w:rPr>
          <w:rFonts w:ascii="Times New Roman" w:eastAsia="Times New Roman" w:hAnsi="Times New Roman" w:cs="Times New Roman"/>
          <w:iCs/>
          <w:noProof/>
          <w:color w:val="000000"/>
        </w:rPr>
        <w:t xml:space="preserve"> </w:t>
      </w:r>
      <w:r w:rsidRPr="009B70D6">
        <w:rPr>
          <w:rFonts w:ascii="Times New Roman" w:eastAsia="Times New Roman" w:hAnsi="Times New Roman" w:cs="Times New Roman"/>
          <w:iCs/>
          <w:noProof/>
          <w:color w:val="000000"/>
        </w:rPr>
        <w:t>2019-2020 Eğitim</w:t>
      </w:r>
      <w:r w:rsidR="00B65F93" w:rsidRPr="009B70D6">
        <w:rPr>
          <w:rFonts w:ascii="Times New Roman" w:eastAsia="Times New Roman" w:hAnsi="Times New Roman" w:cs="Times New Roman"/>
          <w:iCs/>
          <w:noProof/>
          <w:color w:val="000000"/>
        </w:rPr>
        <w:t>-</w:t>
      </w:r>
      <w:r w:rsidRPr="009B70D6">
        <w:rPr>
          <w:rFonts w:ascii="Times New Roman" w:eastAsia="Times New Roman" w:hAnsi="Times New Roman" w:cs="Times New Roman"/>
          <w:iCs/>
          <w:noProof/>
          <w:color w:val="000000"/>
        </w:rPr>
        <w:t>Öğretim döneminde 60 öğrenci Halkla İlişkiler ve Tanıtım,</w:t>
      </w:r>
      <w:r w:rsidR="00F240AB" w:rsidRPr="009B70D6">
        <w:rPr>
          <w:rFonts w:ascii="Times New Roman" w:eastAsia="Times New Roman" w:hAnsi="Times New Roman" w:cs="Times New Roman"/>
          <w:iCs/>
          <w:noProof/>
          <w:color w:val="000000"/>
        </w:rPr>
        <w:t xml:space="preserve"> </w:t>
      </w:r>
      <w:r w:rsidRPr="009B70D6">
        <w:rPr>
          <w:rFonts w:ascii="Times New Roman" w:eastAsia="Times New Roman" w:hAnsi="Times New Roman" w:cs="Times New Roman"/>
          <w:iCs/>
          <w:noProof/>
          <w:color w:val="000000"/>
        </w:rPr>
        <w:t>2020-2021 Eğiti</w:t>
      </w:r>
      <w:r w:rsidR="004F5D21" w:rsidRPr="009B70D6">
        <w:rPr>
          <w:rFonts w:ascii="Times New Roman" w:eastAsia="Times New Roman" w:hAnsi="Times New Roman" w:cs="Times New Roman"/>
          <w:iCs/>
          <w:noProof/>
          <w:color w:val="000000"/>
        </w:rPr>
        <w:t>m-Öğretim yılında 40 öğrenci</w:t>
      </w:r>
      <w:r w:rsidRPr="009B70D6">
        <w:rPr>
          <w:rFonts w:ascii="Times New Roman" w:eastAsia="Times New Roman" w:hAnsi="Times New Roman" w:cs="Times New Roman"/>
          <w:iCs/>
          <w:noProof/>
          <w:color w:val="000000"/>
        </w:rPr>
        <w:t xml:space="preserve"> Ekonomi ve Finans Bölümü</w:t>
      </w:r>
      <w:r w:rsidR="00B65F93" w:rsidRPr="009B70D6">
        <w:rPr>
          <w:rFonts w:ascii="Times New Roman" w:eastAsia="Times New Roman" w:hAnsi="Times New Roman" w:cs="Times New Roman"/>
          <w:iCs/>
          <w:noProof/>
          <w:color w:val="000000"/>
        </w:rPr>
        <w:t>’</w:t>
      </w:r>
      <w:r w:rsidRPr="009B70D6">
        <w:rPr>
          <w:rFonts w:ascii="Times New Roman" w:eastAsia="Times New Roman" w:hAnsi="Times New Roman" w:cs="Times New Roman"/>
          <w:iCs/>
          <w:noProof/>
          <w:color w:val="000000"/>
        </w:rPr>
        <w:t>nde eğitim ve öğretime başlandı.</w:t>
      </w:r>
      <w:r w:rsidR="00F240AB" w:rsidRPr="009B70D6">
        <w:rPr>
          <w:rFonts w:ascii="Times New Roman" w:eastAsia="Times New Roman" w:hAnsi="Times New Roman" w:cs="Times New Roman"/>
          <w:iCs/>
          <w:noProof/>
          <w:color w:val="000000"/>
        </w:rPr>
        <w:t xml:space="preserve"> </w:t>
      </w:r>
      <w:r w:rsidR="00D96FD0" w:rsidRPr="009B70D6">
        <w:rPr>
          <w:rFonts w:ascii="Times New Roman" w:eastAsia="Times New Roman" w:hAnsi="Times New Roman" w:cs="Times New Roman"/>
          <w:iCs/>
          <w:noProof/>
          <w:color w:val="000000"/>
        </w:rPr>
        <w:t>İki amfi, dört derslik,</w:t>
      </w:r>
      <w:r w:rsidR="00836085" w:rsidRPr="009B70D6">
        <w:rPr>
          <w:rFonts w:ascii="Times New Roman" w:eastAsia="Times New Roman" w:hAnsi="Times New Roman" w:cs="Times New Roman"/>
          <w:iCs/>
          <w:noProof/>
          <w:color w:val="000000"/>
        </w:rPr>
        <w:t xml:space="preserve"> bir bilgisayar laboratuvarı, bir toplantı salonu, </w:t>
      </w:r>
      <w:r w:rsidR="00D96FD0" w:rsidRPr="009B70D6">
        <w:rPr>
          <w:rFonts w:ascii="Times New Roman" w:eastAsia="Times New Roman" w:hAnsi="Times New Roman" w:cs="Times New Roman"/>
          <w:iCs/>
          <w:noProof/>
          <w:color w:val="000000"/>
        </w:rPr>
        <w:t>16 akademik ve idari personel odasına</w:t>
      </w:r>
      <w:r w:rsidR="00836085" w:rsidRPr="009B70D6">
        <w:rPr>
          <w:rFonts w:ascii="Times New Roman" w:eastAsia="Times New Roman" w:hAnsi="Times New Roman" w:cs="Times New Roman"/>
          <w:iCs/>
          <w:noProof/>
          <w:color w:val="000000"/>
        </w:rPr>
        <w:t xml:space="preserve"> sahip birim</w:t>
      </w:r>
      <w:r w:rsidR="00D96FD0" w:rsidRPr="009B70D6">
        <w:rPr>
          <w:rFonts w:ascii="Times New Roman" w:eastAsia="Times New Roman" w:hAnsi="Times New Roman" w:cs="Times New Roman"/>
          <w:iCs/>
          <w:noProof/>
          <w:color w:val="000000"/>
        </w:rPr>
        <w:t>de</w:t>
      </w:r>
      <w:r w:rsidR="00B65F93" w:rsidRPr="009B70D6">
        <w:rPr>
          <w:rFonts w:ascii="Times New Roman" w:eastAsia="Times New Roman" w:hAnsi="Times New Roman" w:cs="Times New Roman"/>
          <w:iCs/>
          <w:noProof/>
          <w:color w:val="000000"/>
        </w:rPr>
        <w:t xml:space="preserve">, </w:t>
      </w:r>
      <w:r w:rsidR="004F5D21" w:rsidRPr="009B70D6">
        <w:rPr>
          <w:rFonts w:ascii="Times New Roman" w:eastAsia="Times New Roman" w:hAnsi="Times New Roman" w:cs="Times New Roman"/>
          <w:iCs/>
          <w:noProof/>
          <w:color w:val="000000"/>
        </w:rPr>
        <w:t>2022 yılı</w:t>
      </w:r>
      <w:r w:rsidR="00836085" w:rsidRPr="009B70D6">
        <w:rPr>
          <w:rFonts w:ascii="Times New Roman" w:eastAsia="Times New Roman" w:hAnsi="Times New Roman" w:cs="Times New Roman"/>
          <w:iCs/>
          <w:noProof/>
          <w:color w:val="000000"/>
        </w:rPr>
        <w:t xml:space="preserve"> ÖSYM öğrenci yerleştirme sonuçlarının ardından </w:t>
      </w:r>
      <w:r w:rsidR="00D96FD0" w:rsidRPr="009B70D6">
        <w:rPr>
          <w:rFonts w:ascii="Times New Roman" w:eastAsia="Times New Roman" w:hAnsi="Times New Roman" w:cs="Times New Roman"/>
          <w:iCs/>
          <w:noProof/>
          <w:color w:val="000000"/>
        </w:rPr>
        <w:t>toplam 426 öğrenci</w:t>
      </w:r>
      <w:r w:rsidR="005A76A2">
        <w:rPr>
          <w:rFonts w:ascii="Times New Roman" w:eastAsia="Times New Roman" w:hAnsi="Times New Roman" w:cs="Times New Roman"/>
          <w:iCs/>
          <w:noProof/>
          <w:color w:val="000000"/>
        </w:rPr>
        <w:t xml:space="preserve"> yerleşmiş olup</w:t>
      </w:r>
      <w:r w:rsidR="00D96FD0" w:rsidRPr="009B70D6">
        <w:rPr>
          <w:rFonts w:ascii="Times New Roman" w:eastAsia="Times New Roman" w:hAnsi="Times New Roman" w:cs="Times New Roman"/>
          <w:iCs/>
          <w:noProof/>
          <w:color w:val="000000"/>
        </w:rPr>
        <w:t xml:space="preserve">, 16 </w:t>
      </w:r>
      <w:r w:rsidR="00836085" w:rsidRPr="009B70D6">
        <w:rPr>
          <w:rFonts w:ascii="Times New Roman" w:eastAsia="Times New Roman" w:hAnsi="Times New Roman" w:cs="Times New Roman"/>
          <w:iCs/>
          <w:noProof/>
          <w:color w:val="000000"/>
        </w:rPr>
        <w:t>akademik ve</w:t>
      </w:r>
      <w:r w:rsidR="005A76A2">
        <w:rPr>
          <w:rFonts w:ascii="Times New Roman" w:eastAsia="Times New Roman" w:hAnsi="Times New Roman" w:cs="Times New Roman"/>
          <w:iCs/>
          <w:noProof/>
          <w:color w:val="000000"/>
        </w:rPr>
        <w:t xml:space="preserve"> yedi</w:t>
      </w:r>
      <w:r w:rsidR="00836085" w:rsidRPr="009B70D6">
        <w:rPr>
          <w:rFonts w:ascii="Times New Roman" w:eastAsia="Times New Roman" w:hAnsi="Times New Roman" w:cs="Times New Roman"/>
          <w:iCs/>
          <w:noProof/>
          <w:color w:val="000000"/>
        </w:rPr>
        <w:t xml:space="preserve"> </w:t>
      </w:r>
      <w:r w:rsidR="005A76A2">
        <w:rPr>
          <w:rFonts w:ascii="Times New Roman" w:eastAsia="Times New Roman" w:hAnsi="Times New Roman" w:cs="Times New Roman"/>
          <w:iCs/>
          <w:noProof/>
          <w:color w:val="000000"/>
        </w:rPr>
        <w:t>idari personel ile eğitim öğretim faaliyetlerini sürdürmektedir</w:t>
      </w:r>
      <w:r w:rsidR="00836085" w:rsidRPr="009B70D6">
        <w:rPr>
          <w:rFonts w:ascii="Times New Roman" w:eastAsia="Times New Roman" w:hAnsi="Times New Roman" w:cs="Times New Roman"/>
          <w:iCs/>
          <w:noProof/>
          <w:color w:val="000000"/>
        </w:rPr>
        <w:t xml:space="preserve">. </w:t>
      </w:r>
    </w:p>
    <w:p w14:paraId="18D1B7E4" w14:textId="1E580CDE" w:rsidR="003E21E2" w:rsidRPr="009B70D6" w:rsidRDefault="003E21E2" w:rsidP="00531508">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bookmarkStart w:id="10" w:name="_Toc39742575"/>
      <w:r w:rsidRPr="009B70D6">
        <w:rPr>
          <w:rFonts w:ascii="Times New Roman" w:eastAsia="Times New Roman" w:hAnsi="Times New Roman" w:cs="Times New Roman"/>
          <w:b/>
          <w:bCs/>
          <w:iCs/>
          <w:noProof/>
          <w:color w:val="FF0000"/>
        </w:rPr>
        <w:t>3. Misyonu, Vizyonu, Değerleri ve Hedefleri</w:t>
      </w:r>
      <w:bookmarkEnd w:id="10"/>
      <w:r w:rsidR="0066631D">
        <w:rPr>
          <w:rFonts w:ascii="Times New Roman" w:eastAsia="Times New Roman" w:hAnsi="Times New Roman" w:cs="Times New Roman"/>
          <w:b/>
          <w:bCs/>
          <w:iCs/>
          <w:noProof/>
          <w:color w:val="FF0000"/>
        </w:rPr>
        <w:t>:</w:t>
      </w:r>
    </w:p>
    <w:p w14:paraId="0DAA363F" w14:textId="77777777" w:rsidR="006A487F" w:rsidRPr="009B70D6" w:rsidRDefault="00172F8B" w:rsidP="00531508">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b/>
          <w:iCs/>
          <w:noProof/>
          <w:color w:val="000000"/>
        </w:rPr>
        <w:t>Misyonumuz</w:t>
      </w:r>
      <w:r w:rsidRPr="009B70D6">
        <w:rPr>
          <w:rFonts w:ascii="Times New Roman" w:eastAsia="Times New Roman" w:hAnsi="Times New Roman" w:cs="Times New Roman"/>
          <w:iCs/>
          <w:noProof/>
          <w:color w:val="000000"/>
        </w:rPr>
        <w:t xml:space="preserve">: </w:t>
      </w:r>
    </w:p>
    <w:p w14:paraId="5180BE7D" w14:textId="5770DA2F" w:rsidR="00172F8B" w:rsidRPr="009B70D6" w:rsidRDefault="00172F8B" w:rsidP="00531508">
      <w:pPr>
        <w:pStyle w:val="ListeParagraf"/>
        <w:widowControl w:val="0"/>
        <w:numPr>
          <w:ilvl w:val="0"/>
          <w:numId w:val="64"/>
        </w:numPr>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Mesleğinin ahlaki değerlerini benimsemiş, problem çözme yetisine sahip, yenilikçi, fırsatları yakalayan, yerinde kararlar veren ve bu kararları doğru şekilde uygulayan, yazılım kullanma bilgisi ve becerisine sahip, risk alabilen geleceğin yöneticileri ve girişimcilerinin yetiştirileceği staj ile desteklenen akademik programların sunulması,</w:t>
      </w:r>
    </w:p>
    <w:p w14:paraId="5318A118" w14:textId="77777777" w:rsidR="00172F8B" w:rsidRPr="009B70D6" w:rsidRDefault="00172F8B" w:rsidP="00531508">
      <w:pPr>
        <w:pStyle w:val="ListeParagraf"/>
        <w:widowControl w:val="0"/>
        <w:numPr>
          <w:ilvl w:val="0"/>
          <w:numId w:val="64"/>
        </w:numPr>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İşletme bilimine yönelik nitelikli araştırmalar ile mevcut bilginin geliştirilmesi, yeni bilginin oluşturulması ve bu bilginin ilgili çevrelere sunulması,</w:t>
      </w:r>
    </w:p>
    <w:p w14:paraId="72E8EDD5" w14:textId="36335754" w:rsidR="00172F8B" w:rsidRPr="009B70D6" w:rsidRDefault="00172F8B" w:rsidP="00531508">
      <w:pPr>
        <w:pStyle w:val="ListeParagraf"/>
        <w:widowControl w:val="0"/>
        <w:numPr>
          <w:ilvl w:val="0"/>
          <w:numId w:val="64"/>
        </w:numPr>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lastRenderedPageBreak/>
        <w:t>Etkileşimci bir yaklaşımla yerel, bölgesel ve ulusal düzeyde iş dünyasının ve toplumun gereksinmelerine karşılık vererek, kalkınma çabalarına kurumsal katkı sağlayacak proje ve eğitim programlarının oluşturulması ve sunulması</w:t>
      </w:r>
      <w:r w:rsidR="00C826BA" w:rsidRPr="009B70D6">
        <w:rPr>
          <w:rFonts w:ascii="Times New Roman" w:eastAsia="Times New Roman" w:hAnsi="Times New Roman" w:cs="Times New Roman"/>
          <w:iCs/>
          <w:noProof/>
          <w:color w:val="000000"/>
        </w:rPr>
        <w:t>dır.</w:t>
      </w:r>
    </w:p>
    <w:p w14:paraId="2A6781AC" w14:textId="579CA8EA" w:rsidR="00172F8B" w:rsidRPr="009B70D6" w:rsidRDefault="00172F8B" w:rsidP="00531508">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b/>
          <w:iCs/>
          <w:noProof/>
          <w:color w:val="000000"/>
        </w:rPr>
        <w:t>Vizyon</w:t>
      </w:r>
      <w:r w:rsidR="006A487F" w:rsidRPr="009B70D6">
        <w:rPr>
          <w:rFonts w:ascii="Times New Roman" w:eastAsia="Times New Roman" w:hAnsi="Times New Roman" w:cs="Times New Roman"/>
          <w:b/>
          <w:iCs/>
          <w:noProof/>
          <w:color w:val="000000"/>
        </w:rPr>
        <w:t>umuz</w:t>
      </w:r>
      <w:r w:rsidR="006A487F" w:rsidRPr="009B70D6">
        <w:rPr>
          <w:rFonts w:ascii="Times New Roman" w:eastAsia="Times New Roman" w:hAnsi="Times New Roman" w:cs="Times New Roman"/>
          <w:iCs/>
          <w:noProof/>
          <w:color w:val="000000"/>
        </w:rPr>
        <w:t>:</w:t>
      </w:r>
    </w:p>
    <w:p w14:paraId="5FE668A4" w14:textId="7F2D9F75" w:rsidR="00172F8B" w:rsidRPr="009B70D6" w:rsidRDefault="00172F8B" w:rsidP="00531508">
      <w:pPr>
        <w:pStyle w:val="ListeParagraf"/>
        <w:widowControl w:val="0"/>
        <w:numPr>
          <w:ilvl w:val="0"/>
          <w:numId w:val="65"/>
        </w:numPr>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Ulusal ve uluslararası alanlarda akademik ve bilimsel başarılarıyla</w:t>
      </w:r>
      <w:r w:rsidR="00094A12" w:rsidRPr="009B70D6">
        <w:rPr>
          <w:rFonts w:ascii="Times New Roman" w:eastAsia="Times New Roman" w:hAnsi="Times New Roman" w:cs="Times New Roman"/>
          <w:iCs/>
          <w:noProof/>
          <w:color w:val="000000"/>
        </w:rPr>
        <w:t xml:space="preserve"> ve</w:t>
      </w:r>
      <w:r w:rsidRPr="009B70D6">
        <w:rPr>
          <w:rFonts w:ascii="Times New Roman" w:eastAsia="Times New Roman" w:hAnsi="Times New Roman" w:cs="Times New Roman"/>
          <w:iCs/>
          <w:noProof/>
          <w:color w:val="000000"/>
        </w:rPr>
        <w:t xml:space="preserve"> eğitim-öğretim kalitesiyle tanınan, girişimci, yenilikçi ve paylaşımcı bir yükseköğretim kurumu kimliğinde, </w:t>
      </w:r>
      <w:r w:rsidR="0084095A" w:rsidRPr="009B70D6">
        <w:rPr>
          <w:rFonts w:ascii="Times New Roman" w:eastAsia="Times New Roman" w:hAnsi="Times New Roman" w:cs="Times New Roman"/>
          <w:iCs/>
          <w:noProof/>
          <w:color w:val="000000"/>
        </w:rPr>
        <w:t>İ</w:t>
      </w:r>
      <w:r w:rsidRPr="009B70D6">
        <w:rPr>
          <w:rFonts w:ascii="Times New Roman" w:eastAsia="Times New Roman" w:hAnsi="Times New Roman" w:cs="Times New Roman"/>
          <w:iCs/>
          <w:noProof/>
          <w:color w:val="000000"/>
        </w:rPr>
        <w:t>şletme bölümlerinin en iyileri arasında yerimizi almak ve iş dünyasının ekibine katmak için öncelik verdiği mezunlar yetiştirmek</w:t>
      </w:r>
      <w:r w:rsidR="00C826BA" w:rsidRPr="009B70D6">
        <w:rPr>
          <w:rFonts w:ascii="Times New Roman" w:eastAsia="Times New Roman" w:hAnsi="Times New Roman" w:cs="Times New Roman"/>
          <w:iCs/>
          <w:noProof/>
          <w:color w:val="000000"/>
        </w:rPr>
        <w:t>tir</w:t>
      </w:r>
      <w:r w:rsidRPr="009B70D6">
        <w:rPr>
          <w:rFonts w:ascii="Times New Roman" w:eastAsia="Times New Roman" w:hAnsi="Times New Roman" w:cs="Times New Roman"/>
          <w:iCs/>
          <w:noProof/>
          <w:color w:val="000000"/>
        </w:rPr>
        <w:t>.</w:t>
      </w:r>
    </w:p>
    <w:p w14:paraId="25494E85" w14:textId="235A2E6B" w:rsidR="00172F8B" w:rsidRPr="009B70D6" w:rsidRDefault="00172F8B" w:rsidP="00531508">
      <w:pPr>
        <w:widowControl w:val="0"/>
        <w:tabs>
          <w:tab w:val="left" w:pos="142"/>
          <w:tab w:val="center" w:pos="4652"/>
        </w:tabs>
        <w:spacing w:after="0" w:line="360" w:lineRule="auto"/>
        <w:jc w:val="both"/>
        <w:rPr>
          <w:rFonts w:ascii="Times New Roman" w:eastAsia="Times New Roman" w:hAnsi="Times New Roman" w:cs="Times New Roman"/>
          <w:b/>
          <w:iCs/>
          <w:noProof/>
          <w:color w:val="000000"/>
        </w:rPr>
      </w:pPr>
      <w:r w:rsidRPr="009B70D6">
        <w:rPr>
          <w:rFonts w:ascii="Times New Roman" w:eastAsia="Times New Roman" w:hAnsi="Times New Roman" w:cs="Times New Roman"/>
          <w:b/>
          <w:iCs/>
          <w:noProof/>
          <w:color w:val="000000"/>
        </w:rPr>
        <w:t>Değerlerimiz</w:t>
      </w:r>
      <w:r w:rsidR="00CF0A59" w:rsidRPr="009B70D6">
        <w:rPr>
          <w:rFonts w:ascii="Times New Roman" w:eastAsia="Times New Roman" w:hAnsi="Times New Roman" w:cs="Times New Roman"/>
          <w:b/>
          <w:iCs/>
          <w:noProof/>
          <w:color w:val="000000"/>
        </w:rPr>
        <w:t>:</w:t>
      </w:r>
    </w:p>
    <w:p w14:paraId="08561039" w14:textId="145B0228" w:rsidR="00172F8B" w:rsidRPr="009B70D6" w:rsidRDefault="00172F8B" w:rsidP="00531508">
      <w:pPr>
        <w:pStyle w:val="ListeParagraf"/>
        <w:widowControl w:val="0"/>
        <w:numPr>
          <w:ilvl w:val="0"/>
          <w:numId w:val="65"/>
        </w:numPr>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Yöre, bölge ve ülke sorunlarına duyarlılık, kalkınma yönelimli, bilimsel üretkenlik, paydaşlarla işbirliği, uygulamalı ve meslek edindiren eğitim, gelişim odaklılık, insan hak ve özgürlüklerine saygı, bilimsel etik kurallara uygun hareket etmek, fırsat eşitliği, demokratiklik</w:t>
      </w:r>
      <w:r w:rsidR="00202DA3" w:rsidRPr="009B70D6">
        <w:rPr>
          <w:rFonts w:ascii="Times New Roman" w:eastAsia="Times New Roman" w:hAnsi="Times New Roman" w:cs="Times New Roman"/>
          <w:iCs/>
          <w:noProof/>
          <w:color w:val="000000"/>
        </w:rPr>
        <w:t xml:space="preserve">tir. </w:t>
      </w:r>
    </w:p>
    <w:p w14:paraId="28EDD257" w14:textId="56137396" w:rsidR="006A487F" w:rsidRPr="009B70D6" w:rsidRDefault="006A487F" w:rsidP="00531508">
      <w:pPr>
        <w:widowControl w:val="0"/>
        <w:tabs>
          <w:tab w:val="left" w:pos="142"/>
          <w:tab w:val="center" w:pos="4652"/>
        </w:tabs>
        <w:spacing w:after="0" w:line="360" w:lineRule="auto"/>
        <w:jc w:val="both"/>
        <w:rPr>
          <w:rFonts w:ascii="Times New Roman" w:eastAsia="Times New Roman" w:hAnsi="Times New Roman" w:cs="Times New Roman"/>
          <w:b/>
          <w:iCs/>
          <w:noProof/>
          <w:color w:val="000000"/>
        </w:rPr>
      </w:pPr>
      <w:r w:rsidRPr="009B70D6">
        <w:rPr>
          <w:rFonts w:ascii="Times New Roman" w:eastAsia="Times New Roman" w:hAnsi="Times New Roman" w:cs="Times New Roman"/>
          <w:b/>
          <w:iCs/>
          <w:noProof/>
          <w:color w:val="000000"/>
        </w:rPr>
        <w:t>Hedefimiz</w:t>
      </w:r>
      <w:r w:rsidR="00BB03F7" w:rsidRPr="009B70D6">
        <w:rPr>
          <w:rFonts w:ascii="Times New Roman" w:eastAsia="Times New Roman" w:hAnsi="Times New Roman" w:cs="Times New Roman"/>
          <w:b/>
          <w:iCs/>
          <w:noProof/>
          <w:color w:val="000000"/>
        </w:rPr>
        <w:t>:</w:t>
      </w:r>
    </w:p>
    <w:p w14:paraId="64E30002" w14:textId="434627C5" w:rsidR="006A487F" w:rsidRPr="009B70D6" w:rsidRDefault="006A487F" w:rsidP="00531508">
      <w:pPr>
        <w:pStyle w:val="ListeParagraf"/>
        <w:widowControl w:val="0"/>
        <w:numPr>
          <w:ilvl w:val="0"/>
          <w:numId w:val="65"/>
        </w:numPr>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Fakültemizin misyonu, vizyonu ve değerleri doğrultusunda ulusal ve bölgesel kalkınmaya odaklanmış, uluslararası tanınırlığa ve saygınlığa sahip girişimci bir fakülte olmak için Toplam Kalite Yönetim anlayışı çerçevesinde tüm eğitim, araştırma ve yönetim süreçlerimizi iç ve dış paydaşlarımızın katkılarıyla iyileştirerek sürekli gelişimi sağlamaktır.</w:t>
      </w:r>
    </w:p>
    <w:p w14:paraId="06F95ED1" w14:textId="00C84726" w:rsidR="00E3263B" w:rsidRPr="009B70D6" w:rsidRDefault="00E3263B" w:rsidP="00531508">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r w:rsidRPr="009B70D6">
        <w:rPr>
          <w:rFonts w:ascii="Times New Roman" w:eastAsia="Times New Roman" w:hAnsi="Times New Roman" w:cs="Times New Roman"/>
          <w:b/>
          <w:bCs/>
          <w:iCs/>
          <w:noProof/>
          <w:color w:val="FF0000"/>
        </w:rPr>
        <w:t>4. Organizasyon Şeması</w:t>
      </w:r>
      <w:r w:rsidR="0066631D">
        <w:rPr>
          <w:rFonts w:ascii="Times New Roman" w:eastAsia="Times New Roman" w:hAnsi="Times New Roman" w:cs="Times New Roman"/>
          <w:b/>
          <w:bCs/>
          <w:iCs/>
          <w:noProof/>
          <w:color w:val="FF0000"/>
        </w:rPr>
        <w:t>:</w:t>
      </w:r>
    </w:p>
    <w:p w14:paraId="0F520BA3" w14:textId="4B0CE288" w:rsidR="007650A5" w:rsidRDefault="00E3263B" w:rsidP="00531508">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 xml:space="preserve">Birimimizde </w:t>
      </w:r>
      <w:r w:rsidR="00727D62">
        <w:rPr>
          <w:rFonts w:ascii="Times New Roman" w:eastAsia="Times New Roman" w:hAnsi="Times New Roman" w:cs="Times New Roman"/>
          <w:iCs/>
          <w:noProof/>
          <w:color w:val="000000"/>
        </w:rPr>
        <w:t>iki</w:t>
      </w:r>
      <w:r w:rsidRPr="009B70D6">
        <w:rPr>
          <w:rFonts w:ascii="Times New Roman" w:eastAsia="Times New Roman" w:hAnsi="Times New Roman" w:cs="Times New Roman"/>
          <w:iCs/>
          <w:noProof/>
          <w:color w:val="000000"/>
        </w:rPr>
        <w:t xml:space="preserve"> profesör, </w:t>
      </w:r>
      <w:r w:rsidR="00F15638">
        <w:rPr>
          <w:rFonts w:ascii="Times New Roman" w:eastAsia="Times New Roman" w:hAnsi="Times New Roman" w:cs="Times New Roman"/>
          <w:iCs/>
          <w:noProof/>
          <w:color w:val="000000"/>
        </w:rPr>
        <w:t>iki</w:t>
      </w:r>
      <w:r w:rsidRPr="009B70D6">
        <w:rPr>
          <w:rFonts w:ascii="Times New Roman" w:eastAsia="Times New Roman" w:hAnsi="Times New Roman" w:cs="Times New Roman"/>
          <w:iCs/>
          <w:noProof/>
          <w:color w:val="000000"/>
        </w:rPr>
        <w:t xml:space="preserve"> doçent, </w:t>
      </w:r>
      <w:r w:rsidR="009E0D98">
        <w:rPr>
          <w:rFonts w:ascii="Times New Roman" w:eastAsia="Times New Roman" w:hAnsi="Times New Roman" w:cs="Times New Roman"/>
          <w:iCs/>
          <w:noProof/>
          <w:color w:val="000000"/>
        </w:rPr>
        <w:t>sekiz</w:t>
      </w:r>
      <w:r w:rsidRPr="009B70D6">
        <w:rPr>
          <w:rFonts w:ascii="Times New Roman" w:eastAsia="Times New Roman" w:hAnsi="Times New Roman" w:cs="Times New Roman"/>
          <w:iCs/>
          <w:noProof/>
          <w:color w:val="000000"/>
        </w:rPr>
        <w:t xml:space="preserve"> doktor öğretim üyesi, bir öğretim görevlisi ve dört araştırma görevlisi</w:t>
      </w:r>
      <w:r w:rsidR="00C4278B">
        <w:rPr>
          <w:rFonts w:ascii="Times New Roman" w:eastAsia="Times New Roman" w:hAnsi="Times New Roman" w:cs="Times New Roman"/>
          <w:iCs/>
          <w:noProof/>
          <w:color w:val="000000"/>
        </w:rPr>
        <w:t xml:space="preserve"> </w:t>
      </w:r>
      <w:r w:rsidRPr="009B70D6">
        <w:rPr>
          <w:rFonts w:ascii="Times New Roman" w:eastAsia="Times New Roman" w:hAnsi="Times New Roman" w:cs="Times New Roman"/>
          <w:iCs/>
          <w:noProof/>
          <w:color w:val="000000"/>
        </w:rPr>
        <w:t>bulunmaktadır. Birimizin organizasyon şeması</w:t>
      </w:r>
      <w:r w:rsidR="007650A5">
        <w:rPr>
          <w:rFonts w:ascii="Times New Roman" w:eastAsia="Times New Roman" w:hAnsi="Times New Roman" w:cs="Times New Roman"/>
          <w:iCs/>
          <w:noProof/>
          <w:color w:val="000000"/>
        </w:rPr>
        <w:t>;</w:t>
      </w:r>
    </w:p>
    <w:p w14:paraId="5A444986" w14:textId="59952DDA" w:rsidR="00E3263B" w:rsidRPr="009B70D6" w:rsidRDefault="001D7190" w:rsidP="00531508">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https://bucakif.mehmetakif.edu.tr/form/256/444/organizasyon-semasi</w:t>
      </w:r>
      <w:r w:rsidR="00E3263B" w:rsidRPr="009B70D6">
        <w:rPr>
          <w:rFonts w:ascii="Times New Roman" w:eastAsia="Times New Roman" w:hAnsi="Times New Roman" w:cs="Times New Roman"/>
          <w:iCs/>
          <w:noProof/>
          <w:color w:val="000000"/>
        </w:rPr>
        <w:t xml:space="preserve"> adresinde yer almaktadır.</w:t>
      </w:r>
    </w:p>
    <w:p w14:paraId="73C9EE56" w14:textId="64D5FFEE" w:rsidR="00850AD2" w:rsidRPr="009B70D6" w:rsidRDefault="00E3263B" w:rsidP="00531508">
      <w:pPr>
        <w:widowControl w:val="0"/>
        <w:tabs>
          <w:tab w:val="left" w:pos="142"/>
          <w:tab w:val="center" w:pos="4652"/>
        </w:tabs>
        <w:spacing w:after="0" w:line="360" w:lineRule="auto"/>
        <w:jc w:val="both"/>
        <w:rPr>
          <w:rFonts w:ascii="Times New Roman" w:eastAsia="Times New Roman" w:hAnsi="Times New Roman" w:cs="Times New Roman"/>
          <w:b/>
          <w:bCs/>
          <w:iCs/>
          <w:noProof/>
          <w:color w:val="FF0000"/>
        </w:rPr>
      </w:pPr>
      <w:r w:rsidRPr="009B70D6">
        <w:rPr>
          <w:rFonts w:ascii="Times New Roman" w:eastAsia="Times New Roman" w:hAnsi="Times New Roman" w:cs="Times New Roman"/>
          <w:b/>
          <w:bCs/>
          <w:iCs/>
          <w:noProof/>
          <w:color w:val="FF0000"/>
        </w:rPr>
        <w:t xml:space="preserve">5. </w:t>
      </w:r>
      <w:r w:rsidR="00850AD2" w:rsidRPr="009B70D6">
        <w:rPr>
          <w:rFonts w:ascii="Times New Roman" w:eastAsia="Times New Roman" w:hAnsi="Times New Roman" w:cs="Times New Roman"/>
          <w:b/>
          <w:bCs/>
          <w:iCs/>
          <w:noProof/>
          <w:color w:val="FF0000"/>
        </w:rPr>
        <w:t>İyileştirme Alanları</w:t>
      </w:r>
      <w:r w:rsidR="0066631D">
        <w:rPr>
          <w:rFonts w:ascii="Times New Roman" w:eastAsia="Times New Roman" w:hAnsi="Times New Roman" w:cs="Times New Roman"/>
          <w:b/>
          <w:bCs/>
          <w:iCs/>
          <w:noProof/>
          <w:color w:val="FF0000"/>
        </w:rPr>
        <w:t>:</w:t>
      </w:r>
    </w:p>
    <w:p w14:paraId="150B0AA6" w14:textId="174FED0B" w:rsidR="00172F8B" w:rsidRPr="009B70D6" w:rsidRDefault="00E3263B" w:rsidP="00531508">
      <w:pPr>
        <w:widowControl w:val="0"/>
        <w:tabs>
          <w:tab w:val="left" w:pos="142"/>
          <w:tab w:val="center" w:pos="4652"/>
        </w:tabs>
        <w:spacing w:after="0" w:line="360" w:lineRule="auto"/>
        <w:jc w:val="both"/>
        <w:rPr>
          <w:rFonts w:ascii="Times New Roman" w:eastAsia="Times New Roman" w:hAnsi="Times New Roman" w:cs="Times New Roman"/>
          <w:iCs/>
          <w:noProof/>
          <w:color w:val="000000"/>
        </w:rPr>
      </w:pPr>
      <w:r w:rsidRPr="009B70D6">
        <w:rPr>
          <w:rFonts w:ascii="Times New Roman" w:eastAsia="Times New Roman" w:hAnsi="Times New Roman" w:cs="Times New Roman"/>
          <w:iCs/>
          <w:noProof/>
          <w:color w:val="000000"/>
        </w:rPr>
        <w:t>Üniversite bünyesine yeni kazandırılan binaya taşınılmış, bu sayede birimin kullanımına sunulan derslik sayısı arttırılmış, toplantı salonu ve bilgisayar laboraruvarı kazandırılmıştır.</w:t>
      </w:r>
    </w:p>
    <w:p w14:paraId="4DEF4FD6" w14:textId="77777777" w:rsidR="00DF42C1" w:rsidRPr="009B70D6" w:rsidRDefault="00D275D2" w:rsidP="00531508">
      <w:pPr>
        <w:pStyle w:val="Default"/>
        <w:spacing w:line="360" w:lineRule="auto"/>
        <w:jc w:val="both"/>
        <w:rPr>
          <w:b/>
          <w:bCs/>
          <w:color w:val="FF0000"/>
          <w:sz w:val="22"/>
          <w:szCs w:val="22"/>
        </w:rPr>
      </w:pPr>
      <w:r w:rsidRPr="009B70D6">
        <w:rPr>
          <w:b/>
          <w:bCs/>
          <w:color w:val="FF0000"/>
          <w:sz w:val="22"/>
          <w:szCs w:val="22"/>
        </w:rPr>
        <w:t xml:space="preserve">A.  </w:t>
      </w:r>
      <w:r w:rsidR="00DF42C1" w:rsidRPr="009B70D6">
        <w:rPr>
          <w:b/>
          <w:bCs/>
          <w:color w:val="FF0000"/>
          <w:sz w:val="22"/>
          <w:szCs w:val="22"/>
        </w:rPr>
        <w:t>KALİTE GÜVENCESİ SİSTEMİ</w:t>
      </w:r>
    </w:p>
    <w:p w14:paraId="4D67D64A" w14:textId="77C9632A" w:rsidR="00B253F2" w:rsidRPr="009B70D6" w:rsidRDefault="00B43F57" w:rsidP="00531508">
      <w:pPr>
        <w:pStyle w:val="Default"/>
        <w:spacing w:line="360" w:lineRule="auto"/>
        <w:jc w:val="both"/>
        <w:rPr>
          <w:sz w:val="22"/>
          <w:szCs w:val="22"/>
        </w:rPr>
      </w:pPr>
      <w:bookmarkStart w:id="11" w:name="_Toc39742577"/>
      <w:r w:rsidRPr="009B70D6">
        <w:rPr>
          <w:b/>
          <w:bCs/>
          <w:color w:val="FF0000"/>
          <w:sz w:val="22"/>
          <w:szCs w:val="22"/>
        </w:rPr>
        <w:t>A.1. Misyon ve Stratejik Amaçlar</w:t>
      </w:r>
      <w:bookmarkEnd w:id="11"/>
      <w:r w:rsidR="00A12FC9" w:rsidRPr="009B70D6">
        <w:rPr>
          <w:b/>
          <w:bCs/>
          <w:color w:val="FF0000"/>
          <w:sz w:val="22"/>
          <w:szCs w:val="22"/>
        </w:rPr>
        <w:t>:</w:t>
      </w:r>
      <w:r w:rsidR="00A12FC9" w:rsidRPr="009B70D6">
        <w:rPr>
          <w:color w:val="FF0000"/>
          <w:sz w:val="22"/>
          <w:szCs w:val="22"/>
          <w:shd w:val="clear" w:color="auto" w:fill="FFFFFF"/>
        </w:rPr>
        <w:t xml:space="preserve"> </w:t>
      </w:r>
    </w:p>
    <w:p w14:paraId="74E1E80C" w14:textId="315E9D03" w:rsidR="00B43F57" w:rsidRPr="009B70D6" w:rsidRDefault="00B43F57" w:rsidP="00531508">
      <w:pPr>
        <w:pStyle w:val="Default"/>
        <w:spacing w:line="360" w:lineRule="auto"/>
        <w:jc w:val="both"/>
        <w:rPr>
          <w:b/>
          <w:bCs/>
          <w:color w:val="FF0000"/>
          <w:sz w:val="22"/>
          <w:szCs w:val="22"/>
        </w:rPr>
      </w:pPr>
      <w:r w:rsidRPr="009B70D6">
        <w:rPr>
          <w:b/>
          <w:bCs/>
          <w:color w:val="FF0000"/>
          <w:sz w:val="22"/>
          <w:szCs w:val="22"/>
        </w:rPr>
        <w:t xml:space="preserve">A.1.1. </w:t>
      </w:r>
      <w:bookmarkStart w:id="12" w:name="_Hlk75168759"/>
      <w:r w:rsidRPr="009B70D6">
        <w:rPr>
          <w:b/>
          <w:bCs/>
          <w:color w:val="FF0000"/>
          <w:sz w:val="22"/>
          <w:szCs w:val="22"/>
        </w:rPr>
        <w:t xml:space="preserve">Misyon, </w:t>
      </w:r>
      <w:r w:rsidR="00BF1F2B" w:rsidRPr="009B70D6">
        <w:rPr>
          <w:b/>
          <w:bCs/>
          <w:color w:val="FF0000"/>
          <w:sz w:val="22"/>
          <w:szCs w:val="22"/>
        </w:rPr>
        <w:t>V</w:t>
      </w:r>
      <w:r w:rsidRPr="009B70D6">
        <w:rPr>
          <w:b/>
          <w:bCs/>
          <w:color w:val="FF0000"/>
          <w:sz w:val="22"/>
          <w:szCs w:val="22"/>
        </w:rPr>
        <w:t xml:space="preserve">izyon, </w:t>
      </w:r>
      <w:r w:rsidR="00BF1F2B" w:rsidRPr="009B70D6">
        <w:rPr>
          <w:b/>
          <w:bCs/>
          <w:color w:val="FF0000"/>
          <w:sz w:val="22"/>
          <w:szCs w:val="22"/>
        </w:rPr>
        <w:t>S</w:t>
      </w:r>
      <w:r w:rsidRPr="009B70D6">
        <w:rPr>
          <w:b/>
          <w:bCs/>
          <w:color w:val="FF0000"/>
          <w:sz w:val="22"/>
          <w:szCs w:val="22"/>
        </w:rPr>
        <w:t xml:space="preserve">tratejik </w:t>
      </w:r>
      <w:r w:rsidR="00BF1F2B" w:rsidRPr="009B70D6">
        <w:rPr>
          <w:b/>
          <w:bCs/>
          <w:color w:val="FF0000"/>
          <w:sz w:val="22"/>
          <w:szCs w:val="22"/>
        </w:rPr>
        <w:t>A</w:t>
      </w:r>
      <w:r w:rsidR="00311685" w:rsidRPr="009B70D6">
        <w:rPr>
          <w:b/>
          <w:bCs/>
          <w:color w:val="FF0000"/>
          <w:sz w:val="22"/>
          <w:szCs w:val="22"/>
        </w:rPr>
        <w:t>maç</w:t>
      </w:r>
      <w:r w:rsidR="00BF1F2B" w:rsidRPr="009B70D6">
        <w:rPr>
          <w:b/>
          <w:bCs/>
          <w:color w:val="FF0000"/>
          <w:sz w:val="22"/>
          <w:szCs w:val="22"/>
        </w:rPr>
        <w:t xml:space="preserve"> </w:t>
      </w:r>
      <w:r w:rsidRPr="009B70D6">
        <w:rPr>
          <w:b/>
          <w:bCs/>
          <w:color w:val="FF0000"/>
          <w:sz w:val="22"/>
          <w:szCs w:val="22"/>
        </w:rPr>
        <w:t xml:space="preserve">ve </w:t>
      </w:r>
      <w:r w:rsidR="00BF1F2B" w:rsidRPr="009B70D6">
        <w:rPr>
          <w:b/>
          <w:bCs/>
          <w:color w:val="FF0000"/>
          <w:sz w:val="22"/>
          <w:szCs w:val="22"/>
        </w:rPr>
        <w:t>H</w:t>
      </w:r>
      <w:r w:rsidRPr="009B70D6">
        <w:rPr>
          <w:b/>
          <w:bCs/>
          <w:color w:val="FF0000"/>
          <w:sz w:val="22"/>
          <w:szCs w:val="22"/>
        </w:rPr>
        <w:t>edefler</w:t>
      </w:r>
      <w:r w:rsidR="00EE4955" w:rsidRPr="009B70D6">
        <w:rPr>
          <w:b/>
          <w:bCs/>
          <w:color w:val="FF0000"/>
          <w:sz w:val="22"/>
          <w:szCs w:val="22"/>
        </w:rPr>
        <w:t>:</w:t>
      </w:r>
      <w:r w:rsidRPr="009B70D6">
        <w:rPr>
          <w:b/>
          <w:bCs/>
          <w:color w:val="FF0000"/>
          <w:sz w:val="22"/>
          <w:szCs w:val="22"/>
        </w:rPr>
        <w:t xml:space="preserve"> </w:t>
      </w:r>
    </w:p>
    <w:bookmarkEnd w:id="12"/>
    <w:p w14:paraId="059066DA" w14:textId="2025F003" w:rsidR="005D7492" w:rsidRPr="009B70D6" w:rsidRDefault="005D7492" w:rsidP="00531508">
      <w:pPr>
        <w:pStyle w:val="Default"/>
        <w:spacing w:line="360" w:lineRule="auto"/>
        <w:jc w:val="both"/>
        <w:rPr>
          <w:sz w:val="22"/>
          <w:szCs w:val="22"/>
        </w:rPr>
      </w:pPr>
      <w:r w:rsidRPr="009B70D6">
        <w:rPr>
          <w:sz w:val="22"/>
          <w:szCs w:val="22"/>
        </w:rPr>
        <w:t>Birimimiz 2017 yılında misyon, vizyon amaç ve hedefleri ile kalite politikasını belirlemiştir. Web sayfasında kamuoyuna ilan edilen (</w:t>
      </w:r>
      <w:r w:rsidR="00F37142" w:rsidRPr="009B70D6">
        <w:rPr>
          <w:sz w:val="22"/>
          <w:szCs w:val="22"/>
        </w:rPr>
        <w:t>Kanıt 1</w:t>
      </w:r>
      <w:r w:rsidRPr="009B70D6">
        <w:rPr>
          <w:sz w:val="22"/>
          <w:szCs w:val="22"/>
        </w:rPr>
        <w:t>) amaçlar doğrultusunda çalışmalara başlanmıştır. Öncelikle ders müfredatı birimimiz misyon, vizyon, değerler ve hedefler doğrultusunda düzenlenmiştir (K</w:t>
      </w:r>
      <w:r w:rsidR="00F37142" w:rsidRPr="009B70D6">
        <w:rPr>
          <w:sz w:val="22"/>
          <w:szCs w:val="22"/>
        </w:rPr>
        <w:t>anıt 2</w:t>
      </w:r>
      <w:r w:rsidRPr="009B70D6">
        <w:rPr>
          <w:sz w:val="22"/>
          <w:szCs w:val="22"/>
        </w:rPr>
        <w:t>). Örneğin</w:t>
      </w:r>
      <w:r w:rsidR="00A6783C" w:rsidRPr="009B70D6">
        <w:rPr>
          <w:sz w:val="22"/>
          <w:szCs w:val="22"/>
        </w:rPr>
        <w:t>,</w:t>
      </w:r>
      <w:r w:rsidRPr="009B70D6">
        <w:rPr>
          <w:sz w:val="22"/>
          <w:szCs w:val="22"/>
        </w:rPr>
        <w:t xml:space="preserve"> </w:t>
      </w:r>
      <w:r w:rsidR="00A6783C" w:rsidRPr="009B70D6">
        <w:rPr>
          <w:sz w:val="22"/>
          <w:szCs w:val="22"/>
        </w:rPr>
        <w:t xml:space="preserve">İşletmede Mesleki Eğitim </w:t>
      </w:r>
      <w:r w:rsidRPr="009B70D6">
        <w:rPr>
          <w:sz w:val="22"/>
          <w:szCs w:val="22"/>
        </w:rPr>
        <w:t xml:space="preserve">I-II, </w:t>
      </w:r>
      <w:r w:rsidR="00A6783C" w:rsidRPr="009B70D6">
        <w:rPr>
          <w:sz w:val="22"/>
          <w:szCs w:val="22"/>
        </w:rPr>
        <w:t xml:space="preserve">Kariyer Yönetimi </w:t>
      </w:r>
      <w:r w:rsidRPr="009B70D6">
        <w:rPr>
          <w:sz w:val="22"/>
          <w:szCs w:val="22"/>
        </w:rPr>
        <w:t xml:space="preserve">ve </w:t>
      </w:r>
      <w:r w:rsidR="00A6783C" w:rsidRPr="009B70D6">
        <w:rPr>
          <w:sz w:val="22"/>
          <w:szCs w:val="22"/>
        </w:rPr>
        <w:t>P</w:t>
      </w:r>
      <w:r w:rsidRPr="009B70D6">
        <w:rPr>
          <w:sz w:val="22"/>
          <w:szCs w:val="22"/>
        </w:rPr>
        <w:t xml:space="preserve">lanlama, </w:t>
      </w:r>
      <w:r w:rsidR="00A6783C" w:rsidRPr="009B70D6">
        <w:rPr>
          <w:sz w:val="22"/>
          <w:szCs w:val="22"/>
        </w:rPr>
        <w:t>K</w:t>
      </w:r>
      <w:r w:rsidRPr="009B70D6">
        <w:rPr>
          <w:sz w:val="22"/>
          <w:szCs w:val="22"/>
        </w:rPr>
        <w:t xml:space="preserve">ariyer ve </w:t>
      </w:r>
      <w:r w:rsidR="00A6783C" w:rsidRPr="009B70D6">
        <w:rPr>
          <w:sz w:val="22"/>
          <w:szCs w:val="22"/>
        </w:rPr>
        <w:t>Y</w:t>
      </w:r>
      <w:r w:rsidRPr="009B70D6">
        <w:rPr>
          <w:sz w:val="22"/>
          <w:szCs w:val="22"/>
        </w:rPr>
        <w:t xml:space="preserve">aşam </w:t>
      </w:r>
      <w:r w:rsidR="00A6783C" w:rsidRPr="009B70D6">
        <w:rPr>
          <w:sz w:val="22"/>
          <w:szCs w:val="22"/>
        </w:rPr>
        <w:t>P</w:t>
      </w:r>
      <w:r w:rsidRPr="009B70D6">
        <w:rPr>
          <w:sz w:val="22"/>
          <w:szCs w:val="22"/>
        </w:rPr>
        <w:t xml:space="preserve">lanlama dersleri misyonumuzda yer alan staj ile desteklenen akademik programların sunulma, vizyonumuzda yer alan iş dünyasının ekibine katmak için öncelik verdiği mezunlar yetiştirme hedeflerini gerçekleştirmek, uygulamalı ve meslek edindiren eğitim değerlerini sağlamak amacıyla müfredatımızda yer almaktadır. Her bölümde yer alan girişimcilik dersi öğrencilerin yenilikçi, fırsatları yakalayan, risk alabilen geleceğin girişimcilerini yetiştirme misyonumuza; girişimci, yenilikçi bir yükseköğretim kurumu kimliği oluşturulmasına katkı sağlayacağı düşüncesi ile vizyonumuza yönelik işlenmektedir. </w:t>
      </w:r>
      <w:r w:rsidRPr="009B70D6">
        <w:rPr>
          <w:sz w:val="22"/>
          <w:szCs w:val="22"/>
        </w:rPr>
        <w:lastRenderedPageBreak/>
        <w:t xml:space="preserve">Ofis </w:t>
      </w:r>
      <w:r w:rsidR="00EC10F6" w:rsidRPr="009B70D6">
        <w:rPr>
          <w:sz w:val="22"/>
          <w:szCs w:val="22"/>
        </w:rPr>
        <w:t>P</w:t>
      </w:r>
      <w:r w:rsidRPr="009B70D6">
        <w:rPr>
          <w:sz w:val="22"/>
          <w:szCs w:val="22"/>
        </w:rPr>
        <w:t xml:space="preserve">rogramları I-II, </w:t>
      </w:r>
      <w:r w:rsidR="00EC10F6" w:rsidRPr="009B70D6">
        <w:rPr>
          <w:sz w:val="22"/>
          <w:szCs w:val="22"/>
        </w:rPr>
        <w:t>G</w:t>
      </w:r>
      <w:r w:rsidRPr="009B70D6">
        <w:rPr>
          <w:sz w:val="22"/>
          <w:szCs w:val="22"/>
        </w:rPr>
        <w:t xml:space="preserve">rafik ve </w:t>
      </w:r>
      <w:r w:rsidR="00EC10F6" w:rsidRPr="009B70D6">
        <w:rPr>
          <w:sz w:val="22"/>
          <w:szCs w:val="22"/>
        </w:rPr>
        <w:t>A</w:t>
      </w:r>
      <w:r w:rsidRPr="009B70D6">
        <w:rPr>
          <w:sz w:val="22"/>
          <w:szCs w:val="22"/>
        </w:rPr>
        <w:t xml:space="preserve">nimasyon I-II, </w:t>
      </w:r>
      <w:r w:rsidR="00EC10F6" w:rsidRPr="009B70D6">
        <w:rPr>
          <w:sz w:val="22"/>
          <w:szCs w:val="22"/>
        </w:rPr>
        <w:t>B</w:t>
      </w:r>
      <w:r w:rsidRPr="009B70D6">
        <w:rPr>
          <w:sz w:val="22"/>
          <w:szCs w:val="22"/>
        </w:rPr>
        <w:t xml:space="preserve">ilişim </w:t>
      </w:r>
      <w:r w:rsidR="00EC10F6" w:rsidRPr="009B70D6">
        <w:rPr>
          <w:sz w:val="22"/>
          <w:szCs w:val="22"/>
        </w:rPr>
        <w:t>T</w:t>
      </w:r>
      <w:r w:rsidRPr="009B70D6">
        <w:rPr>
          <w:sz w:val="22"/>
          <w:szCs w:val="22"/>
        </w:rPr>
        <w:t xml:space="preserve">eknolojileri dersleri misyonumuzda yer alan yazılım kullanma bilgi ve becerisine sahip akademik programların sunulması amacına yöneliktir. Bilimsel </w:t>
      </w:r>
      <w:r w:rsidR="00EC10F6" w:rsidRPr="009B70D6">
        <w:rPr>
          <w:sz w:val="22"/>
          <w:szCs w:val="22"/>
        </w:rPr>
        <w:t>A</w:t>
      </w:r>
      <w:r w:rsidRPr="009B70D6">
        <w:rPr>
          <w:sz w:val="22"/>
          <w:szCs w:val="22"/>
        </w:rPr>
        <w:t xml:space="preserve">raştırma </w:t>
      </w:r>
      <w:r w:rsidR="00EC10F6" w:rsidRPr="009B70D6">
        <w:rPr>
          <w:sz w:val="22"/>
          <w:szCs w:val="22"/>
        </w:rPr>
        <w:t>Y</w:t>
      </w:r>
      <w:r w:rsidRPr="009B70D6">
        <w:rPr>
          <w:sz w:val="22"/>
          <w:szCs w:val="22"/>
        </w:rPr>
        <w:t xml:space="preserve">öntemleri ve </w:t>
      </w:r>
      <w:r w:rsidR="00EC10F6" w:rsidRPr="009B70D6">
        <w:rPr>
          <w:sz w:val="22"/>
          <w:szCs w:val="22"/>
        </w:rPr>
        <w:t>P</w:t>
      </w:r>
      <w:r w:rsidRPr="009B70D6">
        <w:rPr>
          <w:sz w:val="22"/>
          <w:szCs w:val="22"/>
        </w:rPr>
        <w:t xml:space="preserve">azarlama </w:t>
      </w:r>
      <w:r w:rsidR="00EC10F6" w:rsidRPr="009B70D6">
        <w:rPr>
          <w:sz w:val="22"/>
          <w:szCs w:val="22"/>
        </w:rPr>
        <w:t>A</w:t>
      </w:r>
      <w:r w:rsidRPr="009B70D6">
        <w:rPr>
          <w:sz w:val="22"/>
          <w:szCs w:val="22"/>
        </w:rPr>
        <w:t>raştırması derslerinin de İşletme bilimine yönelik nitelikli araştırmalar</w:t>
      </w:r>
      <w:r w:rsidR="00EC10F6" w:rsidRPr="009B70D6">
        <w:rPr>
          <w:sz w:val="22"/>
          <w:szCs w:val="22"/>
        </w:rPr>
        <w:t>la</w:t>
      </w:r>
      <w:r w:rsidRPr="009B70D6">
        <w:rPr>
          <w:sz w:val="22"/>
          <w:szCs w:val="22"/>
        </w:rPr>
        <w:t xml:space="preserve"> mevcut bilginin geliştirilmesi, yeni bilginin oluşturulması ve bu bilginin ilgili çevrelere sunulması ve  </w:t>
      </w:r>
      <w:proofErr w:type="spellStart"/>
      <w:r w:rsidRPr="009B70D6">
        <w:rPr>
          <w:sz w:val="22"/>
          <w:szCs w:val="22"/>
        </w:rPr>
        <w:t>etkileşimci</w:t>
      </w:r>
      <w:proofErr w:type="spellEnd"/>
      <w:r w:rsidRPr="009B70D6">
        <w:rPr>
          <w:sz w:val="22"/>
          <w:szCs w:val="22"/>
        </w:rPr>
        <w:t xml:space="preserve"> bir yaklaşımla yerel, bölgesel ve ulusal düzeyde iş dünyasının ve toplumun gereksinmelerine karşılık vererek kalkınma çabalarına kurumsal katkı sağlayacak proje ve eğitim programlarının oluşturulması ve sunulması misyon maddelerine, bilimsel üretkenlik, bilimsel etik kurallara uygun hareket etmek değerlerine katkı sağlaması planlanmaktadır. Ek olarak </w:t>
      </w:r>
      <w:r w:rsidR="00EC10F6" w:rsidRPr="009B70D6">
        <w:rPr>
          <w:sz w:val="22"/>
          <w:szCs w:val="22"/>
        </w:rPr>
        <w:t>T</w:t>
      </w:r>
      <w:r w:rsidRPr="009B70D6">
        <w:rPr>
          <w:sz w:val="22"/>
          <w:szCs w:val="22"/>
        </w:rPr>
        <w:t xml:space="preserve">opluma </w:t>
      </w:r>
      <w:r w:rsidR="00EC10F6" w:rsidRPr="009B70D6">
        <w:rPr>
          <w:sz w:val="22"/>
          <w:szCs w:val="22"/>
        </w:rPr>
        <w:t>H</w:t>
      </w:r>
      <w:r w:rsidRPr="009B70D6">
        <w:rPr>
          <w:sz w:val="22"/>
          <w:szCs w:val="22"/>
        </w:rPr>
        <w:t xml:space="preserve">izmet </w:t>
      </w:r>
      <w:r w:rsidR="00EC10F6" w:rsidRPr="009B70D6">
        <w:rPr>
          <w:sz w:val="22"/>
          <w:szCs w:val="22"/>
        </w:rPr>
        <w:t>U</w:t>
      </w:r>
      <w:r w:rsidRPr="009B70D6">
        <w:rPr>
          <w:sz w:val="22"/>
          <w:szCs w:val="22"/>
        </w:rPr>
        <w:t xml:space="preserve">ygulamaları dersi kapsamında öğrencilerin değerlerimiz ile uyumlu olarak yöre bölge ve ülke sorunlarına duyarlılık seviyelerini artırılması amaçlanmaktadır. </w:t>
      </w:r>
    </w:p>
    <w:p w14:paraId="0FC6749E" w14:textId="767B18DC" w:rsidR="005D7492" w:rsidRPr="009B70D6" w:rsidRDefault="005D7492" w:rsidP="00531508">
      <w:pPr>
        <w:pStyle w:val="Default"/>
        <w:spacing w:line="360" w:lineRule="auto"/>
        <w:jc w:val="both"/>
        <w:rPr>
          <w:sz w:val="22"/>
          <w:szCs w:val="22"/>
        </w:rPr>
      </w:pPr>
      <w:r w:rsidRPr="009B70D6">
        <w:rPr>
          <w:sz w:val="22"/>
          <w:szCs w:val="22"/>
        </w:rPr>
        <w:t xml:space="preserve">Ayrıca </w:t>
      </w:r>
      <w:r w:rsidR="00B554A6" w:rsidRPr="009B70D6">
        <w:rPr>
          <w:sz w:val="22"/>
          <w:szCs w:val="22"/>
        </w:rPr>
        <w:t>İş Yatırım’ın</w:t>
      </w:r>
      <w:r w:rsidRPr="009B70D6">
        <w:rPr>
          <w:sz w:val="22"/>
          <w:szCs w:val="22"/>
        </w:rPr>
        <w:t xml:space="preserve"> bilgisayar laboratuvarımıza tanımladığı </w:t>
      </w:r>
      <w:proofErr w:type="spellStart"/>
      <w:r w:rsidR="00D5002A" w:rsidRPr="009B70D6">
        <w:rPr>
          <w:sz w:val="22"/>
          <w:szCs w:val="22"/>
        </w:rPr>
        <w:t>T</w:t>
      </w:r>
      <w:r w:rsidRPr="009B70D6">
        <w:rPr>
          <w:sz w:val="22"/>
          <w:szCs w:val="22"/>
        </w:rPr>
        <w:t>rademaster</w:t>
      </w:r>
      <w:proofErr w:type="spellEnd"/>
      <w:r w:rsidRPr="009B70D6">
        <w:rPr>
          <w:sz w:val="22"/>
          <w:szCs w:val="22"/>
        </w:rPr>
        <w:t xml:space="preserve"> programı </w:t>
      </w:r>
      <w:r w:rsidR="00D5002A" w:rsidRPr="009B70D6">
        <w:rPr>
          <w:sz w:val="22"/>
          <w:szCs w:val="22"/>
        </w:rPr>
        <w:t>misyonumuzda</w:t>
      </w:r>
      <w:r w:rsidRPr="009B70D6">
        <w:rPr>
          <w:sz w:val="22"/>
          <w:szCs w:val="22"/>
        </w:rPr>
        <w:t xml:space="preserve"> yer alan yazılım kullanma bilgi ve becerisine sahip olan, risk alabilen geleceğin yöneticileri ve girişimcilerinin yetiştirilmesi, iş dünyası ve toplumun gereksinimlerine karşılık verebilecek proje ve eğitim programlarının oluşturulması maddelerine yöneliktir (K</w:t>
      </w:r>
      <w:r w:rsidR="00F23D9D" w:rsidRPr="009B70D6">
        <w:rPr>
          <w:sz w:val="22"/>
          <w:szCs w:val="22"/>
        </w:rPr>
        <w:t>anıt 3</w:t>
      </w:r>
      <w:r w:rsidRPr="009B70D6">
        <w:rPr>
          <w:sz w:val="22"/>
          <w:szCs w:val="22"/>
        </w:rPr>
        <w:t xml:space="preserve">). </w:t>
      </w:r>
    </w:p>
    <w:p w14:paraId="5056B455" w14:textId="37DC5771" w:rsidR="005D7492" w:rsidRPr="009B70D6" w:rsidRDefault="005D7492" w:rsidP="00531508">
      <w:pPr>
        <w:pStyle w:val="Default"/>
        <w:spacing w:line="360" w:lineRule="auto"/>
        <w:jc w:val="both"/>
        <w:rPr>
          <w:sz w:val="22"/>
          <w:szCs w:val="22"/>
        </w:rPr>
      </w:pPr>
      <w:r w:rsidRPr="009B70D6">
        <w:rPr>
          <w:sz w:val="22"/>
          <w:szCs w:val="22"/>
        </w:rPr>
        <w:t>Ek olarak 2018 yılından bu yana yılda iki kere yönetim ve strateji, örgüt teorisi, insan kaynakları yönetimi, örgütsel davranış, üretim yönetimi, pazarlama, muhasebe, finans, istatistik, ekonometri, yöneylem araştırması gibi alanlarda üretilmiş bilimsel makalelere yer veren Bucak İşletme Fakültesi Dergisi de İşletme bilimine yönelik nitelikli araştırmalar ile mevcut bilginin geliştirilmesi, yeni bilginin oluşturulması ve bu bilginin ilgili çevrelere sunulması misyonuyla uyumlu bir şekilde literatüre katkı sağlamaktadır (</w:t>
      </w:r>
      <w:r w:rsidR="0051575F" w:rsidRPr="009B70D6">
        <w:rPr>
          <w:sz w:val="22"/>
          <w:szCs w:val="22"/>
        </w:rPr>
        <w:t>Kanıt 4</w:t>
      </w:r>
      <w:r w:rsidRPr="009B70D6">
        <w:rPr>
          <w:sz w:val="22"/>
          <w:szCs w:val="22"/>
        </w:rPr>
        <w:t>).</w:t>
      </w:r>
    </w:p>
    <w:p w14:paraId="2950F074" w14:textId="29421DE1" w:rsidR="005D7492" w:rsidRPr="009B70D6" w:rsidRDefault="005D7492" w:rsidP="00531508">
      <w:pPr>
        <w:pStyle w:val="Default"/>
        <w:spacing w:line="360" w:lineRule="auto"/>
        <w:jc w:val="both"/>
        <w:rPr>
          <w:sz w:val="22"/>
          <w:szCs w:val="22"/>
        </w:rPr>
      </w:pPr>
      <w:r w:rsidRPr="009B70D6">
        <w:rPr>
          <w:sz w:val="22"/>
          <w:szCs w:val="22"/>
        </w:rPr>
        <w:t xml:space="preserve">Fakültemiz öğretim üyeleri ve öğrencileri farklı projelere başvurmaktadırlar. Gerçekleştirilen bu başvurular iş dünyası ve toplumun gereksinimlerine karşılık verebilecek proje ve eğitim programlarının oluşturulması misyonumuza yöneliktir. Örneğin Doç. Dr. Osman AKIN ve Ekonomi ve Finans </w:t>
      </w:r>
      <w:r w:rsidR="0047619B" w:rsidRPr="009B70D6">
        <w:rPr>
          <w:sz w:val="22"/>
          <w:szCs w:val="22"/>
        </w:rPr>
        <w:t>B</w:t>
      </w:r>
      <w:r w:rsidRPr="009B70D6">
        <w:rPr>
          <w:sz w:val="22"/>
          <w:szCs w:val="22"/>
        </w:rPr>
        <w:t xml:space="preserve">ölümü öğrencisi Semanur </w:t>
      </w:r>
      <w:proofErr w:type="spellStart"/>
      <w:r w:rsidRPr="009B70D6">
        <w:rPr>
          <w:sz w:val="22"/>
          <w:szCs w:val="22"/>
        </w:rPr>
        <w:t>KANGAL'ın</w:t>
      </w:r>
      <w:proofErr w:type="spellEnd"/>
      <w:r w:rsidRPr="009B70D6">
        <w:rPr>
          <w:sz w:val="22"/>
          <w:szCs w:val="22"/>
        </w:rPr>
        <w:t xml:space="preserve"> hazırlamış olduğu </w:t>
      </w:r>
      <w:r w:rsidRPr="00607D89">
        <w:rPr>
          <w:sz w:val="22"/>
          <w:szCs w:val="22"/>
        </w:rPr>
        <w:t>proje, TÜBİTAK 2209A Üniversite Öğrencileri Araştırma</w:t>
      </w:r>
      <w:r w:rsidRPr="009B70D6">
        <w:rPr>
          <w:sz w:val="22"/>
          <w:szCs w:val="22"/>
        </w:rPr>
        <w:t xml:space="preserve"> Projeleri tarafından kabul görmüştür (</w:t>
      </w:r>
      <w:r w:rsidR="00F45E50" w:rsidRPr="009B70D6">
        <w:rPr>
          <w:sz w:val="22"/>
          <w:szCs w:val="22"/>
        </w:rPr>
        <w:t>Kanıt 5</w:t>
      </w:r>
      <w:r w:rsidRPr="009B70D6">
        <w:rPr>
          <w:sz w:val="22"/>
          <w:szCs w:val="22"/>
        </w:rPr>
        <w:t xml:space="preserve">). Fakülte öğretim üyemiz ve fakülte öğrencimiz ilgili projeye yönelik çalışmalarını devam ettirmektedir. Ayrıca fakültemiz öğretim </w:t>
      </w:r>
      <w:r w:rsidRPr="00C378DE">
        <w:rPr>
          <w:sz w:val="22"/>
          <w:szCs w:val="22"/>
        </w:rPr>
        <w:t xml:space="preserve">üyelerinden Dr. </w:t>
      </w:r>
      <w:proofErr w:type="spellStart"/>
      <w:r w:rsidRPr="00C378DE">
        <w:rPr>
          <w:sz w:val="22"/>
          <w:szCs w:val="22"/>
        </w:rPr>
        <w:t>Öğr</w:t>
      </w:r>
      <w:proofErr w:type="spellEnd"/>
      <w:r w:rsidRPr="00C378DE">
        <w:rPr>
          <w:sz w:val="22"/>
          <w:szCs w:val="22"/>
        </w:rPr>
        <w:t xml:space="preserve">. Üyesi Gizem VERGİLİ ve Ekonomi ve Finans </w:t>
      </w:r>
      <w:r w:rsidR="0084095A" w:rsidRPr="00C378DE">
        <w:rPr>
          <w:sz w:val="22"/>
          <w:szCs w:val="22"/>
        </w:rPr>
        <w:t>B</w:t>
      </w:r>
      <w:r w:rsidRPr="00C378DE">
        <w:rPr>
          <w:sz w:val="22"/>
          <w:szCs w:val="22"/>
        </w:rPr>
        <w:t>ölümü öğrencisi Gülşah URGANCI tarafından</w:t>
      </w:r>
      <w:r w:rsidRPr="009B70D6">
        <w:rPr>
          <w:sz w:val="22"/>
          <w:szCs w:val="22"/>
        </w:rPr>
        <w:t xml:space="preserve"> hazırlanan çalışma Tokat Gaziosmanpaşa Üniversitesi'nin ev sahipliği yaptığı 9. Uluslararası Muhasebe ve Finans Araştırmaları Kongresi'nde sunulmaya hak kazanmıştır (</w:t>
      </w:r>
      <w:r w:rsidR="009D20CB" w:rsidRPr="009B70D6">
        <w:rPr>
          <w:sz w:val="22"/>
          <w:szCs w:val="22"/>
        </w:rPr>
        <w:t>Kanıt 6</w:t>
      </w:r>
      <w:r w:rsidRPr="009B70D6">
        <w:rPr>
          <w:sz w:val="22"/>
          <w:szCs w:val="22"/>
        </w:rPr>
        <w:t xml:space="preserve">). </w:t>
      </w:r>
    </w:p>
    <w:p w14:paraId="331C9453" w14:textId="2E4D2C98" w:rsidR="005D7492" w:rsidRPr="009B70D6" w:rsidRDefault="005D7492" w:rsidP="00531508">
      <w:pPr>
        <w:pStyle w:val="Default"/>
        <w:spacing w:line="360" w:lineRule="auto"/>
        <w:jc w:val="both"/>
        <w:rPr>
          <w:sz w:val="22"/>
          <w:szCs w:val="22"/>
        </w:rPr>
      </w:pPr>
      <w:r w:rsidRPr="009B70D6">
        <w:rPr>
          <w:sz w:val="22"/>
          <w:szCs w:val="22"/>
        </w:rPr>
        <w:t>Yöre, bölge ve ülke sorunlarına duyarlılık ve paydaşlarla işbirliğini sağlamak amacı güden değerlerimiz ve fakültemizin misyonu, vizyonu ve değerleri doğrultusunda ulusal ve bölgesel kalkınmaya odaklanmış, uluslararası tanınırlığa ve saygınlığa sahip girişimci bir fakülte olmak için Toplam Kalite Yönetim anlayışı çerçevesinde tüm eğitim, araştırma ve yönetim süreçlerimizi iç ve dış paydaşlarımızın katkılarıyla iyileştirerek süre</w:t>
      </w:r>
      <w:r w:rsidR="002834FD">
        <w:rPr>
          <w:sz w:val="22"/>
          <w:szCs w:val="22"/>
        </w:rPr>
        <w:t xml:space="preserve">kli gelişimi sağlama hedefimiz </w:t>
      </w:r>
      <w:r w:rsidRPr="009B70D6">
        <w:rPr>
          <w:sz w:val="22"/>
          <w:szCs w:val="22"/>
        </w:rPr>
        <w:t>doğrultusunda</w:t>
      </w:r>
      <w:r w:rsidR="00AD5B09" w:rsidRPr="009B70D6">
        <w:rPr>
          <w:sz w:val="22"/>
          <w:szCs w:val="22"/>
        </w:rPr>
        <w:t xml:space="preserve"> yılda iki kere dış payd</w:t>
      </w:r>
      <w:r w:rsidRPr="009B70D6">
        <w:rPr>
          <w:sz w:val="22"/>
          <w:szCs w:val="22"/>
        </w:rPr>
        <w:t>aşlarımızla görüşmeler düzenlenmekte olup ek olarak dış paydaşlarla öğrenci ve öğretim elemanları</w:t>
      </w:r>
      <w:r w:rsidR="008E2981" w:rsidRPr="009B70D6">
        <w:rPr>
          <w:sz w:val="22"/>
          <w:szCs w:val="22"/>
        </w:rPr>
        <w:t xml:space="preserve"> </w:t>
      </w:r>
      <w:r w:rsidRPr="009B70D6">
        <w:rPr>
          <w:sz w:val="22"/>
          <w:szCs w:val="22"/>
        </w:rPr>
        <w:t>buluşmaları gerçekleştirilmektedir</w:t>
      </w:r>
      <w:r w:rsidR="008E2981" w:rsidRPr="009B70D6">
        <w:rPr>
          <w:sz w:val="22"/>
          <w:szCs w:val="22"/>
        </w:rPr>
        <w:t xml:space="preserve"> (Kanıt 7)</w:t>
      </w:r>
      <w:r w:rsidRPr="009B70D6">
        <w:rPr>
          <w:sz w:val="22"/>
          <w:szCs w:val="22"/>
        </w:rPr>
        <w:t>.</w:t>
      </w:r>
    </w:p>
    <w:p w14:paraId="2C5180D9" w14:textId="0B175AF9" w:rsidR="002E5F73" w:rsidRPr="009B70D6" w:rsidRDefault="002E5F73" w:rsidP="00531508">
      <w:pPr>
        <w:pStyle w:val="Default"/>
        <w:spacing w:line="360" w:lineRule="auto"/>
        <w:jc w:val="both"/>
        <w:rPr>
          <w:b/>
          <w:bCs/>
          <w:iCs/>
          <w:color w:val="FF0000"/>
          <w:sz w:val="22"/>
          <w:szCs w:val="22"/>
        </w:rPr>
      </w:pPr>
      <w:r w:rsidRPr="009B70D6">
        <w:rPr>
          <w:b/>
          <w:bCs/>
          <w:iCs/>
          <w:color w:val="FF0000"/>
          <w:sz w:val="22"/>
          <w:szCs w:val="22"/>
        </w:rPr>
        <w:t>A.1.2. Kalite Politikası</w:t>
      </w:r>
      <w:r w:rsidR="0066631D">
        <w:rPr>
          <w:b/>
          <w:bCs/>
          <w:iCs/>
          <w:color w:val="FF0000"/>
          <w:sz w:val="22"/>
          <w:szCs w:val="22"/>
        </w:rPr>
        <w:t>:</w:t>
      </w:r>
    </w:p>
    <w:p w14:paraId="1A876E61" w14:textId="3E1D307E" w:rsidR="005B5B99" w:rsidRPr="009B70D6" w:rsidRDefault="00B649D7" w:rsidP="00531508">
      <w:pPr>
        <w:pStyle w:val="Default"/>
        <w:spacing w:line="360" w:lineRule="auto"/>
        <w:jc w:val="both"/>
        <w:rPr>
          <w:bCs/>
          <w:iCs/>
          <w:sz w:val="22"/>
          <w:szCs w:val="22"/>
        </w:rPr>
      </w:pPr>
      <w:r>
        <w:rPr>
          <w:bCs/>
          <w:iCs/>
          <w:sz w:val="22"/>
          <w:szCs w:val="22"/>
        </w:rPr>
        <w:lastRenderedPageBreak/>
        <w:t>Birimimizin tanımlı bir kalite politikası mevcuttur (Kanıt 8).</w:t>
      </w:r>
      <w:r w:rsidR="001C6350">
        <w:rPr>
          <w:bCs/>
          <w:iCs/>
          <w:sz w:val="22"/>
          <w:szCs w:val="22"/>
        </w:rPr>
        <w:t xml:space="preserve"> </w:t>
      </w:r>
      <w:r w:rsidR="001C6350" w:rsidRPr="001C6350">
        <w:rPr>
          <w:bCs/>
          <w:iCs/>
          <w:sz w:val="22"/>
          <w:szCs w:val="22"/>
        </w:rPr>
        <w:t>Fakültemizin misyonu, vizyonu ve değerleri doğrultusunda ulusal ve bölgesel kalkınmaya odaklanmış, uluslararası tanınırlığa ve saygınlığa sahip girişimci bir fakülte olmak için kalite yönetimi anlayışı çerçevesinde tüm eğitim, araştırma ve yönetim süreçlerimizi iç ve dış paydaşlarımızın katkılarıyla iyileştirerek sürekli gelişimi sağlamaktır kalite politikasına sahip olan fakültede ulusal ve bölgesel kalkınmaya yönelik proje yapılması hem öğretim üyelerimiz (</w:t>
      </w:r>
      <w:r w:rsidR="00B26289">
        <w:rPr>
          <w:bCs/>
          <w:iCs/>
          <w:sz w:val="22"/>
          <w:szCs w:val="22"/>
        </w:rPr>
        <w:t>Kanıt 9</w:t>
      </w:r>
      <w:r w:rsidR="001C6350" w:rsidRPr="001C6350">
        <w:rPr>
          <w:bCs/>
          <w:iCs/>
          <w:sz w:val="22"/>
          <w:szCs w:val="22"/>
        </w:rPr>
        <w:t>) için hem de öğrencilerimiz (</w:t>
      </w:r>
      <w:r w:rsidR="00C818BC">
        <w:rPr>
          <w:bCs/>
          <w:iCs/>
          <w:sz w:val="22"/>
          <w:szCs w:val="22"/>
        </w:rPr>
        <w:t>Kanıt 10</w:t>
      </w:r>
      <w:r w:rsidR="001C6350" w:rsidRPr="001C6350">
        <w:rPr>
          <w:bCs/>
          <w:iCs/>
          <w:sz w:val="22"/>
          <w:szCs w:val="22"/>
        </w:rPr>
        <w:t>) için teşvik edilmekte, girişimci bir fakülte kimliği kazanmak için konuyla ilgili</w:t>
      </w:r>
      <w:r w:rsidR="00D963A8">
        <w:rPr>
          <w:bCs/>
          <w:iCs/>
          <w:sz w:val="22"/>
          <w:szCs w:val="22"/>
        </w:rPr>
        <w:t xml:space="preserve"> </w:t>
      </w:r>
      <w:r w:rsidR="001C6350" w:rsidRPr="001C6350">
        <w:rPr>
          <w:bCs/>
          <w:iCs/>
          <w:sz w:val="22"/>
          <w:szCs w:val="22"/>
        </w:rPr>
        <w:t>spesifik dersler verilmekte ve etkinlikler düzenlenmekte (</w:t>
      </w:r>
      <w:r w:rsidR="00A32A20">
        <w:rPr>
          <w:bCs/>
          <w:iCs/>
          <w:sz w:val="22"/>
          <w:szCs w:val="22"/>
        </w:rPr>
        <w:t>Kanıt 11</w:t>
      </w:r>
      <w:r w:rsidR="001C6350" w:rsidRPr="001C6350">
        <w:rPr>
          <w:bCs/>
          <w:iCs/>
          <w:sz w:val="22"/>
          <w:szCs w:val="22"/>
        </w:rPr>
        <w:t xml:space="preserve">), iç ve  dış </w:t>
      </w:r>
      <w:proofErr w:type="spellStart"/>
      <w:r w:rsidR="001C6350" w:rsidRPr="001C6350">
        <w:rPr>
          <w:bCs/>
          <w:iCs/>
          <w:sz w:val="22"/>
          <w:szCs w:val="22"/>
        </w:rPr>
        <w:t>paylaşların</w:t>
      </w:r>
      <w:proofErr w:type="spellEnd"/>
      <w:r w:rsidR="001C6350" w:rsidRPr="001C6350">
        <w:rPr>
          <w:bCs/>
          <w:iCs/>
          <w:sz w:val="22"/>
          <w:szCs w:val="22"/>
        </w:rPr>
        <w:t xml:space="preserve"> fikirlerini almak için toplantılar yapılmaktadır</w:t>
      </w:r>
      <w:r w:rsidR="00015670">
        <w:rPr>
          <w:bCs/>
          <w:iCs/>
          <w:sz w:val="22"/>
          <w:szCs w:val="22"/>
        </w:rPr>
        <w:t xml:space="preserve"> (Kanıt 12)</w:t>
      </w:r>
      <w:r w:rsidR="001C6350" w:rsidRPr="001C6350">
        <w:rPr>
          <w:bCs/>
          <w:iCs/>
          <w:sz w:val="22"/>
          <w:szCs w:val="22"/>
        </w:rPr>
        <w:t>. Bu yönüyle fakültede</w:t>
      </w:r>
      <w:r w:rsidR="00720EE0">
        <w:rPr>
          <w:bCs/>
          <w:iCs/>
          <w:sz w:val="22"/>
          <w:szCs w:val="22"/>
        </w:rPr>
        <w:t xml:space="preserve"> k</w:t>
      </w:r>
      <w:r w:rsidR="00720EE0" w:rsidRPr="00720EE0">
        <w:rPr>
          <w:bCs/>
          <w:iCs/>
          <w:sz w:val="22"/>
          <w:szCs w:val="22"/>
        </w:rPr>
        <w:t>alite politikası ve bağlı uygulamalar izlenmekte ve ilgili paydaşlarla birlikte değerlendirilmektedir.</w:t>
      </w:r>
    </w:p>
    <w:p w14:paraId="2DA04355" w14:textId="7F989A62" w:rsidR="000B0297" w:rsidRPr="009B70D6" w:rsidRDefault="000B0297" w:rsidP="00531508">
      <w:pPr>
        <w:pStyle w:val="Default"/>
        <w:spacing w:line="360" w:lineRule="auto"/>
        <w:jc w:val="both"/>
        <w:rPr>
          <w:b/>
          <w:bCs/>
          <w:iCs/>
          <w:color w:val="FF0000"/>
          <w:sz w:val="22"/>
          <w:szCs w:val="22"/>
        </w:rPr>
      </w:pPr>
      <w:bookmarkStart w:id="13" w:name="_Hlk75168868"/>
      <w:r w:rsidRPr="009B70D6">
        <w:rPr>
          <w:b/>
          <w:bCs/>
          <w:iCs/>
          <w:color w:val="FF0000"/>
          <w:sz w:val="22"/>
          <w:szCs w:val="22"/>
        </w:rPr>
        <w:t>A.1.3</w:t>
      </w:r>
      <w:r w:rsidR="0032529D" w:rsidRPr="009B70D6">
        <w:rPr>
          <w:b/>
          <w:bCs/>
          <w:iCs/>
          <w:color w:val="FF0000"/>
          <w:sz w:val="22"/>
          <w:szCs w:val="22"/>
        </w:rPr>
        <w:t>.</w:t>
      </w:r>
      <w:r w:rsidRPr="009B70D6">
        <w:rPr>
          <w:b/>
          <w:bCs/>
          <w:iCs/>
          <w:color w:val="FF0000"/>
          <w:sz w:val="22"/>
          <w:szCs w:val="22"/>
        </w:rPr>
        <w:t xml:space="preserve"> Kurumsal Performans Yönetimi</w:t>
      </w:r>
      <w:r w:rsidR="0066631D">
        <w:rPr>
          <w:b/>
          <w:bCs/>
          <w:iCs/>
          <w:color w:val="FF0000"/>
          <w:sz w:val="22"/>
          <w:szCs w:val="22"/>
        </w:rPr>
        <w:t>:</w:t>
      </w:r>
    </w:p>
    <w:bookmarkEnd w:id="13"/>
    <w:p w14:paraId="60A72874" w14:textId="21185E70" w:rsidR="005B5B99" w:rsidRPr="009B70D6" w:rsidRDefault="005C1388" w:rsidP="00531508">
      <w:pPr>
        <w:pStyle w:val="Default"/>
        <w:spacing w:line="360" w:lineRule="auto"/>
        <w:jc w:val="both"/>
        <w:rPr>
          <w:bCs/>
          <w:iCs/>
          <w:sz w:val="22"/>
          <w:szCs w:val="22"/>
        </w:rPr>
      </w:pPr>
      <w:r w:rsidRPr="009B70D6">
        <w:rPr>
          <w:bCs/>
          <w:color w:val="000000" w:themeColor="text1"/>
          <w:sz w:val="22"/>
          <w:szCs w:val="22"/>
        </w:rPr>
        <w:t>Birim</w:t>
      </w:r>
      <w:r>
        <w:rPr>
          <w:bCs/>
          <w:color w:val="000000" w:themeColor="text1"/>
          <w:sz w:val="22"/>
          <w:szCs w:val="22"/>
        </w:rPr>
        <w:t>,</w:t>
      </w:r>
      <w:r w:rsidRPr="009B70D6">
        <w:rPr>
          <w:bCs/>
          <w:color w:val="000000" w:themeColor="text1"/>
          <w:sz w:val="22"/>
          <w:szCs w:val="22"/>
        </w:rPr>
        <w:t xml:space="preserve"> akademik personelin araştırma-geliştirme performansını belirli zamanlarda talep ettiği raporlarla takip etmektedir. Konuyla ilgili değerlendirmelerde yükselme kriterleri ve akademik teşvik kriterleri esas alınmaktadır. Öğretim elemanlarının yeniden atamalarının belirli dönemlerde zorunlu olması ve akademik teşvikin her yıl tekrarlanması birimimizdeki öğretim elemanlarının performans değerlendirmelerinin sürekli ve sistematik olarak yapılmasını sağlamaktadır</w:t>
      </w:r>
      <w:r>
        <w:rPr>
          <w:bCs/>
          <w:color w:val="000000" w:themeColor="text1"/>
          <w:sz w:val="22"/>
          <w:szCs w:val="22"/>
        </w:rPr>
        <w:t xml:space="preserve"> (Kanıt</w:t>
      </w:r>
      <w:r w:rsidR="00CA4BC2">
        <w:rPr>
          <w:bCs/>
          <w:color w:val="000000" w:themeColor="text1"/>
          <w:sz w:val="22"/>
          <w:szCs w:val="22"/>
        </w:rPr>
        <w:t xml:space="preserve"> 13</w:t>
      </w:r>
      <w:r>
        <w:rPr>
          <w:bCs/>
          <w:color w:val="000000" w:themeColor="text1"/>
          <w:sz w:val="22"/>
          <w:szCs w:val="22"/>
        </w:rPr>
        <w:t>).</w:t>
      </w:r>
    </w:p>
    <w:p w14:paraId="7D7A80DC" w14:textId="73A36785" w:rsidR="00914E9C" w:rsidRPr="009B70D6" w:rsidRDefault="00914E9C" w:rsidP="00531508">
      <w:pPr>
        <w:pStyle w:val="Default"/>
        <w:spacing w:line="360" w:lineRule="auto"/>
        <w:jc w:val="both"/>
        <w:rPr>
          <w:b/>
          <w:bCs/>
          <w:color w:val="auto"/>
          <w:sz w:val="22"/>
          <w:szCs w:val="22"/>
        </w:rPr>
      </w:pPr>
      <w:r w:rsidRPr="009B70D6">
        <w:rPr>
          <w:b/>
          <w:bCs/>
          <w:color w:val="auto"/>
          <w:sz w:val="22"/>
          <w:szCs w:val="22"/>
        </w:rPr>
        <w:t>Misyon</w:t>
      </w:r>
      <w:r w:rsidR="000E159D" w:rsidRPr="009B70D6">
        <w:rPr>
          <w:b/>
          <w:bCs/>
          <w:color w:val="auto"/>
          <w:sz w:val="22"/>
          <w:szCs w:val="22"/>
        </w:rPr>
        <w:t xml:space="preserve">, Vizyon, Stratejik Amaç ve Hedefler </w:t>
      </w:r>
    </w:p>
    <w:p w14:paraId="5FAE8097" w14:textId="4BD5B7F9" w:rsidR="00914E9C" w:rsidRPr="009B70D6" w:rsidRDefault="00914E9C" w:rsidP="00531508">
      <w:pPr>
        <w:pStyle w:val="Default"/>
        <w:spacing w:line="360" w:lineRule="auto"/>
        <w:jc w:val="both"/>
        <w:rPr>
          <w:rFonts w:eastAsia="Calibri"/>
          <w:noProof/>
          <w:sz w:val="22"/>
          <w:szCs w:val="22"/>
        </w:rPr>
      </w:pPr>
      <w:r w:rsidRPr="009B70D6">
        <w:rPr>
          <w:b/>
          <w:bCs/>
          <w:iCs/>
          <w:sz w:val="22"/>
          <w:szCs w:val="22"/>
        </w:rPr>
        <w:t>Olgunluk Düzeyi:</w:t>
      </w:r>
      <w:r w:rsidR="00D170C5" w:rsidRPr="009B70D6">
        <w:rPr>
          <w:b/>
          <w:bCs/>
          <w:iCs/>
          <w:sz w:val="22"/>
          <w:szCs w:val="22"/>
        </w:rPr>
        <w:t xml:space="preserve"> </w:t>
      </w:r>
    </w:p>
    <w:tbl>
      <w:tblPr>
        <w:tblStyle w:val="TabloKlavuzu"/>
        <w:tblW w:w="9072" w:type="dxa"/>
        <w:tblInd w:w="-5" w:type="dxa"/>
        <w:tblLayout w:type="fixed"/>
        <w:tblLook w:val="04A0" w:firstRow="1" w:lastRow="0" w:firstColumn="1" w:lastColumn="0" w:noHBand="0" w:noVBand="1"/>
      </w:tblPr>
      <w:tblGrid>
        <w:gridCol w:w="1843"/>
        <w:gridCol w:w="1559"/>
        <w:gridCol w:w="1701"/>
        <w:gridCol w:w="2410"/>
        <w:gridCol w:w="1559"/>
      </w:tblGrid>
      <w:tr w:rsidR="00CE3E14" w:rsidRPr="009B70D6" w14:paraId="1A29BA63" w14:textId="77777777" w:rsidTr="004F1EB1">
        <w:tc>
          <w:tcPr>
            <w:tcW w:w="1843" w:type="dxa"/>
          </w:tcPr>
          <w:p w14:paraId="151D7028"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559" w:type="dxa"/>
          </w:tcPr>
          <w:p w14:paraId="25645B1E"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701" w:type="dxa"/>
          </w:tcPr>
          <w:p w14:paraId="1608444D"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2410" w:type="dxa"/>
          </w:tcPr>
          <w:p w14:paraId="5630EC81"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2DEDE2FC"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CE3E14" w:rsidRPr="009B70D6" w14:paraId="25E6CA74" w14:textId="77777777" w:rsidTr="004F1EB1">
        <w:trPr>
          <w:trHeight w:val="1275"/>
        </w:trPr>
        <w:tc>
          <w:tcPr>
            <w:tcW w:w="1843" w:type="dxa"/>
          </w:tcPr>
          <w:p w14:paraId="29D72C3C"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eastAsia="Calibri" w:hAnsi="Times New Roman" w:cs="Times New Roman"/>
                <w:noProof/>
              </w:rPr>
              <w:t xml:space="preserve">Birimin kurum stratejik planı ile uyumlu olarak tanımlanmış stratejik hedefleri </w:t>
            </w:r>
            <w:r w:rsidRPr="009B70D6">
              <w:rPr>
                <w:rFonts w:ascii="Times New Roman" w:eastAsia="Calibri" w:hAnsi="Times New Roman" w:cs="Times New Roman"/>
                <w:noProof/>
                <w:color w:val="000000" w:themeColor="text1"/>
              </w:rPr>
              <w:t>bulunmamaktadır.</w:t>
            </w:r>
          </w:p>
        </w:tc>
        <w:tc>
          <w:tcPr>
            <w:tcW w:w="1559" w:type="dxa"/>
          </w:tcPr>
          <w:p w14:paraId="3EC8B0A5"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eastAsia="Calibri" w:hAnsi="Times New Roman" w:cs="Times New Roman"/>
                <w:noProof/>
              </w:rPr>
              <w:t>Birimin kurum stratejik planı ile uyumlu olarak tanımlanmış stratejik hedefleri bulunmaktadır.</w:t>
            </w:r>
          </w:p>
        </w:tc>
        <w:tc>
          <w:tcPr>
            <w:tcW w:w="1701" w:type="dxa"/>
          </w:tcPr>
          <w:p w14:paraId="342D8248"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eastAsia="Calibri" w:hAnsi="Times New Roman" w:cs="Times New Roman"/>
                <w:noProof/>
              </w:rPr>
              <w:t>Birimin genelinde stratejik hedefleri ile uyumlu uygulamalar yürütülmektedir.</w:t>
            </w:r>
          </w:p>
        </w:tc>
        <w:tc>
          <w:tcPr>
            <w:tcW w:w="2410" w:type="dxa"/>
          </w:tcPr>
          <w:p w14:paraId="50EBE3EA"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eastAsia="Calibri" w:hAnsi="Times New Roman" w:cs="Times New Roman"/>
                <w:noProof/>
              </w:rPr>
              <w:t>Birimin stratejik hedefleri doğrultusunda gerçekleşen hedefler izlenmekte ve paydaşlarla birlikte değerlendirilerek önlemler alınmaktadır.</w:t>
            </w:r>
          </w:p>
        </w:tc>
        <w:tc>
          <w:tcPr>
            <w:tcW w:w="1559" w:type="dxa"/>
          </w:tcPr>
          <w:p w14:paraId="04936719"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İçselleştirilmiş, sistematik, sürdürülebilir ve örnek gösterilebilir uygulamalar bulunmaktadır.</w:t>
            </w:r>
          </w:p>
        </w:tc>
      </w:tr>
      <w:tr w:rsidR="00CE3E14" w:rsidRPr="009B70D6" w14:paraId="1E223BBF" w14:textId="77777777" w:rsidTr="004F1EB1">
        <w:trPr>
          <w:trHeight w:val="67"/>
        </w:trPr>
        <w:tc>
          <w:tcPr>
            <w:tcW w:w="1843" w:type="dxa"/>
          </w:tcPr>
          <w:p w14:paraId="4A389B08" w14:textId="77777777" w:rsidR="00CE3E14" w:rsidRPr="009B70D6" w:rsidRDefault="00CE3E14" w:rsidP="00531508">
            <w:pPr>
              <w:spacing w:line="360" w:lineRule="auto"/>
              <w:jc w:val="both"/>
              <w:rPr>
                <w:rFonts w:ascii="Times New Roman" w:hAnsi="Times New Roman" w:cs="Times New Roman"/>
                <w:b/>
              </w:rPr>
            </w:pPr>
          </w:p>
        </w:tc>
        <w:tc>
          <w:tcPr>
            <w:tcW w:w="1559" w:type="dxa"/>
          </w:tcPr>
          <w:p w14:paraId="78A063AF" w14:textId="77777777" w:rsidR="00CE3E14" w:rsidRPr="009B70D6" w:rsidRDefault="00CE3E14" w:rsidP="00531508">
            <w:pPr>
              <w:spacing w:line="360" w:lineRule="auto"/>
              <w:jc w:val="both"/>
              <w:rPr>
                <w:rFonts w:ascii="Times New Roman" w:hAnsi="Times New Roman" w:cs="Times New Roman"/>
                <w:b/>
              </w:rPr>
            </w:pPr>
          </w:p>
        </w:tc>
        <w:tc>
          <w:tcPr>
            <w:tcW w:w="1701" w:type="dxa"/>
          </w:tcPr>
          <w:p w14:paraId="3C1D325A" w14:textId="77777777" w:rsidR="00CE3E14" w:rsidRPr="009B70D6" w:rsidRDefault="00CE3E14" w:rsidP="00531508">
            <w:pPr>
              <w:spacing w:line="360" w:lineRule="auto"/>
              <w:jc w:val="both"/>
              <w:rPr>
                <w:rFonts w:ascii="Times New Roman" w:hAnsi="Times New Roman" w:cs="Times New Roman"/>
                <w:b/>
              </w:rPr>
            </w:pPr>
          </w:p>
        </w:tc>
        <w:tc>
          <w:tcPr>
            <w:tcW w:w="2410" w:type="dxa"/>
          </w:tcPr>
          <w:p w14:paraId="47217140" w14:textId="77777777" w:rsidR="00CE3E14" w:rsidRPr="009B70D6" w:rsidRDefault="00CE3E14" w:rsidP="00531508">
            <w:pPr>
              <w:spacing w:line="360" w:lineRule="auto"/>
              <w:jc w:val="both"/>
              <w:rPr>
                <w:rFonts w:ascii="Times New Roman" w:hAnsi="Times New Roman" w:cs="Times New Roman"/>
                <w:b/>
              </w:rPr>
            </w:pPr>
            <w:r w:rsidRPr="009B70D6">
              <w:rPr>
                <w:rFonts w:ascii="Times New Roman" w:hAnsi="Times New Roman" w:cs="Times New Roman"/>
                <w:b/>
              </w:rPr>
              <w:t>X</w:t>
            </w:r>
          </w:p>
        </w:tc>
        <w:tc>
          <w:tcPr>
            <w:tcW w:w="1559" w:type="dxa"/>
          </w:tcPr>
          <w:p w14:paraId="690273D2" w14:textId="77777777" w:rsidR="00CE3E14" w:rsidRPr="009B70D6" w:rsidRDefault="00CE3E14" w:rsidP="00531508">
            <w:pPr>
              <w:spacing w:line="360" w:lineRule="auto"/>
              <w:jc w:val="both"/>
              <w:rPr>
                <w:rFonts w:ascii="Times New Roman" w:hAnsi="Times New Roman" w:cs="Times New Roman"/>
                <w:b/>
              </w:rPr>
            </w:pPr>
          </w:p>
        </w:tc>
      </w:tr>
    </w:tbl>
    <w:p w14:paraId="13606D09" w14:textId="52A01782" w:rsidR="002862D5" w:rsidRPr="009B70D6" w:rsidRDefault="0066631D" w:rsidP="00531508">
      <w:pPr>
        <w:spacing w:after="0" w:line="360" w:lineRule="auto"/>
        <w:jc w:val="both"/>
        <w:rPr>
          <w:rStyle w:val="Kpr"/>
          <w:rFonts w:ascii="Times New Roman" w:hAnsi="Times New Roman" w:cs="Times New Roman"/>
        </w:rPr>
      </w:pPr>
      <w:r w:rsidRPr="009B70D6">
        <w:rPr>
          <w:rFonts w:ascii="Times New Roman" w:hAnsi="Times New Roman" w:cs="Times New Roman"/>
          <w:b/>
          <w:bCs/>
          <w:iCs/>
        </w:rPr>
        <w:t xml:space="preserve">Kanıt </w:t>
      </w:r>
      <w:r w:rsidR="00B554A6" w:rsidRPr="009B70D6">
        <w:rPr>
          <w:rFonts w:ascii="Times New Roman" w:hAnsi="Times New Roman" w:cs="Times New Roman"/>
          <w:b/>
          <w:bCs/>
          <w:iCs/>
        </w:rPr>
        <w:t xml:space="preserve">1) </w:t>
      </w:r>
      <w:hyperlink r:id="rId10" w:history="1">
        <w:r w:rsidR="002862D5" w:rsidRPr="009B70D6">
          <w:rPr>
            <w:rStyle w:val="Kpr"/>
            <w:rFonts w:ascii="Times New Roman" w:hAnsi="Times New Roman" w:cs="Times New Roman"/>
          </w:rPr>
          <w:t>https://bucakif.mehmetakif.edu.tr/icerik/158/444/misyon-vizyon-ve-degerlerimiz</w:t>
        </w:r>
      </w:hyperlink>
    </w:p>
    <w:p w14:paraId="402057B6" w14:textId="77777777" w:rsidR="002862D5" w:rsidRPr="009B70D6" w:rsidRDefault="00000000" w:rsidP="00531508">
      <w:pPr>
        <w:spacing w:after="0" w:line="360" w:lineRule="auto"/>
        <w:jc w:val="both"/>
        <w:rPr>
          <w:rFonts w:ascii="Times New Roman" w:hAnsi="Times New Roman" w:cs="Times New Roman"/>
        </w:rPr>
      </w:pPr>
      <w:hyperlink r:id="rId11" w:history="1">
        <w:r w:rsidR="002862D5" w:rsidRPr="009B70D6">
          <w:rPr>
            <w:rStyle w:val="Kpr"/>
            <w:rFonts w:ascii="Times New Roman" w:hAnsi="Times New Roman" w:cs="Times New Roman"/>
          </w:rPr>
          <w:t>https://bucakif.mehmetakif.edu.tr/icerik/353/482/kalite-politakamiz</w:t>
        </w:r>
      </w:hyperlink>
    </w:p>
    <w:p w14:paraId="24AACF24" w14:textId="63DF62B4" w:rsidR="002862D5" w:rsidRPr="009B70D6" w:rsidRDefault="002862D5" w:rsidP="00531508">
      <w:pPr>
        <w:spacing w:after="0" w:line="360" w:lineRule="auto"/>
        <w:rPr>
          <w:rStyle w:val="Kpr"/>
          <w:rFonts w:ascii="Times New Roman" w:hAnsi="Times New Roman" w:cs="Times New Roman"/>
        </w:rPr>
      </w:pPr>
      <w:r w:rsidRPr="009B70D6">
        <w:rPr>
          <w:rFonts w:ascii="Times New Roman" w:hAnsi="Times New Roman" w:cs="Times New Roman"/>
          <w:b/>
          <w:bCs/>
          <w:iCs/>
        </w:rPr>
        <w:t>K</w:t>
      </w:r>
      <w:r w:rsidR="0066631D">
        <w:rPr>
          <w:rFonts w:ascii="Times New Roman" w:hAnsi="Times New Roman" w:cs="Times New Roman"/>
          <w:b/>
          <w:bCs/>
          <w:iCs/>
        </w:rPr>
        <w:t>anıt</w:t>
      </w:r>
      <w:r w:rsidRPr="009B70D6">
        <w:rPr>
          <w:rFonts w:ascii="Times New Roman" w:hAnsi="Times New Roman" w:cs="Times New Roman"/>
          <w:b/>
          <w:bCs/>
          <w:iCs/>
        </w:rPr>
        <w:t xml:space="preserve"> 2) </w:t>
      </w:r>
      <w:hyperlink r:id="rId12" w:history="1">
        <w:r w:rsidRPr="009B70D6">
          <w:rPr>
            <w:rStyle w:val="Kpr"/>
            <w:rFonts w:ascii="Times New Roman" w:hAnsi="Times New Roman" w:cs="Times New Roman"/>
          </w:rPr>
          <w:t>https://obs.mehmetakif.edu.tr/oibs/bologna/index.aspx?lang=tr&amp;curOp=showPac&amp;curUnit=17&amp;curSunit=40742#</w:t>
        </w:r>
      </w:hyperlink>
      <w:r w:rsidRPr="009B70D6">
        <w:rPr>
          <w:rFonts w:ascii="Times New Roman" w:hAnsi="Times New Roman" w:cs="Times New Roman"/>
        </w:rPr>
        <w:t xml:space="preserve"> </w:t>
      </w:r>
      <w:hyperlink r:id="rId13" w:history="1">
        <w:r w:rsidRPr="009B70D6">
          <w:rPr>
            <w:rStyle w:val="Kpr"/>
            <w:rFonts w:ascii="Times New Roman" w:hAnsi="Times New Roman" w:cs="Times New Roman"/>
          </w:rPr>
          <w:t>https://obs.mehmetakif.edu.tr/oibs/bologna/index.aspx?lang=tr&amp;curOp=showPac&amp;curUnit=17&amp;curSunit=40693#</w:t>
        </w:r>
      </w:hyperlink>
      <w:r w:rsidRPr="009B70D6">
        <w:rPr>
          <w:rFonts w:ascii="Times New Roman" w:hAnsi="Times New Roman" w:cs="Times New Roman"/>
        </w:rPr>
        <w:t xml:space="preserve"> </w:t>
      </w:r>
      <w:hyperlink r:id="rId14" w:history="1">
        <w:r w:rsidRPr="009B70D6">
          <w:rPr>
            <w:rStyle w:val="Kpr"/>
            <w:rFonts w:ascii="Times New Roman" w:hAnsi="Times New Roman" w:cs="Times New Roman"/>
          </w:rPr>
          <w:t>https://obs.mehmetakif.edu.tr/oibs/bologna/index.aspx?lang=tr&amp;curOp=showPac&amp;curUnit=17&amp;curSunit=40541#</w:t>
        </w:r>
      </w:hyperlink>
    </w:p>
    <w:p w14:paraId="3BBA3904" w14:textId="77777777" w:rsidR="0066631D" w:rsidRDefault="0066631D" w:rsidP="00531508">
      <w:pPr>
        <w:spacing w:after="0" w:line="360" w:lineRule="auto"/>
        <w:jc w:val="both"/>
        <w:rPr>
          <w:rFonts w:ascii="Times New Roman" w:hAnsi="Times New Roman" w:cs="Times New Roman"/>
          <w:b/>
          <w:bCs/>
          <w:iCs/>
        </w:rPr>
      </w:pPr>
      <w:r w:rsidRPr="009B70D6">
        <w:rPr>
          <w:rFonts w:ascii="Times New Roman" w:hAnsi="Times New Roman" w:cs="Times New Roman"/>
          <w:b/>
          <w:bCs/>
          <w:iCs/>
        </w:rPr>
        <w:t>Kanıt 3)</w:t>
      </w:r>
      <w:r w:rsidR="002862D5" w:rsidRPr="009B70D6">
        <w:rPr>
          <w:rFonts w:ascii="Times New Roman" w:hAnsi="Times New Roman" w:cs="Times New Roman"/>
          <w:b/>
          <w:bCs/>
          <w:iCs/>
        </w:rPr>
        <w:t xml:space="preserve"> </w:t>
      </w:r>
    </w:p>
    <w:p w14:paraId="52D5382C" w14:textId="1FD96F9A" w:rsidR="002862D5" w:rsidRPr="009B70D6" w:rsidRDefault="00000000" w:rsidP="00531508">
      <w:pPr>
        <w:spacing w:after="0" w:line="360" w:lineRule="auto"/>
        <w:jc w:val="both"/>
        <w:rPr>
          <w:rStyle w:val="Kpr"/>
          <w:rFonts w:ascii="Times New Roman" w:hAnsi="Times New Roman" w:cs="Times New Roman"/>
        </w:rPr>
      </w:pPr>
      <w:hyperlink r:id="rId15" w:history="1">
        <w:r w:rsidR="0066631D" w:rsidRPr="0012758F">
          <w:rPr>
            <w:rStyle w:val="Kpr"/>
            <w:rFonts w:ascii="Times New Roman" w:hAnsi="Times New Roman" w:cs="Times New Roman"/>
          </w:rPr>
          <w:t>https://bucakif.mehmetakif.edu.tr/duyuru/7396/13-trademaster-yatirimci-ligi-egitimleriguencellenmistir</w:t>
        </w:r>
      </w:hyperlink>
    </w:p>
    <w:p w14:paraId="280C7FDF" w14:textId="359D63E7" w:rsidR="002862D5" w:rsidRPr="009B70D6" w:rsidRDefault="0066631D" w:rsidP="00531508">
      <w:pPr>
        <w:spacing w:after="0" w:line="360" w:lineRule="auto"/>
        <w:jc w:val="both"/>
        <w:rPr>
          <w:rStyle w:val="Kpr"/>
          <w:rFonts w:ascii="Times New Roman" w:hAnsi="Times New Roman" w:cs="Times New Roman"/>
        </w:rPr>
      </w:pPr>
      <w:r w:rsidRPr="009B70D6">
        <w:rPr>
          <w:rFonts w:ascii="Times New Roman" w:hAnsi="Times New Roman" w:cs="Times New Roman"/>
          <w:b/>
          <w:bCs/>
          <w:iCs/>
        </w:rPr>
        <w:t xml:space="preserve">Kanıt 4) </w:t>
      </w:r>
      <w:hyperlink r:id="rId16" w:history="1">
        <w:r w:rsidR="002862D5" w:rsidRPr="009B70D6">
          <w:rPr>
            <w:rStyle w:val="Kpr"/>
            <w:rFonts w:ascii="Times New Roman" w:hAnsi="Times New Roman" w:cs="Times New Roman"/>
          </w:rPr>
          <w:t>https://dergipark.org.tr/tr/pub/bifd</w:t>
        </w:r>
      </w:hyperlink>
    </w:p>
    <w:p w14:paraId="4E7D2693" w14:textId="2EAC4815" w:rsidR="00607D89" w:rsidRPr="009B70D6" w:rsidRDefault="0066631D" w:rsidP="00531508">
      <w:pPr>
        <w:pStyle w:val="Default"/>
        <w:spacing w:line="360" w:lineRule="auto"/>
        <w:jc w:val="both"/>
        <w:rPr>
          <w:b/>
          <w:bCs/>
          <w:iCs/>
          <w:sz w:val="22"/>
          <w:szCs w:val="22"/>
        </w:rPr>
      </w:pPr>
      <w:r w:rsidRPr="009B70D6">
        <w:rPr>
          <w:b/>
          <w:bCs/>
          <w:iCs/>
          <w:sz w:val="22"/>
          <w:szCs w:val="22"/>
        </w:rPr>
        <w:t xml:space="preserve">Kanıt 5) </w:t>
      </w:r>
      <w:r w:rsidR="00607D89" w:rsidRPr="00607D89">
        <w:rPr>
          <w:rStyle w:val="Kpr"/>
        </w:rPr>
        <w:t>https://bucakif.mehmetakif.edu.tr/duyuru/8649/fakueltemizi-gururlandiran-tuebitak-2209-a-basarisi</w:t>
      </w:r>
    </w:p>
    <w:p w14:paraId="314D74D0" w14:textId="5192E7D2" w:rsidR="00F87400" w:rsidRPr="009B70D6" w:rsidRDefault="0066631D" w:rsidP="00531508">
      <w:pPr>
        <w:spacing w:after="0" w:line="360" w:lineRule="auto"/>
        <w:jc w:val="both"/>
        <w:rPr>
          <w:rStyle w:val="Kpr"/>
          <w:rFonts w:ascii="Times New Roman" w:hAnsi="Times New Roman" w:cs="Times New Roman"/>
        </w:rPr>
      </w:pPr>
      <w:r w:rsidRPr="009B70D6">
        <w:rPr>
          <w:rFonts w:ascii="Times New Roman" w:hAnsi="Times New Roman" w:cs="Times New Roman"/>
          <w:b/>
          <w:bCs/>
          <w:iCs/>
        </w:rPr>
        <w:t xml:space="preserve">Kanıt 6) </w:t>
      </w:r>
      <w:hyperlink r:id="rId17" w:history="1">
        <w:r w:rsidR="00F87400" w:rsidRPr="009B70D6">
          <w:rPr>
            <w:rStyle w:val="Kpr"/>
            <w:rFonts w:ascii="Times New Roman" w:hAnsi="Times New Roman" w:cs="Times New Roman"/>
          </w:rPr>
          <w:t>https://icafr2022.gop.edu.tr/document/kongre_program.pdf?3</w:t>
        </w:r>
      </w:hyperlink>
    </w:p>
    <w:p w14:paraId="5CCF0C0B" w14:textId="13BE58EF" w:rsidR="00F87400" w:rsidRPr="009B70D6" w:rsidRDefault="0066631D" w:rsidP="00531508">
      <w:pPr>
        <w:spacing w:after="0" w:line="360" w:lineRule="auto"/>
        <w:jc w:val="both"/>
        <w:rPr>
          <w:rStyle w:val="Kpr"/>
          <w:rFonts w:ascii="Times New Roman" w:hAnsi="Times New Roman" w:cs="Times New Roman"/>
        </w:rPr>
      </w:pPr>
      <w:r w:rsidRPr="009B70D6">
        <w:rPr>
          <w:rFonts w:ascii="Times New Roman" w:hAnsi="Times New Roman" w:cs="Times New Roman"/>
          <w:b/>
          <w:bCs/>
          <w:iCs/>
        </w:rPr>
        <w:t xml:space="preserve">Kanıt 7) </w:t>
      </w:r>
      <w:hyperlink r:id="rId18" w:history="1">
        <w:r w:rsidR="00F87400" w:rsidRPr="009B70D6">
          <w:rPr>
            <w:rStyle w:val="Kpr"/>
            <w:rFonts w:ascii="Times New Roman" w:hAnsi="Times New Roman" w:cs="Times New Roman"/>
          </w:rPr>
          <w:t>https://bucakif.mehmetakif.edu.tr/duyuru/7364/birim-danisma-kurul-toplantisi</w:t>
        </w:r>
      </w:hyperlink>
    </w:p>
    <w:p w14:paraId="0E0DE1AF" w14:textId="77777777" w:rsidR="00F87400" w:rsidRPr="009B70D6" w:rsidRDefault="00000000" w:rsidP="00531508">
      <w:pPr>
        <w:spacing w:after="0" w:line="360" w:lineRule="auto"/>
        <w:jc w:val="both"/>
        <w:rPr>
          <w:rStyle w:val="Kpr"/>
          <w:rFonts w:ascii="Times New Roman" w:hAnsi="Times New Roman" w:cs="Times New Roman"/>
        </w:rPr>
      </w:pPr>
      <w:hyperlink r:id="rId19" w:history="1">
        <w:r w:rsidR="00F87400" w:rsidRPr="009B70D6">
          <w:rPr>
            <w:rStyle w:val="Kpr"/>
            <w:rFonts w:ascii="Times New Roman" w:hAnsi="Times New Roman" w:cs="Times New Roman"/>
          </w:rPr>
          <w:t>https://bucakif.mehmetakif.edu.tr/duyuru/7813/bir-girisimcinin-deneyimleri-soeylesisi</w:t>
        </w:r>
      </w:hyperlink>
    </w:p>
    <w:p w14:paraId="4597A854" w14:textId="77777777" w:rsidR="00F87400" w:rsidRPr="009B70D6" w:rsidRDefault="00000000" w:rsidP="00531508">
      <w:pPr>
        <w:spacing w:after="0" w:line="360" w:lineRule="auto"/>
        <w:jc w:val="both"/>
        <w:rPr>
          <w:rStyle w:val="Kpr"/>
          <w:rFonts w:ascii="Times New Roman" w:hAnsi="Times New Roman" w:cs="Times New Roman"/>
        </w:rPr>
      </w:pPr>
      <w:hyperlink r:id="rId20" w:history="1">
        <w:r w:rsidR="00F87400" w:rsidRPr="009B70D6">
          <w:rPr>
            <w:rStyle w:val="Kpr"/>
            <w:rFonts w:ascii="Times New Roman" w:hAnsi="Times New Roman" w:cs="Times New Roman"/>
          </w:rPr>
          <w:t>https://bucakif.mehmetakif.edu.tr/duyuru/8030/portsan-a-s-yoenetim-kurulu-baskani-mehmet-cadilin-nazik-daveti</w:t>
        </w:r>
      </w:hyperlink>
    </w:p>
    <w:p w14:paraId="020FEB7E" w14:textId="382E76BC" w:rsidR="00914E9C" w:rsidRPr="009B70D6" w:rsidRDefault="00914E9C" w:rsidP="00531508">
      <w:pPr>
        <w:pStyle w:val="Default"/>
        <w:spacing w:line="360" w:lineRule="auto"/>
        <w:jc w:val="both"/>
        <w:rPr>
          <w:bCs/>
          <w:iCs/>
          <w:color w:val="auto"/>
          <w:sz w:val="22"/>
          <w:szCs w:val="22"/>
        </w:rPr>
      </w:pPr>
      <w:r w:rsidRPr="009B70D6">
        <w:rPr>
          <w:b/>
          <w:bCs/>
          <w:iCs/>
          <w:color w:val="auto"/>
          <w:sz w:val="22"/>
          <w:szCs w:val="22"/>
        </w:rPr>
        <w:t>Kalite Politikası</w:t>
      </w:r>
    </w:p>
    <w:p w14:paraId="37CA04CF" w14:textId="1A48F3E1" w:rsidR="00914E9C" w:rsidRPr="009B70D6" w:rsidRDefault="00914E9C" w:rsidP="00531508">
      <w:pPr>
        <w:pStyle w:val="Default"/>
        <w:spacing w:line="360" w:lineRule="auto"/>
        <w:jc w:val="both"/>
        <w:rPr>
          <w:sz w:val="22"/>
          <w:szCs w:val="22"/>
        </w:rPr>
      </w:pPr>
      <w:r w:rsidRPr="009B70D6">
        <w:rPr>
          <w:b/>
          <w:bCs/>
          <w:sz w:val="22"/>
          <w:szCs w:val="22"/>
        </w:rPr>
        <w:t>Olgunluk Düzeyi:</w:t>
      </w:r>
      <w:r w:rsidR="00D170C5" w:rsidRPr="009B70D6">
        <w:rPr>
          <w:b/>
          <w:bCs/>
          <w:sz w:val="22"/>
          <w:szCs w:val="22"/>
        </w:rPr>
        <w:t xml:space="preserve"> </w:t>
      </w:r>
    </w:p>
    <w:tbl>
      <w:tblPr>
        <w:tblStyle w:val="TabloKlavuzu"/>
        <w:tblW w:w="9072" w:type="dxa"/>
        <w:tblInd w:w="-5" w:type="dxa"/>
        <w:tblLayout w:type="fixed"/>
        <w:tblLook w:val="04A0" w:firstRow="1" w:lastRow="0" w:firstColumn="1" w:lastColumn="0" w:noHBand="0" w:noVBand="1"/>
      </w:tblPr>
      <w:tblGrid>
        <w:gridCol w:w="1871"/>
        <w:gridCol w:w="1871"/>
        <w:gridCol w:w="1871"/>
        <w:gridCol w:w="1871"/>
        <w:gridCol w:w="1588"/>
      </w:tblGrid>
      <w:tr w:rsidR="00CE3E14" w:rsidRPr="009B70D6" w14:paraId="372154F8" w14:textId="77777777" w:rsidTr="00CE3E14">
        <w:tc>
          <w:tcPr>
            <w:tcW w:w="1871" w:type="dxa"/>
          </w:tcPr>
          <w:p w14:paraId="0A654A8A"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871" w:type="dxa"/>
          </w:tcPr>
          <w:p w14:paraId="6AE93871"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71" w:type="dxa"/>
          </w:tcPr>
          <w:p w14:paraId="10273C9E"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71" w:type="dxa"/>
          </w:tcPr>
          <w:p w14:paraId="4C4D2CB9"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88" w:type="dxa"/>
          </w:tcPr>
          <w:p w14:paraId="47B99F4E"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CE3E14" w:rsidRPr="009B70D6" w14:paraId="5EA10EFD" w14:textId="77777777" w:rsidTr="00CE3E14">
        <w:trPr>
          <w:trHeight w:val="1803"/>
        </w:trPr>
        <w:tc>
          <w:tcPr>
            <w:tcW w:w="1871" w:type="dxa"/>
          </w:tcPr>
          <w:p w14:paraId="772262D5"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Birimin kurumun tanımlı politikaları ile uyumlu bir kalite güvencesi politikası bulunmamaktadır.</w:t>
            </w:r>
          </w:p>
        </w:tc>
        <w:tc>
          <w:tcPr>
            <w:tcW w:w="1871" w:type="dxa"/>
          </w:tcPr>
          <w:p w14:paraId="7D367A90"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Birimin kurumun tanımlı politikaları ile uyumlu bir kalite güvencesi politikası bulunmaktadır.</w:t>
            </w:r>
          </w:p>
        </w:tc>
        <w:tc>
          <w:tcPr>
            <w:tcW w:w="1871" w:type="dxa"/>
          </w:tcPr>
          <w:p w14:paraId="2E08E9D0"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Birimin iç kalite güvencesi sistemi uygulamaları kalite politikasıyla uyumlu biçimde yürütülmektedir.</w:t>
            </w:r>
          </w:p>
        </w:tc>
        <w:tc>
          <w:tcPr>
            <w:tcW w:w="1871" w:type="dxa"/>
          </w:tcPr>
          <w:p w14:paraId="26FEA203"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Kalite politikası ve bağlı uygulamalar izlenmekte ve ilgili paydaşlarla birlikte değerlendirilmektedir.</w:t>
            </w:r>
          </w:p>
        </w:tc>
        <w:tc>
          <w:tcPr>
            <w:tcW w:w="1588" w:type="dxa"/>
          </w:tcPr>
          <w:p w14:paraId="119A1194"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İçselleştirilmiş, sistematik, sürdürülebilir ve örnek gösterilebilir uygulamalar bulunmaktadır.</w:t>
            </w:r>
          </w:p>
        </w:tc>
      </w:tr>
      <w:tr w:rsidR="00CE3E14" w:rsidRPr="009B70D6" w14:paraId="4C283BCC" w14:textId="77777777" w:rsidTr="00CE3E14">
        <w:tc>
          <w:tcPr>
            <w:tcW w:w="1871" w:type="dxa"/>
          </w:tcPr>
          <w:p w14:paraId="2ECEA476" w14:textId="7C5D3F7D" w:rsidR="00CE3E14" w:rsidRPr="009B70D6" w:rsidRDefault="00CE3E14" w:rsidP="009B70D6">
            <w:pPr>
              <w:spacing w:line="276" w:lineRule="auto"/>
              <w:jc w:val="both"/>
              <w:rPr>
                <w:rFonts w:ascii="Times New Roman" w:hAnsi="Times New Roman" w:cs="Times New Roman"/>
                <w:b/>
              </w:rPr>
            </w:pPr>
          </w:p>
        </w:tc>
        <w:tc>
          <w:tcPr>
            <w:tcW w:w="1871" w:type="dxa"/>
          </w:tcPr>
          <w:p w14:paraId="488814D7" w14:textId="388E76B2" w:rsidR="00CE3E14" w:rsidRPr="009B70D6" w:rsidRDefault="00CE3E14" w:rsidP="009B70D6">
            <w:pPr>
              <w:spacing w:line="276" w:lineRule="auto"/>
              <w:jc w:val="both"/>
              <w:rPr>
                <w:rFonts w:ascii="Times New Roman" w:hAnsi="Times New Roman" w:cs="Times New Roman"/>
                <w:b/>
              </w:rPr>
            </w:pPr>
          </w:p>
        </w:tc>
        <w:tc>
          <w:tcPr>
            <w:tcW w:w="1871" w:type="dxa"/>
          </w:tcPr>
          <w:p w14:paraId="27944B02" w14:textId="77777777" w:rsidR="00CE3E14" w:rsidRPr="009B70D6" w:rsidRDefault="00CE3E14" w:rsidP="009B70D6">
            <w:pPr>
              <w:spacing w:line="276" w:lineRule="auto"/>
              <w:jc w:val="both"/>
              <w:rPr>
                <w:rFonts w:ascii="Times New Roman" w:hAnsi="Times New Roman" w:cs="Times New Roman"/>
                <w:b/>
              </w:rPr>
            </w:pPr>
          </w:p>
        </w:tc>
        <w:tc>
          <w:tcPr>
            <w:tcW w:w="1871" w:type="dxa"/>
          </w:tcPr>
          <w:p w14:paraId="7F0E4977" w14:textId="4C6C4B2D" w:rsidR="00CE3E14" w:rsidRPr="009B70D6" w:rsidRDefault="001C6350" w:rsidP="009B70D6">
            <w:pPr>
              <w:spacing w:line="276" w:lineRule="auto"/>
              <w:jc w:val="both"/>
              <w:rPr>
                <w:rFonts w:ascii="Times New Roman" w:hAnsi="Times New Roman" w:cs="Times New Roman"/>
                <w:b/>
              </w:rPr>
            </w:pPr>
            <w:r>
              <w:rPr>
                <w:rFonts w:ascii="Times New Roman" w:hAnsi="Times New Roman" w:cs="Times New Roman"/>
                <w:b/>
              </w:rPr>
              <w:t>X</w:t>
            </w:r>
          </w:p>
        </w:tc>
        <w:tc>
          <w:tcPr>
            <w:tcW w:w="1588" w:type="dxa"/>
          </w:tcPr>
          <w:p w14:paraId="62254DD8" w14:textId="77777777" w:rsidR="00CE3E14" w:rsidRPr="009B70D6" w:rsidRDefault="00CE3E14" w:rsidP="009B70D6">
            <w:pPr>
              <w:spacing w:line="276" w:lineRule="auto"/>
              <w:jc w:val="both"/>
              <w:rPr>
                <w:rFonts w:ascii="Times New Roman" w:hAnsi="Times New Roman" w:cs="Times New Roman"/>
                <w:b/>
              </w:rPr>
            </w:pPr>
          </w:p>
        </w:tc>
      </w:tr>
    </w:tbl>
    <w:p w14:paraId="0A704EF3" w14:textId="388E0CE2" w:rsidR="00B649D7" w:rsidRDefault="00B649D7" w:rsidP="009B70D6">
      <w:pPr>
        <w:pStyle w:val="Default"/>
        <w:spacing w:line="276" w:lineRule="auto"/>
        <w:jc w:val="both"/>
        <w:rPr>
          <w:iCs/>
          <w:color w:val="auto"/>
          <w:sz w:val="22"/>
          <w:szCs w:val="22"/>
        </w:rPr>
      </w:pPr>
      <w:r>
        <w:rPr>
          <w:b/>
          <w:bCs/>
          <w:iCs/>
          <w:color w:val="auto"/>
          <w:sz w:val="22"/>
          <w:szCs w:val="22"/>
        </w:rPr>
        <w:t xml:space="preserve">Kanıt 8) </w:t>
      </w:r>
      <w:hyperlink r:id="rId21" w:history="1">
        <w:r w:rsidR="00C818BC" w:rsidRPr="00974A17">
          <w:rPr>
            <w:rStyle w:val="Kpr"/>
            <w:iCs/>
            <w:sz w:val="22"/>
            <w:szCs w:val="22"/>
          </w:rPr>
          <w:t>https://bucakif.mehmetakif.edu.tr/icerik/353/482/kalite-politikamiz</w:t>
        </w:r>
      </w:hyperlink>
    </w:p>
    <w:p w14:paraId="01E52F26" w14:textId="77777777" w:rsidR="00A32A20" w:rsidRDefault="00C818BC" w:rsidP="009B70D6">
      <w:pPr>
        <w:pStyle w:val="Default"/>
        <w:spacing w:line="276" w:lineRule="auto"/>
        <w:jc w:val="both"/>
        <w:rPr>
          <w:b/>
          <w:bCs/>
          <w:iCs/>
          <w:color w:val="auto"/>
          <w:sz w:val="22"/>
          <w:szCs w:val="22"/>
        </w:rPr>
      </w:pPr>
      <w:r w:rsidRPr="00A32A20">
        <w:rPr>
          <w:b/>
          <w:bCs/>
          <w:iCs/>
          <w:color w:val="auto"/>
          <w:sz w:val="22"/>
          <w:szCs w:val="22"/>
        </w:rPr>
        <w:t>Kanıt 9)</w:t>
      </w:r>
    </w:p>
    <w:p w14:paraId="73E10DAE" w14:textId="2445F01C" w:rsidR="00C818BC" w:rsidRDefault="00000000" w:rsidP="009B70D6">
      <w:pPr>
        <w:pStyle w:val="Default"/>
        <w:spacing w:line="276" w:lineRule="auto"/>
        <w:jc w:val="both"/>
        <w:rPr>
          <w:iCs/>
          <w:color w:val="auto"/>
          <w:sz w:val="22"/>
          <w:szCs w:val="22"/>
        </w:rPr>
      </w:pPr>
      <w:hyperlink r:id="rId22" w:history="1">
        <w:r w:rsidR="00A32A20" w:rsidRPr="00974A17">
          <w:rPr>
            <w:rStyle w:val="Kpr"/>
            <w:iCs/>
            <w:sz w:val="22"/>
            <w:szCs w:val="22"/>
          </w:rPr>
          <w:t>https://bucakif.mehmetakif.edu.tr/duyuru/8983/tuebitak-destegi-2209-a-ueniversite-oegrencileri-arastirma-projeleri-destekleme-programi</w:t>
        </w:r>
      </w:hyperlink>
    </w:p>
    <w:p w14:paraId="396507CF" w14:textId="77777777" w:rsidR="00A32A20" w:rsidRDefault="00A32A20" w:rsidP="009B70D6">
      <w:pPr>
        <w:pStyle w:val="Default"/>
        <w:spacing w:line="276" w:lineRule="auto"/>
        <w:jc w:val="both"/>
        <w:rPr>
          <w:b/>
          <w:bCs/>
          <w:iCs/>
          <w:color w:val="auto"/>
          <w:sz w:val="22"/>
          <w:szCs w:val="22"/>
        </w:rPr>
      </w:pPr>
      <w:r w:rsidRPr="00A32A20">
        <w:rPr>
          <w:b/>
          <w:bCs/>
          <w:iCs/>
          <w:color w:val="auto"/>
          <w:sz w:val="22"/>
          <w:szCs w:val="22"/>
        </w:rPr>
        <w:t>Kanıt 10)</w:t>
      </w:r>
    </w:p>
    <w:p w14:paraId="110356AB" w14:textId="555597CA" w:rsidR="00C818BC" w:rsidRDefault="00000000" w:rsidP="009B70D6">
      <w:pPr>
        <w:pStyle w:val="Default"/>
        <w:spacing w:line="276" w:lineRule="auto"/>
        <w:jc w:val="both"/>
        <w:rPr>
          <w:iCs/>
          <w:color w:val="auto"/>
          <w:sz w:val="22"/>
          <w:szCs w:val="22"/>
        </w:rPr>
      </w:pPr>
      <w:hyperlink r:id="rId23" w:history="1">
        <w:r w:rsidR="00A32A20" w:rsidRPr="00974A17">
          <w:rPr>
            <w:rStyle w:val="Kpr"/>
            <w:iCs/>
            <w:sz w:val="22"/>
            <w:szCs w:val="22"/>
          </w:rPr>
          <w:t>https://obs.mehmetakif.edu.tr/oibs/bologna/start.aspx?gkm=001032210322203660032202367203836832194344603667236720#</w:t>
        </w:r>
      </w:hyperlink>
    </w:p>
    <w:p w14:paraId="4049F26E" w14:textId="241B6943" w:rsidR="00F30FC3" w:rsidRPr="00911954" w:rsidRDefault="00F30FC3" w:rsidP="009B70D6">
      <w:pPr>
        <w:pStyle w:val="Default"/>
        <w:spacing w:line="276" w:lineRule="auto"/>
        <w:jc w:val="both"/>
        <w:rPr>
          <w:iCs/>
          <w:color w:val="auto"/>
          <w:sz w:val="22"/>
          <w:szCs w:val="22"/>
        </w:rPr>
      </w:pPr>
      <w:r w:rsidRPr="00F30FC3">
        <w:rPr>
          <w:b/>
          <w:bCs/>
          <w:iCs/>
          <w:color w:val="auto"/>
          <w:sz w:val="22"/>
          <w:szCs w:val="22"/>
        </w:rPr>
        <w:t>Kanıt 11)</w:t>
      </w:r>
      <w:r w:rsidR="00911954">
        <w:rPr>
          <w:b/>
          <w:bCs/>
          <w:iCs/>
          <w:color w:val="auto"/>
          <w:sz w:val="22"/>
          <w:szCs w:val="22"/>
        </w:rPr>
        <w:t xml:space="preserve"> </w:t>
      </w:r>
      <w:hyperlink r:id="rId24" w:history="1">
        <w:r w:rsidR="00911954" w:rsidRPr="00974A17">
          <w:rPr>
            <w:rStyle w:val="Kpr"/>
            <w:iCs/>
            <w:sz w:val="22"/>
            <w:szCs w:val="22"/>
          </w:rPr>
          <w:t>https://bucakif.mehmetakif.edu.tr/duyuru/8818/kariyer-sohbetleri</w:t>
        </w:r>
      </w:hyperlink>
    </w:p>
    <w:p w14:paraId="22CD0B89" w14:textId="3F1ED5BF" w:rsidR="00A32A20" w:rsidRDefault="00000000" w:rsidP="009B70D6">
      <w:pPr>
        <w:pStyle w:val="Default"/>
        <w:spacing w:line="276" w:lineRule="auto"/>
        <w:jc w:val="both"/>
        <w:rPr>
          <w:iCs/>
          <w:color w:val="auto"/>
          <w:sz w:val="22"/>
          <w:szCs w:val="22"/>
        </w:rPr>
      </w:pPr>
      <w:hyperlink r:id="rId25" w:history="1">
        <w:r w:rsidR="00F30FC3" w:rsidRPr="00974A17">
          <w:rPr>
            <w:rStyle w:val="Kpr"/>
            <w:iCs/>
            <w:sz w:val="22"/>
            <w:szCs w:val="22"/>
          </w:rPr>
          <w:t>https://obs.mehmetakif.edu.tr/oibs/bologna/index.aspx?lang=tr&amp;curOp=showPac&amp;curUnit=17&amp;curSunit=40541#</w:t>
        </w:r>
      </w:hyperlink>
    </w:p>
    <w:p w14:paraId="29DF4BCF" w14:textId="78D7F5B8" w:rsidR="00F30FC3" w:rsidRPr="00EA1D18" w:rsidRDefault="00EA1D18" w:rsidP="009B70D6">
      <w:pPr>
        <w:pStyle w:val="Default"/>
        <w:spacing w:line="276" w:lineRule="auto"/>
        <w:jc w:val="both"/>
        <w:rPr>
          <w:iCs/>
          <w:color w:val="auto"/>
          <w:sz w:val="22"/>
          <w:szCs w:val="22"/>
        </w:rPr>
      </w:pPr>
      <w:r w:rsidRPr="00EA1D18">
        <w:rPr>
          <w:b/>
          <w:bCs/>
          <w:iCs/>
          <w:color w:val="auto"/>
          <w:sz w:val="22"/>
          <w:szCs w:val="22"/>
        </w:rPr>
        <w:t>Kanıt 12)</w:t>
      </w:r>
      <w:r>
        <w:rPr>
          <w:b/>
          <w:bCs/>
          <w:iCs/>
          <w:color w:val="auto"/>
          <w:sz w:val="22"/>
          <w:szCs w:val="22"/>
        </w:rPr>
        <w:t xml:space="preserve"> </w:t>
      </w:r>
      <w:r w:rsidR="00857266" w:rsidRPr="00857266">
        <w:rPr>
          <w:iCs/>
          <w:color w:val="auto"/>
          <w:sz w:val="22"/>
          <w:szCs w:val="22"/>
        </w:rPr>
        <w:t>https://bucakif.mehmetakif.edu.tr/duyuru/7364/birim-danisma-kurul-toplantisi</w:t>
      </w:r>
    </w:p>
    <w:p w14:paraId="53D3E21F" w14:textId="61A6F78A" w:rsidR="00D9437D" w:rsidRPr="009B70D6" w:rsidRDefault="00914E9C" w:rsidP="00531508">
      <w:pPr>
        <w:pStyle w:val="Default"/>
        <w:spacing w:line="360" w:lineRule="auto"/>
        <w:jc w:val="both"/>
        <w:rPr>
          <w:b/>
          <w:bCs/>
          <w:iCs/>
          <w:color w:val="auto"/>
          <w:sz w:val="22"/>
          <w:szCs w:val="22"/>
        </w:rPr>
      </w:pPr>
      <w:r w:rsidRPr="009B70D6">
        <w:rPr>
          <w:b/>
          <w:bCs/>
          <w:iCs/>
          <w:color w:val="auto"/>
          <w:sz w:val="22"/>
          <w:szCs w:val="22"/>
        </w:rPr>
        <w:t xml:space="preserve">Kurumsal </w:t>
      </w:r>
      <w:r w:rsidR="006D5F45" w:rsidRPr="009B70D6">
        <w:rPr>
          <w:b/>
          <w:bCs/>
          <w:iCs/>
          <w:color w:val="auto"/>
          <w:sz w:val="22"/>
          <w:szCs w:val="22"/>
        </w:rPr>
        <w:t>Performans Yönetimi</w:t>
      </w:r>
    </w:p>
    <w:p w14:paraId="095BB044" w14:textId="672CDD09" w:rsidR="00682752" w:rsidRPr="009B70D6" w:rsidRDefault="00682752" w:rsidP="00531508">
      <w:pPr>
        <w:pStyle w:val="Default"/>
        <w:spacing w:line="360" w:lineRule="auto"/>
        <w:jc w:val="both"/>
        <w:rPr>
          <w:b/>
          <w:bCs/>
          <w:sz w:val="22"/>
          <w:szCs w:val="22"/>
        </w:rPr>
      </w:pPr>
      <w:r w:rsidRPr="009B70D6">
        <w:rPr>
          <w:b/>
          <w:bCs/>
          <w:sz w:val="22"/>
          <w:szCs w:val="22"/>
        </w:rPr>
        <w:t>Olgunluk Düzeyi</w:t>
      </w:r>
      <w:r w:rsidR="00D170C5" w:rsidRPr="009B70D6">
        <w:rPr>
          <w:b/>
          <w:bCs/>
          <w:sz w:val="22"/>
          <w:szCs w:val="22"/>
        </w:rPr>
        <w:t>:</w:t>
      </w:r>
    </w:p>
    <w:tbl>
      <w:tblPr>
        <w:tblStyle w:val="TabloKlavuzu"/>
        <w:tblW w:w="9072" w:type="dxa"/>
        <w:tblInd w:w="-5" w:type="dxa"/>
        <w:tblLayout w:type="fixed"/>
        <w:tblLook w:val="04A0" w:firstRow="1" w:lastRow="0" w:firstColumn="1" w:lastColumn="0" w:noHBand="0" w:noVBand="1"/>
      </w:tblPr>
      <w:tblGrid>
        <w:gridCol w:w="1843"/>
        <w:gridCol w:w="1701"/>
        <w:gridCol w:w="1701"/>
        <w:gridCol w:w="2268"/>
        <w:gridCol w:w="1559"/>
      </w:tblGrid>
      <w:tr w:rsidR="00CE3E14" w:rsidRPr="009B70D6" w14:paraId="24A5C38C" w14:textId="77777777" w:rsidTr="004F1EB1">
        <w:tc>
          <w:tcPr>
            <w:tcW w:w="1843" w:type="dxa"/>
          </w:tcPr>
          <w:p w14:paraId="0272E74F"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701" w:type="dxa"/>
          </w:tcPr>
          <w:p w14:paraId="0D207B3F"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701" w:type="dxa"/>
          </w:tcPr>
          <w:p w14:paraId="3224E68C"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2268" w:type="dxa"/>
          </w:tcPr>
          <w:p w14:paraId="4CAD5E58"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32092A3A"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CE3E14" w:rsidRPr="009B70D6" w14:paraId="24A15401" w14:textId="77777777" w:rsidTr="004F1EB1">
        <w:trPr>
          <w:trHeight w:val="558"/>
        </w:trPr>
        <w:tc>
          <w:tcPr>
            <w:tcW w:w="1843" w:type="dxa"/>
          </w:tcPr>
          <w:p w14:paraId="1ABFC07C"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Birimin bir performans yönetimi bulunmamaktadır.</w:t>
            </w:r>
          </w:p>
        </w:tc>
        <w:tc>
          <w:tcPr>
            <w:tcW w:w="1701" w:type="dxa"/>
          </w:tcPr>
          <w:p w14:paraId="49481ACE"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 xml:space="preserve">Birimde kurumsal süreçlerle uyumlu performans göstergeleri ve performans yönetimi </w:t>
            </w:r>
            <w:r w:rsidRPr="009B70D6">
              <w:rPr>
                <w:rFonts w:ascii="Times New Roman" w:hAnsi="Times New Roman" w:cs="Times New Roman"/>
              </w:rPr>
              <w:lastRenderedPageBreak/>
              <w:t>mekanizmaları tanımlanmıştır.</w:t>
            </w:r>
          </w:p>
        </w:tc>
        <w:tc>
          <w:tcPr>
            <w:tcW w:w="1701" w:type="dxa"/>
          </w:tcPr>
          <w:p w14:paraId="6E392ECB"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lastRenderedPageBreak/>
              <w:t>Birimin geneline yayılmış performans yönetimi uygulamaları bulunmaktadır.</w:t>
            </w:r>
          </w:p>
        </w:tc>
        <w:tc>
          <w:tcPr>
            <w:tcW w:w="2268" w:type="dxa"/>
          </w:tcPr>
          <w:p w14:paraId="22C51969"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 xml:space="preserve">Birimde performans göstergelerinin işlerliği ve performans yönetimi mekanizmaları izlenmekte ve izlem sonuçlarına göre </w:t>
            </w:r>
            <w:r w:rsidRPr="009B70D6">
              <w:rPr>
                <w:rFonts w:ascii="Times New Roman" w:hAnsi="Times New Roman" w:cs="Times New Roman"/>
              </w:rPr>
              <w:lastRenderedPageBreak/>
              <w:t>iyileştirmeler gerçekleştirilmektedir.</w:t>
            </w:r>
          </w:p>
        </w:tc>
        <w:tc>
          <w:tcPr>
            <w:tcW w:w="1559" w:type="dxa"/>
          </w:tcPr>
          <w:p w14:paraId="7E6C87C4"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lastRenderedPageBreak/>
              <w:t>İçselleştirilmiş, sistematik, sürdürülebilir ve örnek gösterilebilir uygulamalar bulunmaktadır.</w:t>
            </w:r>
          </w:p>
        </w:tc>
      </w:tr>
      <w:tr w:rsidR="00CE3E14" w:rsidRPr="009B70D6" w14:paraId="5BB7E7E0" w14:textId="77777777" w:rsidTr="004F1EB1">
        <w:tc>
          <w:tcPr>
            <w:tcW w:w="1843" w:type="dxa"/>
          </w:tcPr>
          <w:p w14:paraId="637A3338" w14:textId="0D76378E" w:rsidR="00CE3E14" w:rsidRPr="009B70D6" w:rsidRDefault="00CE3E14" w:rsidP="009B70D6">
            <w:pPr>
              <w:spacing w:line="276" w:lineRule="auto"/>
              <w:jc w:val="both"/>
              <w:rPr>
                <w:rFonts w:ascii="Times New Roman" w:hAnsi="Times New Roman" w:cs="Times New Roman"/>
                <w:b/>
              </w:rPr>
            </w:pPr>
          </w:p>
        </w:tc>
        <w:tc>
          <w:tcPr>
            <w:tcW w:w="1701" w:type="dxa"/>
          </w:tcPr>
          <w:p w14:paraId="620BE301" w14:textId="5C3838C8" w:rsidR="00CE3E14" w:rsidRPr="009B70D6" w:rsidRDefault="00CE3E14" w:rsidP="009B70D6">
            <w:pPr>
              <w:spacing w:line="276" w:lineRule="auto"/>
              <w:jc w:val="both"/>
              <w:rPr>
                <w:rFonts w:ascii="Times New Roman" w:hAnsi="Times New Roman" w:cs="Times New Roman"/>
                <w:b/>
              </w:rPr>
            </w:pPr>
          </w:p>
        </w:tc>
        <w:tc>
          <w:tcPr>
            <w:tcW w:w="1701" w:type="dxa"/>
          </w:tcPr>
          <w:p w14:paraId="7D107A45" w14:textId="73E736A1" w:rsidR="00CE3E14" w:rsidRPr="009B70D6" w:rsidRDefault="006B1DAE" w:rsidP="009B70D6">
            <w:pPr>
              <w:spacing w:line="276" w:lineRule="auto"/>
              <w:jc w:val="both"/>
              <w:rPr>
                <w:rFonts w:ascii="Times New Roman" w:hAnsi="Times New Roman" w:cs="Times New Roman"/>
                <w:b/>
              </w:rPr>
            </w:pPr>
            <w:r>
              <w:rPr>
                <w:rFonts w:ascii="Times New Roman" w:hAnsi="Times New Roman" w:cs="Times New Roman"/>
                <w:b/>
              </w:rPr>
              <w:t>X</w:t>
            </w:r>
          </w:p>
        </w:tc>
        <w:tc>
          <w:tcPr>
            <w:tcW w:w="2268" w:type="dxa"/>
          </w:tcPr>
          <w:p w14:paraId="7C2FB242" w14:textId="77777777" w:rsidR="00CE3E14" w:rsidRPr="009B70D6" w:rsidRDefault="00CE3E14" w:rsidP="009B70D6">
            <w:pPr>
              <w:spacing w:line="276" w:lineRule="auto"/>
              <w:jc w:val="both"/>
              <w:rPr>
                <w:rFonts w:ascii="Times New Roman" w:hAnsi="Times New Roman" w:cs="Times New Roman"/>
                <w:b/>
              </w:rPr>
            </w:pPr>
          </w:p>
        </w:tc>
        <w:tc>
          <w:tcPr>
            <w:tcW w:w="1559" w:type="dxa"/>
          </w:tcPr>
          <w:p w14:paraId="4CD67E4B" w14:textId="77777777" w:rsidR="00CE3E14" w:rsidRPr="009B70D6" w:rsidRDefault="00CE3E14" w:rsidP="009B70D6">
            <w:pPr>
              <w:spacing w:line="276" w:lineRule="auto"/>
              <w:jc w:val="both"/>
              <w:rPr>
                <w:rFonts w:ascii="Times New Roman" w:hAnsi="Times New Roman" w:cs="Times New Roman"/>
                <w:b/>
              </w:rPr>
            </w:pPr>
          </w:p>
        </w:tc>
      </w:tr>
    </w:tbl>
    <w:p w14:paraId="2F31FE73" w14:textId="7658E843" w:rsidR="00857266" w:rsidRDefault="005C1388" w:rsidP="005C1388">
      <w:pPr>
        <w:pStyle w:val="Default"/>
        <w:spacing w:line="276" w:lineRule="auto"/>
        <w:jc w:val="both"/>
        <w:rPr>
          <w:b/>
          <w:bCs/>
          <w:sz w:val="22"/>
          <w:szCs w:val="22"/>
        </w:rPr>
      </w:pPr>
      <w:r>
        <w:rPr>
          <w:b/>
          <w:bCs/>
          <w:sz w:val="22"/>
          <w:szCs w:val="22"/>
        </w:rPr>
        <w:t>Kanıt</w:t>
      </w:r>
      <w:r w:rsidR="00857266">
        <w:rPr>
          <w:b/>
          <w:bCs/>
          <w:sz w:val="22"/>
          <w:szCs w:val="22"/>
        </w:rPr>
        <w:t xml:space="preserve"> </w:t>
      </w:r>
      <w:proofErr w:type="gramStart"/>
      <w:r w:rsidR="00857266">
        <w:rPr>
          <w:b/>
          <w:bCs/>
          <w:sz w:val="22"/>
          <w:szCs w:val="22"/>
        </w:rPr>
        <w:t>13</w:t>
      </w:r>
      <w:r>
        <w:rPr>
          <w:b/>
          <w:bCs/>
          <w:sz w:val="22"/>
          <w:szCs w:val="22"/>
        </w:rPr>
        <w:t xml:space="preserve"> )</w:t>
      </w:r>
      <w:proofErr w:type="gramEnd"/>
      <w:r w:rsidR="00E82B2C">
        <w:rPr>
          <w:b/>
          <w:bCs/>
          <w:sz w:val="22"/>
          <w:szCs w:val="22"/>
        </w:rPr>
        <w:t xml:space="preserve"> </w:t>
      </w:r>
      <w:hyperlink r:id="rId26" w:history="1">
        <w:r w:rsidR="00E82B2C" w:rsidRPr="009B70D6">
          <w:rPr>
            <w:rStyle w:val="Kpr"/>
            <w:sz w:val="22"/>
            <w:szCs w:val="22"/>
          </w:rPr>
          <w:t>https://prg.mehmetakif.edu.tr/AkademikTesvik/KullaniciGirisi</w:t>
        </w:r>
      </w:hyperlink>
    </w:p>
    <w:p w14:paraId="178367C0" w14:textId="1DD9E68A" w:rsidR="005C1388" w:rsidRPr="009B70D6" w:rsidRDefault="00000000" w:rsidP="005C1388">
      <w:pPr>
        <w:pStyle w:val="Default"/>
        <w:spacing w:line="276" w:lineRule="auto"/>
        <w:jc w:val="both"/>
        <w:rPr>
          <w:b/>
          <w:sz w:val="22"/>
          <w:szCs w:val="22"/>
        </w:rPr>
      </w:pPr>
      <w:hyperlink r:id="rId27" w:history="1">
        <w:r w:rsidR="00CA4BC2" w:rsidRPr="00974A17">
          <w:rPr>
            <w:rStyle w:val="Kpr"/>
            <w:bCs/>
            <w:sz w:val="22"/>
            <w:szCs w:val="22"/>
          </w:rPr>
          <w:t>https://pdb.mehmetakif.edu.tr/duyuru/2291/burdur-mehmet-akif-ersoy-ueniversitesi-oegretim-ueyeligi-kadrolarina-basvuru-kosullari-ve-uygulama-ilkeleri-hakkinda-yoenerge</w:t>
        </w:r>
      </w:hyperlink>
    </w:p>
    <w:p w14:paraId="272FEEF1" w14:textId="77777777" w:rsidR="005C1388" w:rsidRPr="009B70D6" w:rsidRDefault="00000000" w:rsidP="005C1388">
      <w:pPr>
        <w:pStyle w:val="Default"/>
        <w:spacing w:line="360" w:lineRule="auto"/>
        <w:jc w:val="both"/>
        <w:rPr>
          <w:bCs/>
          <w:sz w:val="22"/>
          <w:szCs w:val="22"/>
        </w:rPr>
      </w:pPr>
      <w:hyperlink r:id="rId28" w:history="1">
        <w:r w:rsidR="005C1388" w:rsidRPr="009B70D6">
          <w:rPr>
            <w:rStyle w:val="Kpr"/>
            <w:bCs/>
            <w:sz w:val="22"/>
            <w:szCs w:val="22"/>
          </w:rPr>
          <w:t>https://www.mevzuat.gov.tr/MevzuatMetin/21.5.201811834.pdf</w:t>
        </w:r>
      </w:hyperlink>
    </w:p>
    <w:p w14:paraId="67547235" w14:textId="175C9133" w:rsidR="004C1CD5" w:rsidRPr="004C1CD5" w:rsidRDefault="00000000" w:rsidP="004C1CD5">
      <w:pPr>
        <w:pStyle w:val="Default"/>
        <w:spacing w:line="360" w:lineRule="auto"/>
        <w:jc w:val="both"/>
        <w:rPr>
          <w:bCs/>
          <w:sz w:val="22"/>
          <w:szCs w:val="22"/>
        </w:rPr>
      </w:pPr>
      <w:hyperlink r:id="rId29" w:history="1">
        <w:r w:rsidR="004C1CD5" w:rsidRPr="009B70D6">
          <w:rPr>
            <w:rStyle w:val="Kpr"/>
            <w:bCs/>
            <w:sz w:val="22"/>
            <w:szCs w:val="22"/>
          </w:rPr>
          <w:t>https://www.mevzuat.gov.tr/anasayfa/MevzuatFihristDetayIframe?MevzuatTur=21&amp;MevzuatNo=201811834&amp;MevzuatTertip=5</w:t>
        </w:r>
      </w:hyperlink>
    </w:p>
    <w:p w14:paraId="635D20CB" w14:textId="7805F1D7" w:rsidR="003C7E05" w:rsidRPr="009B70D6" w:rsidRDefault="00745306" w:rsidP="00531508">
      <w:pPr>
        <w:pStyle w:val="Default"/>
        <w:spacing w:line="360" w:lineRule="auto"/>
        <w:jc w:val="both"/>
        <w:rPr>
          <w:bCs/>
          <w:iCs/>
          <w:sz w:val="22"/>
          <w:szCs w:val="22"/>
        </w:rPr>
      </w:pPr>
      <w:r w:rsidRPr="009B70D6">
        <w:rPr>
          <w:b/>
          <w:bCs/>
          <w:color w:val="FF0000"/>
          <w:sz w:val="22"/>
          <w:szCs w:val="22"/>
        </w:rPr>
        <w:t>A.2</w:t>
      </w:r>
      <w:r w:rsidR="0032529D" w:rsidRPr="009B70D6">
        <w:rPr>
          <w:b/>
          <w:bCs/>
          <w:color w:val="FF0000"/>
          <w:sz w:val="22"/>
          <w:szCs w:val="22"/>
        </w:rPr>
        <w:t>.</w:t>
      </w:r>
      <w:r w:rsidRPr="009B70D6">
        <w:rPr>
          <w:b/>
          <w:bCs/>
          <w:color w:val="FF0000"/>
          <w:sz w:val="22"/>
          <w:szCs w:val="22"/>
        </w:rPr>
        <w:t xml:space="preserve"> İç Kalite Güvencesi</w:t>
      </w:r>
      <w:r w:rsidR="00E65BB6" w:rsidRPr="009B70D6">
        <w:rPr>
          <w:b/>
          <w:bCs/>
          <w:color w:val="FF0000"/>
          <w:sz w:val="22"/>
          <w:szCs w:val="22"/>
        </w:rPr>
        <w:t>:</w:t>
      </w:r>
    </w:p>
    <w:p w14:paraId="06BFE7D6" w14:textId="3BB1AB8C" w:rsidR="003B3973" w:rsidRPr="009B70D6" w:rsidRDefault="003B3973" w:rsidP="00531508">
      <w:pPr>
        <w:pStyle w:val="Default"/>
        <w:spacing w:line="360" w:lineRule="auto"/>
        <w:jc w:val="both"/>
        <w:rPr>
          <w:b/>
          <w:bCs/>
          <w:iCs/>
          <w:color w:val="FF0000"/>
          <w:sz w:val="22"/>
          <w:szCs w:val="22"/>
        </w:rPr>
      </w:pPr>
      <w:r w:rsidRPr="009B70D6">
        <w:rPr>
          <w:b/>
          <w:bCs/>
          <w:iCs/>
          <w:color w:val="FF0000"/>
          <w:sz w:val="22"/>
          <w:szCs w:val="22"/>
        </w:rPr>
        <w:t>A.2.1</w:t>
      </w:r>
      <w:r w:rsidR="0032529D" w:rsidRPr="009B70D6">
        <w:rPr>
          <w:b/>
          <w:bCs/>
          <w:iCs/>
          <w:color w:val="FF0000"/>
          <w:sz w:val="22"/>
          <w:szCs w:val="22"/>
        </w:rPr>
        <w:t>.</w:t>
      </w:r>
      <w:r w:rsidRPr="009B70D6">
        <w:rPr>
          <w:b/>
          <w:bCs/>
          <w:iCs/>
          <w:color w:val="FF0000"/>
          <w:sz w:val="22"/>
          <w:szCs w:val="22"/>
        </w:rPr>
        <w:t xml:space="preserve"> Kalite Komisyonu</w:t>
      </w:r>
      <w:r w:rsidR="00562B16" w:rsidRPr="009B70D6">
        <w:rPr>
          <w:b/>
          <w:bCs/>
          <w:iCs/>
          <w:color w:val="FF0000"/>
          <w:sz w:val="22"/>
          <w:szCs w:val="22"/>
        </w:rPr>
        <w:t>:</w:t>
      </w:r>
    </w:p>
    <w:p w14:paraId="2A6D4DB6" w14:textId="45D4F0E8" w:rsidR="00B71DCC" w:rsidRPr="009B70D6" w:rsidRDefault="00D56BC4" w:rsidP="00531508">
      <w:pPr>
        <w:pStyle w:val="Default"/>
        <w:spacing w:line="360" w:lineRule="auto"/>
        <w:jc w:val="both"/>
        <w:rPr>
          <w:bCs/>
          <w:iCs/>
          <w:sz w:val="22"/>
          <w:szCs w:val="22"/>
        </w:rPr>
      </w:pPr>
      <w:r w:rsidRPr="009B70D6">
        <w:rPr>
          <w:bCs/>
          <w:iCs/>
          <w:sz w:val="22"/>
          <w:szCs w:val="22"/>
        </w:rPr>
        <w:t xml:space="preserve">Birim Kalite Komisyonu </w:t>
      </w:r>
      <w:r w:rsidR="00A158D7" w:rsidRPr="009B70D6">
        <w:rPr>
          <w:bCs/>
          <w:iCs/>
          <w:sz w:val="22"/>
          <w:szCs w:val="22"/>
        </w:rPr>
        <w:t>Birim Kalite Komisyonu Başkanı önderliğinde</w:t>
      </w:r>
      <w:r w:rsidRPr="009B70D6">
        <w:rPr>
          <w:bCs/>
          <w:iCs/>
          <w:sz w:val="22"/>
          <w:szCs w:val="22"/>
        </w:rPr>
        <w:t>,</w:t>
      </w:r>
      <w:r w:rsidR="00A158D7" w:rsidRPr="009B70D6">
        <w:rPr>
          <w:bCs/>
          <w:iCs/>
          <w:sz w:val="22"/>
          <w:szCs w:val="22"/>
        </w:rPr>
        <w:t xml:space="preserve"> beş</w:t>
      </w:r>
      <w:r w:rsidRPr="009B70D6">
        <w:rPr>
          <w:bCs/>
          <w:iCs/>
          <w:sz w:val="22"/>
          <w:szCs w:val="22"/>
        </w:rPr>
        <w:t xml:space="preserve"> öğretim elemanı</w:t>
      </w:r>
      <w:r w:rsidR="00A158D7" w:rsidRPr="009B70D6">
        <w:rPr>
          <w:bCs/>
          <w:iCs/>
          <w:sz w:val="22"/>
          <w:szCs w:val="22"/>
        </w:rPr>
        <w:t xml:space="preserve">, </w:t>
      </w:r>
      <w:r w:rsidRPr="009B70D6">
        <w:rPr>
          <w:bCs/>
          <w:iCs/>
          <w:sz w:val="22"/>
          <w:szCs w:val="22"/>
        </w:rPr>
        <w:t>bir idari personel ve bir öğrenci olmak üzere sekiz kişiden oluşmaktadır (</w:t>
      </w:r>
      <w:r w:rsidR="00A03E7D" w:rsidRPr="009B70D6">
        <w:rPr>
          <w:bCs/>
          <w:iCs/>
          <w:sz w:val="22"/>
          <w:szCs w:val="22"/>
        </w:rPr>
        <w:t>Kanıt 1</w:t>
      </w:r>
      <w:r w:rsidRPr="009B70D6">
        <w:rPr>
          <w:bCs/>
          <w:iCs/>
          <w:sz w:val="22"/>
          <w:szCs w:val="22"/>
        </w:rPr>
        <w:t xml:space="preserve">). </w:t>
      </w:r>
      <w:r w:rsidR="00A158D7" w:rsidRPr="009B70D6">
        <w:rPr>
          <w:bCs/>
          <w:iCs/>
          <w:sz w:val="22"/>
          <w:szCs w:val="22"/>
        </w:rPr>
        <w:t>Birim Kalite Komisyonu her akademik yıl içerisinde en az iki kez olmak üzere toplanmaktadır.</w:t>
      </w:r>
      <w:r w:rsidR="00B71DCC" w:rsidRPr="009B70D6">
        <w:rPr>
          <w:bCs/>
          <w:iCs/>
          <w:sz w:val="22"/>
          <w:szCs w:val="22"/>
        </w:rPr>
        <w:t xml:space="preserve"> Çalışma usulü şu şekildedir; t</w:t>
      </w:r>
      <w:r w:rsidR="00A158D7" w:rsidRPr="009B70D6">
        <w:rPr>
          <w:bCs/>
          <w:iCs/>
          <w:sz w:val="22"/>
          <w:szCs w:val="22"/>
        </w:rPr>
        <w:t xml:space="preserve">oplantı gündemi, tarihi ve yeri komisyon başkanı tarafından belirlenerek üyelere duyurulmaktadır. Birim Kalite Komisyonu, üye tam sayısının salt çoğunluğuyla toplanır ve toplantıya katılanların salt çoğunluğuyla karar alınır. Oyların eşit olması halinde komisyon başkanının oyu doğrultusunda karar verilmiş sayılmaktadır. </w:t>
      </w:r>
    </w:p>
    <w:p w14:paraId="24EFC1A3" w14:textId="79F9C85E" w:rsidR="00A158D7" w:rsidRPr="009B70D6" w:rsidRDefault="00B71DCC" w:rsidP="00531508">
      <w:pPr>
        <w:spacing w:after="0" w:line="360" w:lineRule="auto"/>
        <w:jc w:val="both"/>
        <w:rPr>
          <w:rFonts w:ascii="Times New Roman" w:hAnsi="Times New Roman" w:cs="Times New Roman"/>
          <w:bCs/>
          <w:iCs/>
          <w:color w:val="000000"/>
        </w:rPr>
      </w:pPr>
      <w:r w:rsidRPr="009B70D6">
        <w:rPr>
          <w:rFonts w:ascii="Times New Roman" w:hAnsi="Times New Roman" w:cs="Times New Roman"/>
          <w:bCs/>
          <w:iCs/>
        </w:rPr>
        <w:t xml:space="preserve">Birim Kalite Komisyonu, </w:t>
      </w:r>
      <w:r w:rsidR="007D3E03" w:rsidRPr="009B70D6">
        <w:rPr>
          <w:rFonts w:ascii="Times New Roman" w:hAnsi="Times New Roman" w:cs="Times New Roman"/>
          <w:bCs/>
          <w:iCs/>
          <w:color w:val="000000"/>
        </w:rPr>
        <w:t>ü</w:t>
      </w:r>
      <w:r w:rsidR="00A158D7" w:rsidRPr="009B70D6">
        <w:rPr>
          <w:rFonts w:ascii="Times New Roman" w:hAnsi="Times New Roman" w:cs="Times New Roman"/>
          <w:bCs/>
          <w:iCs/>
          <w:color w:val="000000"/>
        </w:rPr>
        <w:t xml:space="preserve">niversitenin </w:t>
      </w:r>
      <w:r w:rsidR="007D3E03" w:rsidRPr="009B70D6">
        <w:rPr>
          <w:rFonts w:ascii="Times New Roman" w:hAnsi="Times New Roman" w:cs="Times New Roman"/>
          <w:bCs/>
          <w:iCs/>
          <w:color w:val="000000"/>
        </w:rPr>
        <w:t>s</w:t>
      </w:r>
      <w:r w:rsidR="00A158D7" w:rsidRPr="009B70D6">
        <w:rPr>
          <w:rFonts w:ascii="Times New Roman" w:hAnsi="Times New Roman" w:cs="Times New Roman"/>
          <w:bCs/>
          <w:iCs/>
          <w:color w:val="000000"/>
        </w:rPr>
        <w:t xml:space="preserve">tratejik </w:t>
      </w:r>
      <w:r w:rsidR="007D3E03" w:rsidRPr="009B70D6">
        <w:rPr>
          <w:rFonts w:ascii="Times New Roman" w:hAnsi="Times New Roman" w:cs="Times New Roman"/>
          <w:bCs/>
          <w:iCs/>
          <w:color w:val="000000"/>
        </w:rPr>
        <w:t>p</w:t>
      </w:r>
      <w:r w:rsidR="00A158D7" w:rsidRPr="009B70D6">
        <w:rPr>
          <w:rFonts w:ascii="Times New Roman" w:hAnsi="Times New Roman" w:cs="Times New Roman"/>
          <w:bCs/>
          <w:iCs/>
          <w:color w:val="000000"/>
        </w:rPr>
        <w:t xml:space="preserve">lanı </w:t>
      </w:r>
      <w:r w:rsidRPr="009B70D6">
        <w:rPr>
          <w:rFonts w:ascii="Times New Roman" w:hAnsi="Times New Roman" w:cs="Times New Roman"/>
          <w:bCs/>
          <w:iCs/>
          <w:color w:val="000000"/>
        </w:rPr>
        <w:t>ve hedefleri doğrultusunda birimin eğitim-öğretim ve araştırma faaliyetleri ile idari hizmetlerinin değerlendirilmesi ve kalitesinin geliştirilmesi ile ilgili birim iç ve dış kalite güvence sistemini kurmak ve ilgili birim kuruluna/yöneticisine önerilerde bulunmaktadır. Birim iş süreçlerini hazırlamakta, değerlendirmekte ve gerekli hallerde güncellemektedir</w:t>
      </w:r>
      <w:r w:rsidR="00DE1F35" w:rsidRPr="009B70D6">
        <w:rPr>
          <w:rFonts w:ascii="Times New Roman" w:hAnsi="Times New Roman" w:cs="Times New Roman"/>
          <w:bCs/>
          <w:iCs/>
          <w:color w:val="000000"/>
        </w:rPr>
        <w:t xml:space="preserve"> (</w:t>
      </w:r>
      <w:r w:rsidR="00A03E7D" w:rsidRPr="009B70D6">
        <w:rPr>
          <w:rFonts w:ascii="Times New Roman" w:hAnsi="Times New Roman" w:cs="Times New Roman"/>
          <w:bCs/>
          <w:iCs/>
          <w:color w:val="000000"/>
        </w:rPr>
        <w:t>Kanıt 2</w:t>
      </w:r>
      <w:r w:rsidR="00DE1F35" w:rsidRPr="009B70D6">
        <w:rPr>
          <w:rFonts w:ascii="Times New Roman" w:hAnsi="Times New Roman" w:cs="Times New Roman"/>
          <w:bCs/>
          <w:iCs/>
          <w:color w:val="000000"/>
        </w:rPr>
        <w:t>)</w:t>
      </w:r>
      <w:r w:rsidRPr="009B70D6">
        <w:rPr>
          <w:rFonts w:ascii="Times New Roman" w:hAnsi="Times New Roman" w:cs="Times New Roman"/>
          <w:bCs/>
          <w:iCs/>
          <w:color w:val="000000"/>
        </w:rPr>
        <w:t>. Birim genelinde iç kontrole ilişkin süreçleri yürütmekte ve izlemektedir</w:t>
      </w:r>
      <w:r w:rsidR="00DE1F35" w:rsidRPr="009B70D6">
        <w:rPr>
          <w:rFonts w:ascii="Times New Roman" w:hAnsi="Times New Roman" w:cs="Times New Roman"/>
          <w:bCs/>
          <w:iCs/>
          <w:color w:val="000000"/>
        </w:rPr>
        <w:t xml:space="preserve">. </w:t>
      </w:r>
      <w:r w:rsidRPr="009B70D6">
        <w:rPr>
          <w:rFonts w:ascii="Times New Roman" w:hAnsi="Times New Roman" w:cs="Times New Roman"/>
          <w:bCs/>
          <w:iCs/>
          <w:color w:val="000000"/>
        </w:rPr>
        <w:t>Birim İç Değerlendirme Raporu</w:t>
      </w:r>
      <w:r w:rsidR="002539C5">
        <w:rPr>
          <w:rFonts w:ascii="Times New Roman" w:hAnsi="Times New Roman" w:cs="Times New Roman"/>
          <w:bCs/>
          <w:iCs/>
          <w:color w:val="000000"/>
        </w:rPr>
        <w:t>'</w:t>
      </w:r>
      <w:r w:rsidRPr="009B70D6">
        <w:rPr>
          <w:rFonts w:ascii="Times New Roman" w:hAnsi="Times New Roman" w:cs="Times New Roman"/>
          <w:bCs/>
          <w:iCs/>
          <w:color w:val="000000"/>
        </w:rPr>
        <w:t>nu ve diğer bilgileri hazırlamakta ve istenilen zamanda Kalite Koordinatörlüğüne sunma</w:t>
      </w:r>
      <w:r w:rsidR="00DF3001" w:rsidRPr="009B70D6">
        <w:rPr>
          <w:rFonts w:ascii="Times New Roman" w:hAnsi="Times New Roman" w:cs="Times New Roman"/>
          <w:bCs/>
          <w:iCs/>
          <w:color w:val="000000"/>
        </w:rPr>
        <w:t>ktadır. Birim Kalite Komisyonu kararlarının ilgili birim genelinde uygulanmasına katkı sağlamakta ve sonuçlarını izlemektedir.</w:t>
      </w:r>
      <w:r w:rsidR="00DE1F35" w:rsidRPr="009B70D6">
        <w:rPr>
          <w:rFonts w:ascii="Times New Roman" w:hAnsi="Times New Roman" w:cs="Times New Roman"/>
          <w:bCs/>
          <w:iCs/>
          <w:color w:val="000000"/>
        </w:rPr>
        <w:t xml:space="preserve"> Bu bağlamda kalite politikası oluşturulmuş ve tüm fakülte üyelerince uygulanması için web sayfasında duyurulmuştur (</w:t>
      </w:r>
      <w:r w:rsidR="00A03E7D" w:rsidRPr="009B70D6">
        <w:rPr>
          <w:rFonts w:ascii="Times New Roman" w:hAnsi="Times New Roman" w:cs="Times New Roman"/>
          <w:bCs/>
          <w:iCs/>
          <w:color w:val="000000"/>
        </w:rPr>
        <w:t>Kanıt 3</w:t>
      </w:r>
      <w:r w:rsidR="00DE1F35" w:rsidRPr="009B70D6">
        <w:rPr>
          <w:rFonts w:ascii="Times New Roman" w:hAnsi="Times New Roman" w:cs="Times New Roman"/>
          <w:bCs/>
          <w:iCs/>
          <w:color w:val="000000"/>
        </w:rPr>
        <w:t>).</w:t>
      </w:r>
      <w:r w:rsidR="00DF3001" w:rsidRPr="009B70D6">
        <w:rPr>
          <w:rFonts w:ascii="Times New Roman" w:hAnsi="Times New Roman" w:cs="Times New Roman"/>
          <w:bCs/>
          <w:iCs/>
          <w:color w:val="000000"/>
        </w:rPr>
        <w:t xml:space="preserve"> Bağımsız değerlendirme kuruluşları tarafından yapılacak belgelendirme ve değerlendirme çalışmaları için gerekli hazırlıkları yapmakta ve her türlü desteği vermektedir. Üniversite iç ve dış değerlendirme sonucunda düzenlenen raporun sonuç, değerlendirme ve önerileri doğrultusunda birim kuruluna/yöneticisine önerilerde bulunmaktadır</w:t>
      </w:r>
      <w:r w:rsidR="00D70AC3" w:rsidRPr="009B70D6">
        <w:rPr>
          <w:rFonts w:ascii="Times New Roman" w:hAnsi="Times New Roman" w:cs="Times New Roman"/>
          <w:bCs/>
          <w:iCs/>
          <w:color w:val="000000"/>
        </w:rPr>
        <w:t xml:space="preserve"> (</w:t>
      </w:r>
      <w:r w:rsidR="00A03E7D" w:rsidRPr="009B70D6">
        <w:rPr>
          <w:rFonts w:ascii="Times New Roman" w:hAnsi="Times New Roman" w:cs="Times New Roman"/>
          <w:bCs/>
          <w:iCs/>
          <w:color w:val="000000"/>
        </w:rPr>
        <w:t>Kanıt 4</w:t>
      </w:r>
      <w:r w:rsidR="00D70AC3" w:rsidRPr="009B70D6">
        <w:rPr>
          <w:rFonts w:ascii="Times New Roman" w:hAnsi="Times New Roman" w:cs="Times New Roman"/>
          <w:bCs/>
          <w:iCs/>
          <w:color w:val="000000"/>
        </w:rPr>
        <w:t>)</w:t>
      </w:r>
      <w:r w:rsidR="00DF3001" w:rsidRPr="009B70D6">
        <w:rPr>
          <w:rFonts w:ascii="Times New Roman" w:hAnsi="Times New Roman" w:cs="Times New Roman"/>
          <w:bCs/>
          <w:iCs/>
          <w:color w:val="000000"/>
        </w:rPr>
        <w:t>. Kalite Koordinatörlüğü veya birim yönetimi tarafından kalite ile ilgili belirlenen diğer çalışmaları yürütmektir</w:t>
      </w:r>
      <w:r w:rsidR="00004862" w:rsidRPr="009B70D6">
        <w:rPr>
          <w:rFonts w:ascii="Times New Roman" w:hAnsi="Times New Roman" w:cs="Times New Roman"/>
          <w:bCs/>
          <w:iCs/>
          <w:color w:val="000000"/>
        </w:rPr>
        <w:t xml:space="preserve"> (</w:t>
      </w:r>
      <w:r w:rsidR="00A03E7D" w:rsidRPr="009B70D6">
        <w:rPr>
          <w:rFonts w:ascii="Times New Roman" w:hAnsi="Times New Roman" w:cs="Times New Roman"/>
          <w:bCs/>
          <w:iCs/>
          <w:color w:val="000000"/>
        </w:rPr>
        <w:t>Kanıt 5</w:t>
      </w:r>
      <w:r w:rsidR="00004862" w:rsidRPr="009B70D6">
        <w:rPr>
          <w:rFonts w:ascii="Times New Roman" w:hAnsi="Times New Roman" w:cs="Times New Roman"/>
          <w:bCs/>
          <w:iCs/>
          <w:color w:val="000000"/>
        </w:rPr>
        <w:t>)</w:t>
      </w:r>
      <w:r w:rsidR="00DF3001" w:rsidRPr="009B70D6">
        <w:rPr>
          <w:rFonts w:ascii="Times New Roman" w:hAnsi="Times New Roman" w:cs="Times New Roman"/>
          <w:bCs/>
          <w:iCs/>
          <w:color w:val="000000"/>
        </w:rPr>
        <w:t>.</w:t>
      </w:r>
    </w:p>
    <w:p w14:paraId="2CF75561" w14:textId="08668E96" w:rsidR="002E368E" w:rsidRPr="009B70D6" w:rsidRDefault="002E368E" w:rsidP="00531508">
      <w:pPr>
        <w:spacing w:after="0" w:line="360" w:lineRule="auto"/>
        <w:jc w:val="both"/>
        <w:rPr>
          <w:rFonts w:ascii="Times New Roman" w:hAnsi="Times New Roman" w:cs="Times New Roman"/>
          <w:b/>
          <w:bCs/>
          <w:color w:val="FF0000"/>
        </w:rPr>
      </w:pPr>
      <w:r w:rsidRPr="009B70D6">
        <w:rPr>
          <w:rFonts w:ascii="Times New Roman" w:hAnsi="Times New Roman" w:cs="Times New Roman"/>
          <w:b/>
          <w:bCs/>
          <w:color w:val="FF0000"/>
        </w:rPr>
        <w:t xml:space="preserve">A.2.2. İç </w:t>
      </w:r>
      <w:r w:rsidR="002E4181" w:rsidRPr="009B70D6">
        <w:rPr>
          <w:rFonts w:ascii="Times New Roman" w:hAnsi="Times New Roman" w:cs="Times New Roman"/>
          <w:b/>
          <w:bCs/>
          <w:color w:val="FF0000"/>
        </w:rPr>
        <w:t>Kalite Güvencesi Mekanizmaları (</w:t>
      </w:r>
      <w:r w:rsidRPr="009B70D6">
        <w:rPr>
          <w:rFonts w:ascii="Times New Roman" w:hAnsi="Times New Roman" w:cs="Times New Roman"/>
          <w:b/>
          <w:bCs/>
          <w:color w:val="FF0000"/>
        </w:rPr>
        <w:t xml:space="preserve">PUKÖ </w:t>
      </w:r>
      <w:r w:rsidR="002E4181" w:rsidRPr="009B70D6">
        <w:rPr>
          <w:rFonts w:ascii="Times New Roman" w:hAnsi="Times New Roman" w:cs="Times New Roman"/>
          <w:b/>
          <w:bCs/>
          <w:color w:val="FF0000"/>
        </w:rPr>
        <w:t>Çevrimleri, Takvim, Birimlerin Yapısı):</w:t>
      </w:r>
    </w:p>
    <w:p w14:paraId="362AB9DF" w14:textId="573250BB" w:rsidR="005B5B99" w:rsidRPr="009B70D6" w:rsidRDefault="008533AA" w:rsidP="00531508">
      <w:pPr>
        <w:spacing w:after="0" w:line="360" w:lineRule="auto"/>
        <w:jc w:val="both"/>
        <w:rPr>
          <w:rFonts w:ascii="Times New Roman" w:hAnsi="Times New Roman" w:cs="Times New Roman"/>
          <w:bCs/>
          <w:iCs/>
          <w:color w:val="000000"/>
        </w:rPr>
      </w:pPr>
      <w:r w:rsidRPr="009B70D6">
        <w:rPr>
          <w:rFonts w:ascii="Times New Roman" w:hAnsi="Times New Roman" w:cs="Times New Roman"/>
          <w:bCs/>
          <w:iCs/>
          <w:color w:val="000000"/>
        </w:rPr>
        <w:t xml:space="preserve">Fakültede yürütülen işlemler belirlenmiş ve bu işlemlerin uygulama şekilleri adım adım şemalar şeklinde aktarılmıştır. Bu şemalarda işlemlerin kim tarafından gerçekleştirilmesi gerektiğine de yer verilmektedir. Ayrıca zaman zaman bu şemalar kontrol edilerek değişen uygulamalar ve problem oluşturan adımlar için güncelleştirmeler yapılmaktadır. Yapılan güncelleştirmeler revize </w:t>
      </w:r>
      <w:proofErr w:type="spellStart"/>
      <w:r w:rsidRPr="009B70D6">
        <w:rPr>
          <w:rFonts w:ascii="Times New Roman" w:hAnsi="Times New Roman" w:cs="Times New Roman"/>
          <w:bCs/>
          <w:iCs/>
          <w:color w:val="000000"/>
        </w:rPr>
        <w:t>no</w:t>
      </w:r>
      <w:proofErr w:type="spellEnd"/>
      <w:r w:rsidRPr="009B70D6">
        <w:rPr>
          <w:rFonts w:ascii="Times New Roman" w:hAnsi="Times New Roman" w:cs="Times New Roman"/>
          <w:bCs/>
          <w:iCs/>
          <w:color w:val="000000"/>
        </w:rPr>
        <w:t xml:space="preserve"> ve tarih şeklinde şemalarda gösterilmektedir. Ek olarak uygulamalardaki işlemlerden kimlerin sorumlu olduğu </w:t>
      </w:r>
      <w:r w:rsidRPr="009B70D6">
        <w:rPr>
          <w:rFonts w:ascii="Times New Roman" w:hAnsi="Times New Roman" w:cs="Times New Roman"/>
          <w:bCs/>
          <w:iCs/>
          <w:color w:val="000000"/>
        </w:rPr>
        <w:lastRenderedPageBreak/>
        <w:t>ve sorumluların yetkileri iş tanımları oluşturularak belirlenmiştir. Tüm personelin uyması ve dış paydaşların birimimizdeki uygulamaların nasıl gerçekleştiğini takip edebilmesi için web sitemizde yayınlanmıştır (</w:t>
      </w:r>
      <w:r w:rsidR="00A03E7D" w:rsidRPr="009B70D6">
        <w:rPr>
          <w:rFonts w:ascii="Times New Roman" w:hAnsi="Times New Roman" w:cs="Times New Roman"/>
          <w:bCs/>
          <w:iCs/>
          <w:color w:val="000000"/>
        </w:rPr>
        <w:t>Kanıt 6</w:t>
      </w:r>
      <w:r w:rsidRPr="009B70D6">
        <w:rPr>
          <w:rFonts w:ascii="Times New Roman" w:hAnsi="Times New Roman" w:cs="Times New Roman"/>
          <w:color w:val="000000" w:themeColor="text1"/>
        </w:rPr>
        <w:t>)</w:t>
      </w:r>
      <w:r w:rsidRPr="009B70D6">
        <w:rPr>
          <w:rFonts w:ascii="Times New Roman" w:hAnsi="Times New Roman" w:cs="Times New Roman"/>
          <w:bCs/>
          <w:iCs/>
          <w:color w:val="000000"/>
        </w:rPr>
        <w:t xml:space="preserve">. </w:t>
      </w:r>
    </w:p>
    <w:p w14:paraId="27933FCF" w14:textId="77777777" w:rsidR="002E368E" w:rsidRPr="009B70D6" w:rsidRDefault="002E368E" w:rsidP="00531508">
      <w:pPr>
        <w:framePr w:hSpace="141" w:wrap="around" w:vAnchor="page" w:hAnchor="margin" w:xAlign="center" w:y="269"/>
        <w:spacing w:after="0" w:line="360" w:lineRule="auto"/>
        <w:jc w:val="both"/>
        <w:rPr>
          <w:rFonts w:ascii="Times New Roman" w:hAnsi="Times New Roman" w:cs="Times New Roman"/>
          <w:b/>
          <w:bCs/>
          <w:color w:val="000000" w:themeColor="text1"/>
          <w:u w:val="single"/>
        </w:rPr>
      </w:pPr>
    </w:p>
    <w:p w14:paraId="6183C600" w14:textId="71A0EBA6" w:rsidR="004F7E56" w:rsidRPr="009B70D6" w:rsidRDefault="004F7E56" w:rsidP="00531508">
      <w:pPr>
        <w:spacing w:after="0" w:line="360" w:lineRule="auto"/>
        <w:jc w:val="both"/>
        <w:rPr>
          <w:rFonts w:ascii="Times New Roman" w:hAnsi="Times New Roman" w:cs="Times New Roman"/>
          <w:b/>
          <w:bCs/>
          <w:color w:val="FF0000"/>
        </w:rPr>
      </w:pPr>
      <w:r w:rsidRPr="009B70D6">
        <w:rPr>
          <w:rFonts w:ascii="Times New Roman" w:hAnsi="Times New Roman" w:cs="Times New Roman"/>
          <w:b/>
          <w:bCs/>
          <w:color w:val="FF0000"/>
        </w:rPr>
        <w:t xml:space="preserve">A.2.3. Liderlik ve </w:t>
      </w:r>
      <w:r w:rsidR="00290DA2" w:rsidRPr="009B70D6">
        <w:rPr>
          <w:rFonts w:ascii="Times New Roman" w:hAnsi="Times New Roman" w:cs="Times New Roman"/>
          <w:b/>
          <w:bCs/>
          <w:color w:val="FF0000"/>
        </w:rPr>
        <w:t>Kalite Güvencesi Kültürü:</w:t>
      </w:r>
    </w:p>
    <w:p w14:paraId="507734F5" w14:textId="4ABE8930" w:rsidR="00D93FE4" w:rsidRPr="009B70D6" w:rsidRDefault="00D93FE4" w:rsidP="00531508">
      <w:pPr>
        <w:spacing w:after="0" w:line="360" w:lineRule="auto"/>
        <w:jc w:val="both"/>
        <w:rPr>
          <w:rFonts w:ascii="Times New Roman" w:hAnsi="Times New Roman" w:cs="Times New Roman"/>
          <w:bCs/>
        </w:rPr>
      </w:pPr>
      <w:r w:rsidRPr="009B70D6">
        <w:rPr>
          <w:rFonts w:ascii="Times New Roman" w:hAnsi="Times New Roman" w:cs="Times New Roman"/>
          <w:bCs/>
        </w:rPr>
        <w:t xml:space="preserve">Fakültemizde hem iç hem de dış paydaşların kalite kültürünü benimsemesi için kalite güvence sistemi ve kalite kültürünün ilerlemesini destekleyen aktif liderlik </w:t>
      </w:r>
      <w:r w:rsidR="00C61DFB" w:rsidRPr="009B70D6">
        <w:rPr>
          <w:rFonts w:ascii="Times New Roman" w:hAnsi="Times New Roman" w:cs="Times New Roman"/>
          <w:bCs/>
        </w:rPr>
        <w:t xml:space="preserve">uygulamaları </w:t>
      </w:r>
      <w:r w:rsidR="006C35A7" w:rsidRPr="009B70D6">
        <w:rPr>
          <w:rFonts w:ascii="Times New Roman" w:hAnsi="Times New Roman" w:cs="Times New Roman"/>
          <w:bCs/>
        </w:rPr>
        <w:t>mevcuttur</w:t>
      </w:r>
      <w:r w:rsidRPr="009B70D6">
        <w:rPr>
          <w:rFonts w:ascii="Times New Roman" w:hAnsi="Times New Roman" w:cs="Times New Roman"/>
          <w:bCs/>
        </w:rPr>
        <w:t>.</w:t>
      </w:r>
      <w:r w:rsidR="00C61DFB" w:rsidRPr="009B70D6">
        <w:rPr>
          <w:rFonts w:ascii="Times New Roman" w:hAnsi="Times New Roman" w:cs="Times New Roman"/>
          <w:bCs/>
        </w:rPr>
        <w:t xml:space="preserve"> Birimimizde</w:t>
      </w:r>
      <w:r w:rsidRPr="009B70D6">
        <w:rPr>
          <w:rFonts w:ascii="Times New Roman" w:hAnsi="Times New Roman" w:cs="Times New Roman"/>
          <w:bCs/>
        </w:rPr>
        <w:t xml:space="preserve"> liderlik ve kalite güvencesi kültürünün</w:t>
      </w:r>
      <w:r w:rsidR="00C61DFB" w:rsidRPr="009B70D6">
        <w:rPr>
          <w:rFonts w:ascii="Times New Roman" w:hAnsi="Times New Roman" w:cs="Times New Roman"/>
          <w:bCs/>
        </w:rPr>
        <w:t xml:space="preserve"> yayılması </w:t>
      </w:r>
      <w:r w:rsidRPr="009B70D6">
        <w:rPr>
          <w:rFonts w:ascii="Times New Roman" w:hAnsi="Times New Roman" w:cs="Times New Roman"/>
          <w:bCs/>
        </w:rPr>
        <w:t xml:space="preserve">için YÖKAK Kalite Güvence Sistemi ve Burdur Mehmet Akif Ersoy Üniversitesi Kalite </w:t>
      </w:r>
      <w:proofErr w:type="spellStart"/>
      <w:r w:rsidRPr="009B70D6">
        <w:rPr>
          <w:rFonts w:ascii="Times New Roman" w:hAnsi="Times New Roman" w:cs="Times New Roman"/>
          <w:bCs/>
        </w:rPr>
        <w:t>Yönergesi’nde</w:t>
      </w:r>
      <w:proofErr w:type="spellEnd"/>
      <w:r w:rsidRPr="009B70D6">
        <w:rPr>
          <w:rFonts w:ascii="Times New Roman" w:hAnsi="Times New Roman" w:cs="Times New Roman"/>
          <w:bCs/>
        </w:rPr>
        <w:t xml:space="preserve"> belirtilen hükümler doğrultusunda </w:t>
      </w:r>
      <w:r w:rsidR="00C61DFB" w:rsidRPr="009B70D6">
        <w:rPr>
          <w:rFonts w:ascii="Times New Roman" w:hAnsi="Times New Roman" w:cs="Times New Roman"/>
          <w:bCs/>
        </w:rPr>
        <w:t>çalışmalar yapılmaktadır.</w:t>
      </w:r>
      <w:r w:rsidRPr="009B70D6">
        <w:rPr>
          <w:rFonts w:ascii="Times New Roman" w:hAnsi="Times New Roman" w:cs="Times New Roman"/>
          <w:bCs/>
        </w:rPr>
        <w:t xml:space="preserve"> (Kanıt </w:t>
      </w:r>
      <w:r w:rsidR="00752A45" w:rsidRPr="009B70D6">
        <w:rPr>
          <w:rFonts w:ascii="Times New Roman" w:hAnsi="Times New Roman" w:cs="Times New Roman"/>
          <w:bCs/>
        </w:rPr>
        <w:t>7</w:t>
      </w:r>
      <w:r w:rsidRPr="009B70D6">
        <w:rPr>
          <w:rFonts w:ascii="Times New Roman" w:hAnsi="Times New Roman" w:cs="Times New Roman"/>
          <w:bCs/>
        </w:rPr>
        <w:t>).</w:t>
      </w:r>
    </w:p>
    <w:p w14:paraId="0B8E972A" w14:textId="77777777" w:rsidR="00B45DB0" w:rsidRPr="009B70D6" w:rsidRDefault="00C61DFB" w:rsidP="00531508">
      <w:pPr>
        <w:spacing w:after="0" w:line="360" w:lineRule="auto"/>
        <w:jc w:val="both"/>
        <w:rPr>
          <w:rFonts w:ascii="Times New Roman" w:hAnsi="Times New Roman" w:cs="Times New Roman"/>
          <w:bCs/>
        </w:rPr>
      </w:pPr>
      <w:r w:rsidRPr="009B70D6">
        <w:rPr>
          <w:rFonts w:ascii="Times New Roman" w:hAnsi="Times New Roman" w:cs="Times New Roman"/>
          <w:bCs/>
        </w:rPr>
        <w:t>Fakültemizde</w:t>
      </w:r>
      <w:r w:rsidR="00D93FE4" w:rsidRPr="009B70D6">
        <w:rPr>
          <w:rFonts w:ascii="Times New Roman" w:hAnsi="Times New Roman" w:cs="Times New Roman"/>
          <w:bCs/>
        </w:rPr>
        <w:t xml:space="preserve"> kalite güvencesi kültür</w:t>
      </w:r>
      <w:r w:rsidR="00406155" w:rsidRPr="009B70D6">
        <w:rPr>
          <w:rFonts w:ascii="Times New Roman" w:hAnsi="Times New Roman" w:cs="Times New Roman"/>
          <w:bCs/>
        </w:rPr>
        <w:t xml:space="preserve"> ortamını yaratma</w:t>
      </w:r>
      <w:r w:rsidR="00D93FE4" w:rsidRPr="009B70D6">
        <w:rPr>
          <w:rFonts w:ascii="Times New Roman" w:hAnsi="Times New Roman" w:cs="Times New Roman"/>
          <w:bCs/>
        </w:rPr>
        <w:t>, liderlik anlayışı ve koordinasyon kültürünü yerleştirme</w:t>
      </w:r>
      <w:r w:rsidR="00406155" w:rsidRPr="009B70D6">
        <w:rPr>
          <w:rFonts w:ascii="Times New Roman" w:hAnsi="Times New Roman" w:cs="Times New Roman"/>
          <w:bCs/>
        </w:rPr>
        <w:t xml:space="preserve">ye yönelik </w:t>
      </w:r>
      <w:r w:rsidR="002813B8" w:rsidRPr="009B70D6">
        <w:rPr>
          <w:rFonts w:ascii="Times New Roman" w:hAnsi="Times New Roman" w:cs="Times New Roman"/>
          <w:bCs/>
        </w:rPr>
        <w:t xml:space="preserve">teşvik etme </w:t>
      </w:r>
      <w:r w:rsidR="00D93FE4" w:rsidRPr="009B70D6">
        <w:rPr>
          <w:rFonts w:ascii="Times New Roman" w:hAnsi="Times New Roman" w:cs="Times New Roman"/>
          <w:bCs/>
        </w:rPr>
        <w:t>ve uygulama yapma bağlamında;</w:t>
      </w:r>
      <w:r w:rsidR="002813B8" w:rsidRPr="009B70D6">
        <w:rPr>
          <w:rFonts w:ascii="Times New Roman" w:hAnsi="Times New Roman" w:cs="Times New Roman"/>
          <w:bCs/>
        </w:rPr>
        <w:t xml:space="preserve"> </w:t>
      </w:r>
      <w:r w:rsidR="00D93FE4" w:rsidRPr="009B70D6">
        <w:rPr>
          <w:rFonts w:ascii="Times New Roman" w:hAnsi="Times New Roman" w:cs="Times New Roman"/>
          <w:bCs/>
        </w:rPr>
        <w:t xml:space="preserve">Birim Kalite Komisyonu üyeleri bir akademik yılda en az iki kez bir araya gelerek kalite güvencesi sistemi ve süreçler ile ilgili değerlendirmeler yapmak üzere toplanmaktadır (Kanıt </w:t>
      </w:r>
      <w:r w:rsidR="00752A45" w:rsidRPr="009B70D6">
        <w:rPr>
          <w:rFonts w:ascii="Times New Roman" w:hAnsi="Times New Roman" w:cs="Times New Roman"/>
          <w:bCs/>
        </w:rPr>
        <w:t>8</w:t>
      </w:r>
      <w:r w:rsidR="00D93FE4" w:rsidRPr="009B70D6">
        <w:rPr>
          <w:rFonts w:ascii="Times New Roman" w:hAnsi="Times New Roman" w:cs="Times New Roman"/>
          <w:bCs/>
        </w:rPr>
        <w:t>).</w:t>
      </w:r>
      <w:r w:rsidR="002813B8" w:rsidRPr="009B70D6">
        <w:rPr>
          <w:rFonts w:ascii="Times New Roman" w:hAnsi="Times New Roman" w:cs="Times New Roman"/>
          <w:bCs/>
        </w:rPr>
        <w:t xml:space="preserve"> Her yıl olduğu gibi b</w:t>
      </w:r>
      <w:r w:rsidR="00D93FE4" w:rsidRPr="009B70D6">
        <w:rPr>
          <w:rFonts w:ascii="Times New Roman" w:hAnsi="Times New Roman" w:cs="Times New Roman"/>
          <w:bCs/>
        </w:rPr>
        <w:t>ölüm öğrencileriyle bir araya gelerek</w:t>
      </w:r>
      <w:r w:rsidR="002813B8" w:rsidRPr="009B70D6">
        <w:rPr>
          <w:rFonts w:ascii="Times New Roman" w:hAnsi="Times New Roman" w:cs="Times New Roman"/>
          <w:bCs/>
        </w:rPr>
        <w:t xml:space="preserve"> fakültenin tanıtılması amacıyla</w:t>
      </w:r>
      <w:r w:rsidR="00D93FE4" w:rsidRPr="009B70D6">
        <w:rPr>
          <w:rFonts w:ascii="Times New Roman" w:hAnsi="Times New Roman" w:cs="Times New Roman"/>
          <w:bCs/>
        </w:rPr>
        <w:t xml:space="preserve"> toplantılar gerçekleştir</w:t>
      </w:r>
      <w:r w:rsidR="002923CB" w:rsidRPr="009B70D6">
        <w:rPr>
          <w:rFonts w:ascii="Times New Roman" w:hAnsi="Times New Roman" w:cs="Times New Roman"/>
          <w:bCs/>
        </w:rPr>
        <w:t>il</w:t>
      </w:r>
      <w:r w:rsidR="00D93FE4" w:rsidRPr="009B70D6">
        <w:rPr>
          <w:rFonts w:ascii="Times New Roman" w:hAnsi="Times New Roman" w:cs="Times New Roman"/>
          <w:bCs/>
        </w:rPr>
        <w:t>mekte</w:t>
      </w:r>
      <w:r w:rsidR="002923CB" w:rsidRPr="009B70D6">
        <w:rPr>
          <w:rFonts w:ascii="Times New Roman" w:hAnsi="Times New Roman" w:cs="Times New Roman"/>
          <w:bCs/>
        </w:rPr>
        <w:t xml:space="preserve"> ve bu yıl içinde planlamalar yapılmaktadır</w:t>
      </w:r>
      <w:r w:rsidR="002813B8" w:rsidRPr="009B70D6">
        <w:rPr>
          <w:rFonts w:ascii="Times New Roman" w:hAnsi="Times New Roman" w:cs="Times New Roman"/>
          <w:bCs/>
        </w:rPr>
        <w:t xml:space="preserve"> (K</w:t>
      </w:r>
      <w:r w:rsidR="007A36A1" w:rsidRPr="009B70D6">
        <w:rPr>
          <w:rFonts w:ascii="Times New Roman" w:hAnsi="Times New Roman" w:cs="Times New Roman"/>
          <w:bCs/>
        </w:rPr>
        <w:t>anıt 9</w:t>
      </w:r>
      <w:r w:rsidR="00D93FE4" w:rsidRPr="009B70D6">
        <w:rPr>
          <w:rFonts w:ascii="Times New Roman" w:hAnsi="Times New Roman" w:cs="Times New Roman"/>
          <w:bCs/>
        </w:rPr>
        <w:t>).</w:t>
      </w:r>
    </w:p>
    <w:p w14:paraId="1CE08D18" w14:textId="3CE05A4C" w:rsidR="005E11AF" w:rsidRPr="009B70D6" w:rsidRDefault="006C35A7" w:rsidP="00531508">
      <w:pPr>
        <w:spacing w:after="0" w:line="360" w:lineRule="auto"/>
        <w:jc w:val="both"/>
        <w:rPr>
          <w:rFonts w:ascii="Times New Roman" w:hAnsi="Times New Roman" w:cs="Times New Roman"/>
          <w:bCs/>
        </w:rPr>
      </w:pPr>
      <w:r w:rsidRPr="009B70D6">
        <w:rPr>
          <w:rFonts w:ascii="Times New Roman" w:hAnsi="Times New Roman" w:cs="Times New Roman"/>
          <w:bCs/>
        </w:rPr>
        <w:t xml:space="preserve">Akademik-idari birimler ve fakültemiz paydaşlarıyla </w:t>
      </w:r>
      <w:r w:rsidR="002B26F5" w:rsidRPr="009B70D6">
        <w:rPr>
          <w:rFonts w:ascii="Times New Roman" w:hAnsi="Times New Roman" w:cs="Times New Roman"/>
          <w:bCs/>
        </w:rPr>
        <w:t>idari yönetim katmanları arasında aktif bir iletişim ve birlikte hareket etme kültürü yaratılmış ve uygulamalar izlenmektedir (</w:t>
      </w:r>
      <w:r w:rsidR="007A36A1" w:rsidRPr="009B70D6">
        <w:rPr>
          <w:rFonts w:ascii="Times New Roman" w:hAnsi="Times New Roman" w:cs="Times New Roman"/>
          <w:bCs/>
        </w:rPr>
        <w:t>Kanıt 10</w:t>
      </w:r>
      <w:r w:rsidR="002B26F5" w:rsidRPr="009B70D6">
        <w:rPr>
          <w:rFonts w:ascii="Times New Roman" w:hAnsi="Times New Roman" w:cs="Times New Roman"/>
          <w:bCs/>
        </w:rPr>
        <w:t>).</w:t>
      </w:r>
    </w:p>
    <w:p w14:paraId="68667873" w14:textId="27EBD226" w:rsidR="00914E9C" w:rsidRPr="009B70D6" w:rsidRDefault="00914E9C" w:rsidP="00531508">
      <w:pPr>
        <w:pStyle w:val="Default"/>
        <w:spacing w:line="360" w:lineRule="auto"/>
        <w:jc w:val="both"/>
        <w:rPr>
          <w:b/>
          <w:bCs/>
          <w:color w:val="auto"/>
          <w:sz w:val="22"/>
          <w:szCs w:val="22"/>
        </w:rPr>
      </w:pPr>
      <w:r w:rsidRPr="009B70D6">
        <w:rPr>
          <w:b/>
          <w:bCs/>
          <w:color w:val="auto"/>
          <w:sz w:val="22"/>
          <w:szCs w:val="22"/>
        </w:rPr>
        <w:t>Kalite Komisyonu</w:t>
      </w:r>
    </w:p>
    <w:p w14:paraId="5A580707" w14:textId="29905CB0" w:rsidR="005A2B76" w:rsidRPr="009B70D6" w:rsidRDefault="00914E9C" w:rsidP="00531508">
      <w:pPr>
        <w:pStyle w:val="Default"/>
        <w:spacing w:line="360" w:lineRule="auto"/>
        <w:jc w:val="both"/>
        <w:rPr>
          <w:color w:val="000000" w:themeColor="text1"/>
          <w:sz w:val="22"/>
          <w:szCs w:val="22"/>
        </w:rPr>
      </w:pPr>
      <w:r w:rsidRPr="009B70D6">
        <w:rPr>
          <w:b/>
          <w:bCs/>
          <w:color w:val="auto"/>
          <w:sz w:val="22"/>
          <w:szCs w:val="22"/>
        </w:rPr>
        <w:t>Olgunluk Düzeyi:</w:t>
      </w:r>
      <w:r w:rsidR="002B26F5" w:rsidRPr="009B70D6">
        <w:rPr>
          <w:color w:val="000000" w:themeColor="text1"/>
          <w:sz w:val="22"/>
          <w:szCs w:val="22"/>
        </w:rPr>
        <w:t xml:space="preserve"> </w:t>
      </w:r>
    </w:p>
    <w:tbl>
      <w:tblPr>
        <w:tblStyle w:val="TabloKlavuzu"/>
        <w:tblW w:w="9072" w:type="dxa"/>
        <w:tblInd w:w="-5" w:type="dxa"/>
        <w:tblLayout w:type="fixed"/>
        <w:tblLook w:val="04A0" w:firstRow="1" w:lastRow="0" w:firstColumn="1" w:lastColumn="0" w:noHBand="0" w:noVBand="1"/>
      </w:tblPr>
      <w:tblGrid>
        <w:gridCol w:w="1814"/>
        <w:gridCol w:w="1588"/>
        <w:gridCol w:w="2041"/>
        <w:gridCol w:w="1814"/>
        <w:gridCol w:w="1815"/>
      </w:tblGrid>
      <w:tr w:rsidR="00A107D2" w:rsidRPr="009B70D6" w14:paraId="7470E7ED" w14:textId="77777777" w:rsidTr="004F1EB1">
        <w:tc>
          <w:tcPr>
            <w:tcW w:w="1814" w:type="dxa"/>
          </w:tcPr>
          <w:p w14:paraId="6E1E7AC1"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588" w:type="dxa"/>
          </w:tcPr>
          <w:p w14:paraId="2258237E"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2041" w:type="dxa"/>
          </w:tcPr>
          <w:p w14:paraId="2A566979"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14" w:type="dxa"/>
          </w:tcPr>
          <w:p w14:paraId="5019127C"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6CE6FC7B"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A107D2" w:rsidRPr="009B70D6" w14:paraId="2132ACB3" w14:textId="77777777" w:rsidTr="004F1EB1">
        <w:trPr>
          <w:trHeight w:val="552"/>
        </w:trPr>
        <w:tc>
          <w:tcPr>
            <w:tcW w:w="1814" w:type="dxa"/>
          </w:tcPr>
          <w:p w14:paraId="4E8F3995"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rPr>
              <w:t>Birimde kalite güvencesi süreçlerini yürütmek üzere oluşturulmuş bir kalite komisyonu bulunmamaktadır.</w:t>
            </w:r>
          </w:p>
        </w:tc>
        <w:tc>
          <w:tcPr>
            <w:tcW w:w="1588" w:type="dxa"/>
          </w:tcPr>
          <w:p w14:paraId="67A0EA62"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rPr>
              <w:t>Birim kalite komisyonunun yetki, görev ve sorumlulukları ile organizasyon yapısı tanımlanmıştır.</w:t>
            </w:r>
          </w:p>
        </w:tc>
        <w:tc>
          <w:tcPr>
            <w:tcW w:w="2041" w:type="dxa"/>
          </w:tcPr>
          <w:p w14:paraId="234CA8F7"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rPr>
              <w:t>Kalite komisyonu kurumun kalite güvencesi çalışmalarını etkin, kapsayıcı, katılımcı, şeffaf ve karar alma mekanizmalarında etkili biçimde yürütmektedir.</w:t>
            </w:r>
          </w:p>
        </w:tc>
        <w:tc>
          <w:tcPr>
            <w:tcW w:w="1814" w:type="dxa"/>
          </w:tcPr>
          <w:p w14:paraId="4EFACCC5"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color w:val="000000" w:themeColor="text1"/>
              </w:rPr>
              <w:t>Kalite komisyonu çalışma biçimi ve işleyişi izlenmekte ve bağlı iyileştirmeler gerçekleştirilmektedir</w:t>
            </w:r>
            <w:r w:rsidRPr="009B70D6">
              <w:rPr>
                <w:rFonts w:ascii="Times New Roman" w:hAnsi="Times New Roman" w:cs="Times New Roman"/>
              </w:rPr>
              <w:t>.</w:t>
            </w:r>
          </w:p>
        </w:tc>
        <w:tc>
          <w:tcPr>
            <w:tcW w:w="1815" w:type="dxa"/>
          </w:tcPr>
          <w:p w14:paraId="068E6E86"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rPr>
              <w:t>İçselleştirilmiş, sistematik, sürdürülebilir ve örnek gösterilebilir uygulamalar bulunmaktadır.</w:t>
            </w:r>
          </w:p>
        </w:tc>
      </w:tr>
      <w:tr w:rsidR="00A107D2" w:rsidRPr="009B70D6" w14:paraId="6683BB9A" w14:textId="77777777" w:rsidTr="004F1EB1">
        <w:trPr>
          <w:trHeight w:val="266"/>
        </w:trPr>
        <w:tc>
          <w:tcPr>
            <w:tcW w:w="1814" w:type="dxa"/>
          </w:tcPr>
          <w:p w14:paraId="26D101C2" w14:textId="77777777" w:rsidR="00A107D2" w:rsidRPr="009B70D6" w:rsidRDefault="00A107D2" w:rsidP="009B70D6">
            <w:pPr>
              <w:spacing w:line="276" w:lineRule="auto"/>
              <w:jc w:val="both"/>
              <w:rPr>
                <w:rFonts w:ascii="Times New Roman" w:hAnsi="Times New Roman" w:cs="Times New Roman"/>
                <w:b/>
              </w:rPr>
            </w:pPr>
          </w:p>
        </w:tc>
        <w:tc>
          <w:tcPr>
            <w:tcW w:w="1588" w:type="dxa"/>
          </w:tcPr>
          <w:p w14:paraId="3B3D3323" w14:textId="77777777" w:rsidR="00A107D2" w:rsidRPr="009B70D6" w:rsidRDefault="00A107D2" w:rsidP="009B70D6">
            <w:pPr>
              <w:spacing w:line="276" w:lineRule="auto"/>
              <w:jc w:val="both"/>
              <w:rPr>
                <w:rFonts w:ascii="Times New Roman" w:hAnsi="Times New Roman" w:cs="Times New Roman"/>
                <w:b/>
              </w:rPr>
            </w:pPr>
          </w:p>
        </w:tc>
        <w:tc>
          <w:tcPr>
            <w:tcW w:w="2041" w:type="dxa"/>
          </w:tcPr>
          <w:p w14:paraId="35DFA061" w14:textId="77777777" w:rsidR="00A107D2" w:rsidRPr="009B70D6" w:rsidRDefault="00A107D2" w:rsidP="009B70D6">
            <w:pPr>
              <w:spacing w:line="276" w:lineRule="auto"/>
              <w:jc w:val="both"/>
              <w:rPr>
                <w:rFonts w:ascii="Times New Roman" w:hAnsi="Times New Roman" w:cs="Times New Roman"/>
                <w:b/>
              </w:rPr>
            </w:pPr>
          </w:p>
        </w:tc>
        <w:tc>
          <w:tcPr>
            <w:tcW w:w="1814" w:type="dxa"/>
          </w:tcPr>
          <w:p w14:paraId="5F187AD5" w14:textId="77777777" w:rsidR="00A107D2" w:rsidRPr="009B70D6" w:rsidRDefault="00A107D2"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15" w:type="dxa"/>
          </w:tcPr>
          <w:p w14:paraId="492D362A" w14:textId="77777777" w:rsidR="00A107D2" w:rsidRPr="009B70D6" w:rsidRDefault="00A107D2" w:rsidP="009B70D6">
            <w:pPr>
              <w:spacing w:line="276" w:lineRule="auto"/>
              <w:jc w:val="both"/>
              <w:rPr>
                <w:rFonts w:ascii="Times New Roman" w:hAnsi="Times New Roman" w:cs="Times New Roman"/>
                <w:b/>
              </w:rPr>
            </w:pPr>
          </w:p>
        </w:tc>
      </w:tr>
    </w:tbl>
    <w:p w14:paraId="7BB89045" w14:textId="30262F1B" w:rsidR="00D916CE" w:rsidRPr="009B70D6" w:rsidRDefault="0066631D" w:rsidP="00531508">
      <w:pPr>
        <w:spacing w:after="0" w:line="360" w:lineRule="auto"/>
        <w:jc w:val="both"/>
        <w:rPr>
          <w:rStyle w:val="Kpr"/>
          <w:rFonts w:ascii="Times New Roman" w:hAnsi="Times New Roman" w:cs="Times New Roman"/>
          <w:bCs/>
          <w:iCs/>
        </w:rPr>
      </w:pPr>
      <w:r w:rsidRPr="009B70D6">
        <w:rPr>
          <w:rFonts w:ascii="Times New Roman" w:hAnsi="Times New Roman" w:cs="Times New Roman"/>
          <w:b/>
          <w:bCs/>
        </w:rPr>
        <w:t>Kanıt 1)</w:t>
      </w:r>
      <w:r w:rsidR="00D916CE" w:rsidRPr="009B70D6">
        <w:rPr>
          <w:rFonts w:ascii="Times New Roman" w:hAnsi="Times New Roman" w:cs="Times New Roman"/>
          <w:b/>
          <w:bCs/>
        </w:rPr>
        <w:t xml:space="preserve"> </w:t>
      </w:r>
      <w:hyperlink r:id="rId30" w:history="1">
        <w:r w:rsidR="00D916CE" w:rsidRPr="009B70D6">
          <w:rPr>
            <w:rStyle w:val="Kpr"/>
            <w:rFonts w:ascii="Times New Roman" w:hAnsi="Times New Roman" w:cs="Times New Roman"/>
            <w:bCs/>
            <w:iCs/>
          </w:rPr>
          <w:t>https://bucakif.mehmetakif.edu.tr/icerik/1131/482/birim-kalite-komisyonu</w:t>
        </w:r>
      </w:hyperlink>
    </w:p>
    <w:p w14:paraId="17563C7E" w14:textId="7E03D75E" w:rsidR="00D916CE" w:rsidRPr="009B70D6" w:rsidRDefault="0066631D" w:rsidP="00531508">
      <w:pPr>
        <w:pStyle w:val="Default"/>
        <w:spacing w:line="360" w:lineRule="auto"/>
        <w:jc w:val="both"/>
        <w:rPr>
          <w:rStyle w:val="Kpr"/>
          <w:iCs/>
          <w:sz w:val="22"/>
          <w:szCs w:val="22"/>
        </w:rPr>
      </w:pPr>
      <w:r w:rsidRPr="009B70D6">
        <w:rPr>
          <w:b/>
          <w:bCs/>
          <w:color w:val="auto"/>
          <w:sz w:val="22"/>
          <w:szCs w:val="22"/>
        </w:rPr>
        <w:t xml:space="preserve">Kanıt 2) </w:t>
      </w:r>
      <w:hyperlink r:id="rId31" w:history="1">
        <w:r w:rsidR="00D916CE" w:rsidRPr="009B70D6">
          <w:rPr>
            <w:rStyle w:val="Kpr"/>
            <w:iCs/>
            <w:sz w:val="22"/>
            <w:szCs w:val="22"/>
          </w:rPr>
          <w:t>https://bucakif.mehmetakif.edu.tr/form/145/482/semalar</w:t>
        </w:r>
      </w:hyperlink>
    </w:p>
    <w:p w14:paraId="103367EA" w14:textId="61B48E12" w:rsidR="00D916CE" w:rsidRDefault="0066631D" w:rsidP="00531508">
      <w:pPr>
        <w:spacing w:after="0" w:line="360" w:lineRule="auto"/>
        <w:jc w:val="both"/>
        <w:rPr>
          <w:rStyle w:val="Kpr"/>
          <w:rFonts w:ascii="Times New Roman" w:hAnsi="Times New Roman" w:cs="Times New Roman"/>
          <w:bCs/>
          <w:iCs/>
        </w:rPr>
      </w:pPr>
      <w:r w:rsidRPr="009B70D6">
        <w:rPr>
          <w:rStyle w:val="Kpr"/>
          <w:rFonts w:ascii="Times New Roman" w:hAnsi="Times New Roman" w:cs="Times New Roman"/>
          <w:b/>
          <w:bCs/>
          <w:iCs/>
          <w:color w:val="000000" w:themeColor="text1"/>
          <w:u w:val="none"/>
        </w:rPr>
        <w:t xml:space="preserve">Kanıt 3) </w:t>
      </w:r>
      <w:hyperlink r:id="rId32" w:history="1">
        <w:r w:rsidR="00D916CE" w:rsidRPr="009B70D6">
          <w:rPr>
            <w:rStyle w:val="Kpr"/>
            <w:rFonts w:ascii="Times New Roman" w:hAnsi="Times New Roman" w:cs="Times New Roman"/>
            <w:bCs/>
            <w:iCs/>
          </w:rPr>
          <w:t>https://bucakif.mehmetakif.edu.tr/icerik/353/482/kalite-politakamiz</w:t>
        </w:r>
      </w:hyperlink>
    </w:p>
    <w:p w14:paraId="66BB33FC" w14:textId="5F37F934" w:rsidR="002834FD" w:rsidRDefault="00000000" w:rsidP="00531508">
      <w:pPr>
        <w:spacing w:after="0" w:line="360" w:lineRule="auto"/>
        <w:jc w:val="both"/>
        <w:rPr>
          <w:rStyle w:val="Kpr"/>
          <w:rFonts w:ascii="Times New Roman" w:hAnsi="Times New Roman" w:cs="Times New Roman"/>
          <w:bCs/>
          <w:iCs/>
        </w:rPr>
      </w:pPr>
      <w:hyperlink r:id="rId33" w:history="1">
        <w:r w:rsidR="002834FD" w:rsidRPr="005F76EF">
          <w:rPr>
            <w:rStyle w:val="Kpr"/>
            <w:rFonts w:ascii="Times New Roman" w:hAnsi="Times New Roman" w:cs="Times New Roman"/>
            <w:bCs/>
            <w:iCs/>
          </w:rPr>
          <w:t>https://bucakif.mehmetakif.edu.tr/duyuru/8605/birim-kalite-toplantisi</w:t>
        </w:r>
      </w:hyperlink>
    </w:p>
    <w:p w14:paraId="52C2E1DA" w14:textId="7949CE79" w:rsidR="002834FD" w:rsidRPr="009B70D6" w:rsidRDefault="002834FD" w:rsidP="00531508">
      <w:pPr>
        <w:spacing w:after="0" w:line="360" w:lineRule="auto"/>
        <w:jc w:val="both"/>
        <w:rPr>
          <w:rStyle w:val="Kpr"/>
          <w:rFonts w:ascii="Times New Roman" w:hAnsi="Times New Roman" w:cs="Times New Roman"/>
          <w:bCs/>
          <w:iCs/>
        </w:rPr>
      </w:pPr>
      <w:r w:rsidRPr="002834FD">
        <w:rPr>
          <w:rStyle w:val="Kpr"/>
          <w:rFonts w:ascii="Times New Roman" w:hAnsi="Times New Roman" w:cs="Times New Roman"/>
          <w:bCs/>
          <w:iCs/>
        </w:rPr>
        <w:t>https://bucakif.mehmetakif.edu.tr/duyuru/8499/birim-kalite-toplantisi</w:t>
      </w:r>
    </w:p>
    <w:p w14:paraId="3CCAEF27" w14:textId="4EBF062D" w:rsidR="00D916CE" w:rsidRPr="009B70D6" w:rsidRDefault="0066631D" w:rsidP="00531508">
      <w:pPr>
        <w:spacing w:after="0" w:line="360" w:lineRule="auto"/>
        <w:jc w:val="both"/>
        <w:rPr>
          <w:rStyle w:val="Kpr"/>
          <w:rFonts w:ascii="Times New Roman" w:hAnsi="Times New Roman" w:cs="Times New Roman"/>
          <w:bCs/>
          <w:iCs/>
        </w:rPr>
      </w:pPr>
      <w:r w:rsidRPr="009B70D6">
        <w:rPr>
          <w:rFonts w:ascii="Times New Roman" w:hAnsi="Times New Roman" w:cs="Times New Roman"/>
          <w:b/>
          <w:bCs/>
          <w:iCs/>
          <w:color w:val="000000" w:themeColor="text1"/>
        </w:rPr>
        <w:t xml:space="preserve">Kanıt 4) </w:t>
      </w:r>
      <w:hyperlink r:id="rId34" w:history="1">
        <w:r w:rsidR="00D916CE" w:rsidRPr="009B70D6">
          <w:rPr>
            <w:rStyle w:val="Kpr"/>
            <w:rFonts w:ascii="Times New Roman" w:hAnsi="Times New Roman" w:cs="Times New Roman"/>
            <w:bCs/>
            <w:iCs/>
          </w:rPr>
          <w:t>https://bucakif.mehmetakif.edu.tr/duyuru/7364/birim-danisma-kurul-toplantisi</w:t>
        </w:r>
      </w:hyperlink>
    </w:p>
    <w:p w14:paraId="51488B61" w14:textId="23855587" w:rsidR="005E11AF" w:rsidRPr="009B70D6" w:rsidRDefault="0066631D" w:rsidP="00531508">
      <w:pPr>
        <w:spacing w:after="0" w:line="360" w:lineRule="auto"/>
        <w:jc w:val="both"/>
        <w:rPr>
          <w:rStyle w:val="Kpr"/>
          <w:rFonts w:ascii="Times New Roman" w:hAnsi="Times New Roman" w:cs="Times New Roman"/>
          <w:bCs/>
          <w:iCs/>
        </w:rPr>
      </w:pPr>
      <w:r w:rsidRPr="009B70D6">
        <w:rPr>
          <w:rFonts w:ascii="Times New Roman" w:hAnsi="Times New Roman" w:cs="Times New Roman"/>
          <w:b/>
          <w:bCs/>
          <w:iCs/>
          <w:color w:val="000000" w:themeColor="text1"/>
        </w:rPr>
        <w:t xml:space="preserve">Kanıt 5) </w:t>
      </w:r>
      <w:hyperlink r:id="rId35" w:history="1">
        <w:r w:rsidR="00D916CE" w:rsidRPr="009B70D6">
          <w:rPr>
            <w:rStyle w:val="Kpr"/>
            <w:rFonts w:ascii="Times New Roman" w:hAnsi="Times New Roman" w:cs="Times New Roman"/>
            <w:bCs/>
            <w:iCs/>
          </w:rPr>
          <w:t>https://gs.mehmetakif.edu.tr/upload/gs/0-form-18-38920670-76-form-356-72622804-makue-kalite-yoenergesi.pdf</w:t>
        </w:r>
      </w:hyperlink>
    </w:p>
    <w:p w14:paraId="1F618596" w14:textId="49C07EF7" w:rsidR="002B26F5" w:rsidRPr="009B70D6" w:rsidRDefault="00914E9C" w:rsidP="00531508">
      <w:pPr>
        <w:spacing w:after="0" w:line="360" w:lineRule="auto"/>
        <w:jc w:val="both"/>
        <w:rPr>
          <w:rFonts w:ascii="Times New Roman" w:hAnsi="Times New Roman" w:cs="Times New Roman"/>
          <w:b/>
          <w:bCs/>
        </w:rPr>
      </w:pPr>
      <w:r w:rsidRPr="009B70D6">
        <w:rPr>
          <w:rFonts w:ascii="Times New Roman" w:hAnsi="Times New Roman" w:cs="Times New Roman"/>
          <w:b/>
          <w:bCs/>
        </w:rPr>
        <w:t xml:space="preserve">İç </w:t>
      </w:r>
      <w:r w:rsidR="00634BF7" w:rsidRPr="009B70D6">
        <w:rPr>
          <w:rFonts w:ascii="Times New Roman" w:hAnsi="Times New Roman" w:cs="Times New Roman"/>
          <w:b/>
          <w:bCs/>
        </w:rPr>
        <w:t>Kalite Güvencesi Mekanizmaları (</w:t>
      </w:r>
      <w:r w:rsidRPr="009B70D6">
        <w:rPr>
          <w:rFonts w:ascii="Times New Roman" w:hAnsi="Times New Roman" w:cs="Times New Roman"/>
          <w:b/>
          <w:bCs/>
        </w:rPr>
        <w:t xml:space="preserve">PUKÖ </w:t>
      </w:r>
      <w:r w:rsidR="00634BF7" w:rsidRPr="009B70D6">
        <w:rPr>
          <w:rFonts w:ascii="Times New Roman" w:hAnsi="Times New Roman" w:cs="Times New Roman"/>
          <w:b/>
          <w:bCs/>
        </w:rPr>
        <w:t>Çevrimleri, Takvim, Birimlerin Yapısı)</w:t>
      </w:r>
    </w:p>
    <w:p w14:paraId="23D9B6AE" w14:textId="5B01C23D" w:rsidR="00914E9C" w:rsidRPr="009B70D6" w:rsidRDefault="00914E9C" w:rsidP="00531508">
      <w:pPr>
        <w:spacing w:after="0" w:line="360" w:lineRule="auto"/>
        <w:jc w:val="both"/>
        <w:rPr>
          <w:rFonts w:ascii="Times New Roman" w:hAnsi="Times New Roman" w:cs="Times New Roman"/>
        </w:rPr>
      </w:pPr>
      <w:r w:rsidRPr="009B70D6">
        <w:rPr>
          <w:rFonts w:ascii="Times New Roman" w:hAnsi="Times New Roman" w:cs="Times New Roman"/>
          <w:b/>
          <w:bCs/>
          <w:iCs/>
          <w:color w:val="000000" w:themeColor="text1"/>
        </w:rPr>
        <w:lastRenderedPageBreak/>
        <w:t>Olgunluk Düzeyi</w:t>
      </w:r>
      <w:r w:rsidR="002B26F5" w:rsidRPr="009B70D6">
        <w:rPr>
          <w:rFonts w:ascii="Times New Roman" w:hAnsi="Times New Roman" w:cs="Times New Roman"/>
          <w:b/>
          <w:bCs/>
          <w:iCs/>
          <w:color w:val="000000" w:themeColor="text1"/>
        </w:rPr>
        <w:t>:</w:t>
      </w:r>
    </w:p>
    <w:tbl>
      <w:tblPr>
        <w:tblStyle w:val="TabloKlavuzu"/>
        <w:tblW w:w="9072" w:type="dxa"/>
        <w:tblInd w:w="-5" w:type="dxa"/>
        <w:tblLayout w:type="fixed"/>
        <w:tblLook w:val="04A0" w:firstRow="1" w:lastRow="0" w:firstColumn="1" w:lastColumn="0" w:noHBand="0" w:noVBand="1"/>
      </w:tblPr>
      <w:tblGrid>
        <w:gridCol w:w="1814"/>
        <w:gridCol w:w="1814"/>
        <w:gridCol w:w="1815"/>
        <w:gridCol w:w="1928"/>
        <w:gridCol w:w="1701"/>
      </w:tblGrid>
      <w:tr w:rsidR="00CE3E14" w:rsidRPr="009B70D6" w14:paraId="398FA92D" w14:textId="77777777" w:rsidTr="004F1EB1">
        <w:tc>
          <w:tcPr>
            <w:tcW w:w="1814" w:type="dxa"/>
          </w:tcPr>
          <w:p w14:paraId="7A2391B9"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b/>
              </w:rPr>
              <w:t>1</w:t>
            </w:r>
          </w:p>
        </w:tc>
        <w:tc>
          <w:tcPr>
            <w:tcW w:w="1814" w:type="dxa"/>
          </w:tcPr>
          <w:p w14:paraId="419A63A3"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b/>
              </w:rPr>
              <w:t>2</w:t>
            </w:r>
          </w:p>
        </w:tc>
        <w:tc>
          <w:tcPr>
            <w:tcW w:w="1815" w:type="dxa"/>
          </w:tcPr>
          <w:p w14:paraId="5AED40C0"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b/>
              </w:rPr>
              <w:t>3</w:t>
            </w:r>
          </w:p>
        </w:tc>
        <w:tc>
          <w:tcPr>
            <w:tcW w:w="1928" w:type="dxa"/>
          </w:tcPr>
          <w:p w14:paraId="5AD9EC1A"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b/>
              </w:rPr>
              <w:t>4</w:t>
            </w:r>
          </w:p>
        </w:tc>
        <w:tc>
          <w:tcPr>
            <w:tcW w:w="1701" w:type="dxa"/>
          </w:tcPr>
          <w:p w14:paraId="75437FED"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b/>
              </w:rPr>
              <w:t>5</w:t>
            </w:r>
          </w:p>
        </w:tc>
      </w:tr>
      <w:tr w:rsidR="00CE3E14" w:rsidRPr="009B70D6" w14:paraId="37618CF3" w14:textId="77777777" w:rsidTr="004F1EB1">
        <w:trPr>
          <w:trHeight w:val="708"/>
        </w:trPr>
        <w:tc>
          <w:tcPr>
            <w:tcW w:w="1814" w:type="dxa"/>
          </w:tcPr>
          <w:p w14:paraId="2E761899"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rPr>
              <w:t>Birimin tanımlanmış bir iç kalite güvencesi sistemi bulunmamaktadır.</w:t>
            </w:r>
          </w:p>
        </w:tc>
        <w:tc>
          <w:tcPr>
            <w:tcW w:w="1814" w:type="dxa"/>
          </w:tcPr>
          <w:p w14:paraId="039A7D2D"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rPr>
              <w:t>Birimin iç kalite güvencesi süreç ve mekanizmaları tanımlanmıştır.</w:t>
            </w:r>
          </w:p>
        </w:tc>
        <w:tc>
          <w:tcPr>
            <w:tcW w:w="1815" w:type="dxa"/>
          </w:tcPr>
          <w:p w14:paraId="58C0E7C9"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rPr>
              <w:t>İç kalite güvencesi sistemi birimin geneline yayılmış, şeffaf ve bütüncül olarak yürütülmektedir</w:t>
            </w:r>
          </w:p>
        </w:tc>
        <w:tc>
          <w:tcPr>
            <w:tcW w:w="1928" w:type="dxa"/>
          </w:tcPr>
          <w:p w14:paraId="7B88EBF3"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rPr>
              <w:t>İç kalite güvencesi sistemi mekanizmaları izlenmekte ve ilgili paydaşlarla birlikte iyileştirilmektedir.</w:t>
            </w:r>
          </w:p>
        </w:tc>
        <w:tc>
          <w:tcPr>
            <w:tcW w:w="1701" w:type="dxa"/>
          </w:tcPr>
          <w:p w14:paraId="4ED0B2A0" w14:textId="77777777"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rPr>
              <w:t>İçselleştirilmiş, sistematik, sürdürülebilir ve örnek gösterilebilir uygulamalar bulunmaktadır.</w:t>
            </w:r>
          </w:p>
        </w:tc>
      </w:tr>
      <w:tr w:rsidR="00CE3E14" w:rsidRPr="009B70D6" w14:paraId="298DD44A" w14:textId="77777777" w:rsidTr="004F1EB1">
        <w:tc>
          <w:tcPr>
            <w:tcW w:w="1814" w:type="dxa"/>
          </w:tcPr>
          <w:p w14:paraId="40AB88F1" w14:textId="77777777" w:rsidR="00CE3E14" w:rsidRPr="009B70D6" w:rsidRDefault="00CE3E14" w:rsidP="0066631D">
            <w:pPr>
              <w:spacing w:line="276" w:lineRule="auto"/>
              <w:rPr>
                <w:rFonts w:ascii="Times New Roman" w:hAnsi="Times New Roman" w:cs="Times New Roman"/>
                <w:b/>
              </w:rPr>
            </w:pPr>
          </w:p>
        </w:tc>
        <w:tc>
          <w:tcPr>
            <w:tcW w:w="1814" w:type="dxa"/>
          </w:tcPr>
          <w:p w14:paraId="0FB151FB" w14:textId="77777777" w:rsidR="00CE3E14" w:rsidRPr="009B70D6" w:rsidRDefault="00CE3E14" w:rsidP="0066631D">
            <w:pPr>
              <w:spacing w:line="276" w:lineRule="auto"/>
              <w:rPr>
                <w:rFonts w:ascii="Times New Roman" w:hAnsi="Times New Roman" w:cs="Times New Roman"/>
                <w:b/>
              </w:rPr>
            </w:pPr>
          </w:p>
        </w:tc>
        <w:tc>
          <w:tcPr>
            <w:tcW w:w="1815" w:type="dxa"/>
          </w:tcPr>
          <w:p w14:paraId="20A2C827" w14:textId="63457E8A" w:rsidR="00CE3E14" w:rsidRPr="009B70D6" w:rsidRDefault="00CE3E14" w:rsidP="0066631D">
            <w:pPr>
              <w:spacing w:line="276" w:lineRule="auto"/>
              <w:rPr>
                <w:rFonts w:ascii="Times New Roman" w:hAnsi="Times New Roman" w:cs="Times New Roman"/>
                <w:b/>
              </w:rPr>
            </w:pPr>
            <w:r w:rsidRPr="009B70D6">
              <w:rPr>
                <w:rFonts w:ascii="Times New Roman" w:hAnsi="Times New Roman" w:cs="Times New Roman"/>
                <w:b/>
              </w:rPr>
              <w:t>X</w:t>
            </w:r>
          </w:p>
        </w:tc>
        <w:tc>
          <w:tcPr>
            <w:tcW w:w="1928" w:type="dxa"/>
          </w:tcPr>
          <w:p w14:paraId="1FE53BF7" w14:textId="77777777" w:rsidR="00CE3E14" w:rsidRPr="009B70D6" w:rsidRDefault="00CE3E14" w:rsidP="0066631D">
            <w:pPr>
              <w:spacing w:line="276" w:lineRule="auto"/>
              <w:rPr>
                <w:rFonts w:ascii="Times New Roman" w:hAnsi="Times New Roman" w:cs="Times New Roman"/>
                <w:b/>
              </w:rPr>
            </w:pPr>
          </w:p>
        </w:tc>
        <w:tc>
          <w:tcPr>
            <w:tcW w:w="1701" w:type="dxa"/>
          </w:tcPr>
          <w:p w14:paraId="383A2442" w14:textId="77777777" w:rsidR="00CE3E14" w:rsidRPr="009B70D6" w:rsidRDefault="00CE3E14" w:rsidP="0066631D">
            <w:pPr>
              <w:spacing w:line="276" w:lineRule="auto"/>
              <w:rPr>
                <w:rFonts w:ascii="Times New Roman" w:hAnsi="Times New Roman" w:cs="Times New Roman"/>
                <w:b/>
              </w:rPr>
            </w:pPr>
          </w:p>
        </w:tc>
      </w:tr>
    </w:tbl>
    <w:p w14:paraId="6C4BF90A" w14:textId="510330FA" w:rsidR="00D916CE" w:rsidRPr="009B70D6" w:rsidRDefault="00D916CE" w:rsidP="00531508">
      <w:pPr>
        <w:spacing w:after="0" w:line="360" w:lineRule="auto"/>
        <w:jc w:val="both"/>
        <w:rPr>
          <w:rStyle w:val="Kpr"/>
          <w:rFonts w:ascii="Times New Roman" w:hAnsi="Times New Roman" w:cs="Times New Roman"/>
        </w:rPr>
      </w:pPr>
      <w:r w:rsidRPr="009B70D6">
        <w:rPr>
          <w:rFonts w:ascii="Times New Roman" w:hAnsi="Times New Roman" w:cs="Times New Roman"/>
          <w:b/>
          <w:bCs/>
          <w:iCs/>
        </w:rPr>
        <w:t>K</w:t>
      </w:r>
      <w:r w:rsidR="0066631D">
        <w:rPr>
          <w:rFonts w:ascii="Times New Roman" w:hAnsi="Times New Roman" w:cs="Times New Roman"/>
          <w:b/>
          <w:bCs/>
          <w:iCs/>
        </w:rPr>
        <w:t>anıt</w:t>
      </w:r>
      <w:r w:rsidRPr="009B70D6">
        <w:rPr>
          <w:rFonts w:ascii="Times New Roman" w:hAnsi="Times New Roman" w:cs="Times New Roman"/>
          <w:b/>
          <w:bCs/>
          <w:iCs/>
        </w:rPr>
        <w:t xml:space="preserve"> </w:t>
      </w:r>
      <w:r w:rsidR="0066631D" w:rsidRPr="009B70D6">
        <w:rPr>
          <w:rFonts w:ascii="Times New Roman" w:hAnsi="Times New Roman" w:cs="Times New Roman"/>
          <w:b/>
          <w:bCs/>
          <w:iCs/>
        </w:rPr>
        <w:t xml:space="preserve">6) </w:t>
      </w:r>
      <w:hyperlink r:id="rId36" w:history="1">
        <w:r w:rsidRPr="009B70D6">
          <w:rPr>
            <w:rStyle w:val="Kpr"/>
            <w:rFonts w:ascii="Times New Roman" w:hAnsi="Times New Roman" w:cs="Times New Roman"/>
          </w:rPr>
          <w:t>https://bucakif.mehmetakif.edu.tr/form/145/482/semalar</w:t>
        </w:r>
      </w:hyperlink>
    </w:p>
    <w:p w14:paraId="0454EF85" w14:textId="4D2EE373" w:rsidR="005E11AF" w:rsidRPr="00911954" w:rsidRDefault="005B5B99" w:rsidP="00531508">
      <w:pPr>
        <w:spacing w:after="0" w:line="360" w:lineRule="auto"/>
        <w:jc w:val="both"/>
        <w:rPr>
          <w:rFonts w:ascii="Times New Roman" w:hAnsi="Times New Roman" w:cs="Times New Roman"/>
          <w:color w:val="0563C1" w:themeColor="hyperlink"/>
          <w:u w:val="single"/>
        </w:rPr>
      </w:pPr>
      <w:r w:rsidRPr="009B70D6">
        <w:rPr>
          <w:rStyle w:val="Kpr"/>
          <w:rFonts w:ascii="Times New Roman" w:hAnsi="Times New Roman" w:cs="Times New Roman"/>
        </w:rPr>
        <w:t>https://bucakif.mehmetakif.edu.tr/form/1018/482/goerev-tanimlari</w:t>
      </w:r>
    </w:p>
    <w:p w14:paraId="38DAF516" w14:textId="49757AA3" w:rsidR="00914E9C" w:rsidRPr="009B70D6" w:rsidRDefault="00914E9C" w:rsidP="00531508">
      <w:pPr>
        <w:spacing w:after="0" w:line="360" w:lineRule="auto"/>
        <w:jc w:val="both"/>
        <w:rPr>
          <w:rFonts w:ascii="Times New Roman" w:hAnsi="Times New Roman" w:cs="Times New Roman"/>
          <w:b/>
          <w:bCs/>
          <w:iCs/>
        </w:rPr>
      </w:pPr>
      <w:r w:rsidRPr="009B70D6">
        <w:rPr>
          <w:rFonts w:ascii="Times New Roman" w:hAnsi="Times New Roman" w:cs="Times New Roman"/>
          <w:b/>
          <w:bCs/>
          <w:iCs/>
        </w:rPr>
        <w:t xml:space="preserve">Liderlik ve </w:t>
      </w:r>
      <w:r w:rsidR="00634BF7" w:rsidRPr="009B70D6">
        <w:rPr>
          <w:rFonts w:ascii="Times New Roman" w:hAnsi="Times New Roman" w:cs="Times New Roman"/>
          <w:b/>
          <w:bCs/>
          <w:iCs/>
        </w:rPr>
        <w:t>Kalite Güvencesi Kültürü</w:t>
      </w:r>
    </w:p>
    <w:p w14:paraId="42F92303" w14:textId="5EE92EF0" w:rsidR="008C3A9F" w:rsidRPr="009B70D6" w:rsidRDefault="008C3A9F" w:rsidP="00531508">
      <w:pPr>
        <w:spacing w:after="0" w:line="360" w:lineRule="auto"/>
        <w:jc w:val="both"/>
        <w:rPr>
          <w:rFonts w:ascii="Times New Roman" w:hAnsi="Times New Roman" w:cs="Times New Roman"/>
        </w:rPr>
      </w:pPr>
      <w:r w:rsidRPr="009B70D6">
        <w:rPr>
          <w:rFonts w:ascii="Times New Roman" w:hAnsi="Times New Roman" w:cs="Times New Roman"/>
          <w:b/>
          <w:bCs/>
          <w:iCs/>
          <w:color w:val="000000" w:themeColor="text1"/>
        </w:rPr>
        <w:t>Olgunluk Düzeyi</w:t>
      </w:r>
      <w:r w:rsidR="002B26F5" w:rsidRPr="009B70D6">
        <w:rPr>
          <w:rFonts w:ascii="Times New Roman" w:hAnsi="Times New Roman" w:cs="Times New Roman"/>
          <w:b/>
          <w:bCs/>
          <w:iCs/>
          <w:color w:val="000000" w:themeColor="text1"/>
        </w:rPr>
        <w:t xml:space="preserve">: </w:t>
      </w:r>
    </w:p>
    <w:tbl>
      <w:tblPr>
        <w:tblStyle w:val="TabloKlavuzu"/>
        <w:tblW w:w="9072" w:type="dxa"/>
        <w:tblInd w:w="-5" w:type="dxa"/>
        <w:tblLayout w:type="fixed"/>
        <w:tblLook w:val="04A0" w:firstRow="1" w:lastRow="0" w:firstColumn="1" w:lastColumn="0" w:noHBand="0" w:noVBand="1"/>
      </w:tblPr>
      <w:tblGrid>
        <w:gridCol w:w="1560"/>
        <w:gridCol w:w="1842"/>
        <w:gridCol w:w="1843"/>
        <w:gridCol w:w="2268"/>
        <w:gridCol w:w="1559"/>
      </w:tblGrid>
      <w:tr w:rsidR="00CE3E14" w:rsidRPr="009B70D6" w14:paraId="19C65E4A" w14:textId="77777777" w:rsidTr="004F1EB1">
        <w:tc>
          <w:tcPr>
            <w:tcW w:w="1560" w:type="dxa"/>
          </w:tcPr>
          <w:p w14:paraId="3B5DF312"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842" w:type="dxa"/>
          </w:tcPr>
          <w:p w14:paraId="1E42DE05"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43" w:type="dxa"/>
          </w:tcPr>
          <w:p w14:paraId="064C2F8D"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2268" w:type="dxa"/>
          </w:tcPr>
          <w:p w14:paraId="33C8DD82"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3BE6A14A"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CE3E14" w:rsidRPr="009B70D6" w14:paraId="49F61E6C" w14:textId="77777777" w:rsidTr="004F1EB1">
        <w:trPr>
          <w:trHeight w:val="850"/>
        </w:trPr>
        <w:tc>
          <w:tcPr>
            <w:tcW w:w="1560" w:type="dxa"/>
          </w:tcPr>
          <w:p w14:paraId="4F0012A7"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Birimdeki liderlik yaklaşımları kalite güvencesi kültürünün gelişimini desteklememektedir.</w:t>
            </w:r>
          </w:p>
        </w:tc>
        <w:tc>
          <w:tcPr>
            <w:tcW w:w="1842" w:type="dxa"/>
          </w:tcPr>
          <w:p w14:paraId="50D85E71"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Birimde kalite güvencesi kültürünü destekleyen liderlik yaklaşımı oluşturmak üzere planlamalar bulunmaktadır.</w:t>
            </w:r>
          </w:p>
        </w:tc>
        <w:tc>
          <w:tcPr>
            <w:tcW w:w="1843" w:type="dxa"/>
          </w:tcPr>
          <w:p w14:paraId="17AC03B9"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Birimin geneline yayılmış, kalite güvencesi kültürünün gelişimini destekleyen liderlik uygulamaları bulunmaktadır.</w:t>
            </w:r>
          </w:p>
        </w:tc>
        <w:tc>
          <w:tcPr>
            <w:tcW w:w="2268" w:type="dxa"/>
          </w:tcPr>
          <w:p w14:paraId="3D178E8C"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color w:val="000000" w:themeColor="text1"/>
              </w:rPr>
              <w:t>Liderlik uygulamaları ve bu uygulamaların kalite güvencesi kültürünün gelişimine katkısı izlenmekte ve bağlı iyileştirmeler gerçekleştirilmektedir.</w:t>
            </w:r>
          </w:p>
        </w:tc>
        <w:tc>
          <w:tcPr>
            <w:tcW w:w="1559" w:type="dxa"/>
          </w:tcPr>
          <w:p w14:paraId="4BC46F7E"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rPr>
              <w:t>İçselleştirilmiş, sistematik, sürdürülebilir ve örnek gösterilebilir uygulamalar bulunmaktadır.</w:t>
            </w:r>
          </w:p>
        </w:tc>
      </w:tr>
      <w:tr w:rsidR="00CE3E14" w:rsidRPr="009B70D6" w14:paraId="1F918850" w14:textId="77777777" w:rsidTr="004F1EB1">
        <w:tc>
          <w:tcPr>
            <w:tcW w:w="1560" w:type="dxa"/>
          </w:tcPr>
          <w:p w14:paraId="6CFC3612" w14:textId="77777777" w:rsidR="00CE3E14" w:rsidRPr="009B70D6" w:rsidRDefault="00CE3E14" w:rsidP="009B70D6">
            <w:pPr>
              <w:spacing w:line="276" w:lineRule="auto"/>
              <w:jc w:val="both"/>
              <w:rPr>
                <w:rFonts w:ascii="Times New Roman" w:hAnsi="Times New Roman" w:cs="Times New Roman"/>
                <w:b/>
              </w:rPr>
            </w:pPr>
          </w:p>
        </w:tc>
        <w:tc>
          <w:tcPr>
            <w:tcW w:w="1842" w:type="dxa"/>
          </w:tcPr>
          <w:p w14:paraId="22B34774" w14:textId="77777777" w:rsidR="00CE3E14" w:rsidRPr="009B70D6" w:rsidRDefault="00CE3E14" w:rsidP="009B70D6">
            <w:pPr>
              <w:spacing w:line="276" w:lineRule="auto"/>
              <w:jc w:val="both"/>
              <w:rPr>
                <w:rFonts w:ascii="Times New Roman" w:hAnsi="Times New Roman" w:cs="Times New Roman"/>
                <w:b/>
              </w:rPr>
            </w:pPr>
          </w:p>
        </w:tc>
        <w:tc>
          <w:tcPr>
            <w:tcW w:w="1843" w:type="dxa"/>
          </w:tcPr>
          <w:p w14:paraId="52C901BC" w14:textId="77777777" w:rsidR="00CE3E14" w:rsidRPr="009B70D6" w:rsidRDefault="00CE3E14"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2268" w:type="dxa"/>
          </w:tcPr>
          <w:p w14:paraId="045465EA" w14:textId="77777777" w:rsidR="00CE3E14" w:rsidRPr="009B70D6" w:rsidRDefault="00CE3E14" w:rsidP="009B70D6">
            <w:pPr>
              <w:spacing w:line="276" w:lineRule="auto"/>
              <w:jc w:val="both"/>
              <w:rPr>
                <w:rFonts w:ascii="Times New Roman" w:hAnsi="Times New Roman" w:cs="Times New Roman"/>
                <w:b/>
              </w:rPr>
            </w:pPr>
          </w:p>
        </w:tc>
        <w:tc>
          <w:tcPr>
            <w:tcW w:w="1559" w:type="dxa"/>
          </w:tcPr>
          <w:p w14:paraId="34D6629A" w14:textId="77777777" w:rsidR="00CE3E14" w:rsidRPr="009B70D6" w:rsidRDefault="00CE3E14" w:rsidP="009B70D6">
            <w:pPr>
              <w:spacing w:line="276" w:lineRule="auto"/>
              <w:jc w:val="both"/>
              <w:rPr>
                <w:rFonts w:ascii="Times New Roman" w:hAnsi="Times New Roman" w:cs="Times New Roman"/>
                <w:b/>
              </w:rPr>
            </w:pPr>
          </w:p>
        </w:tc>
      </w:tr>
    </w:tbl>
    <w:p w14:paraId="3D46D408" w14:textId="15F76B3E" w:rsidR="00AA3A8F" w:rsidRDefault="00D334CA" w:rsidP="00531508">
      <w:pPr>
        <w:spacing w:after="0" w:line="360" w:lineRule="auto"/>
        <w:jc w:val="both"/>
        <w:rPr>
          <w:rFonts w:ascii="Times New Roman" w:hAnsi="Times New Roman" w:cs="Times New Roman"/>
          <w:b/>
          <w:color w:val="000000" w:themeColor="text1"/>
        </w:rPr>
      </w:pPr>
      <w:r w:rsidRPr="009B70D6">
        <w:rPr>
          <w:rFonts w:ascii="Times New Roman" w:hAnsi="Times New Roman" w:cs="Times New Roman"/>
          <w:b/>
          <w:color w:val="000000" w:themeColor="text1"/>
        </w:rPr>
        <w:t>Kanıt 7)</w:t>
      </w:r>
      <w:r w:rsidR="00D916CE" w:rsidRPr="009B70D6">
        <w:rPr>
          <w:rFonts w:ascii="Times New Roman" w:hAnsi="Times New Roman" w:cs="Times New Roman"/>
          <w:b/>
          <w:color w:val="000000" w:themeColor="text1"/>
        </w:rPr>
        <w:t xml:space="preserve"> </w:t>
      </w:r>
    </w:p>
    <w:p w14:paraId="0033B58A" w14:textId="4B87B3DB" w:rsidR="00D916CE" w:rsidRPr="009B70D6" w:rsidRDefault="00000000" w:rsidP="00531508">
      <w:pPr>
        <w:spacing w:after="0" w:line="360" w:lineRule="auto"/>
        <w:jc w:val="both"/>
        <w:rPr>
          <w:rStyle w:val="Kpr"/>
          <w:rFonts w:ascii="Times New Roman" w:hAnsi="Times New Roman" w:cs="Times New Roman"/>
          <w:bCs/>
          <w:color w:val="2E74B5" w:themeColor="accent1" w:themeShade="BF"/>
        </w:rPr>
      </w:pPr>
      <w:hyperlink r:id="rId37" w:history="1">
        <w:r w:rsidR="00AA3A8F" w:rsidRPr="0012758F">
          <w:rPr>
            <w:rStyle w:val="Kpr"/>
            <w:rFonts w:ascii="Times New Roman" w:hAnsi="Times New Roman" w:cs="Times New Roman"/>
            <w:bCs/>
          </w:rPr>
          <w:t>https://kalite.mehmetakif.edu.tr/upload/kalite/76-form-356-72622804-makue-kalite-yoenergesi.pdf</w:t>
        </w:r>
      </w:hyperlink>
    </w:p>
    <w:p w14:paraId="477AFBDD" w14:textId="284B4343" w:rsidR="00D916CE" w:rsidRPr="009B70D6" w:rsidRDefault="00D334CA" w:rsidP="00531508">
      <w:pPr>
        <w:pStyle w:val="ListeParagraf"/>
        <w:spacing w:after="0" w:line="360" w:lineRule="auto"/>
        <w:ind w:left="0"/>
        <w:jc w:val="both"/>
        <w:rPr>
          <w:rFonts w:ascii="Times New Roman" w:hAnsi="Times New Roman" w:cs="Times New Roman"/>
          <w:bCs/>
          <w:color w:val="000000" w:themeColor="text1"/>
        </w:rPr>
      </w:pPr>
      <w:r w:rsidRPr="009B70D6">
        <w:rPr>
          <w:rFonts w:ascii="Times New Roman" w:hAnsi="Times New Roman" w:cs="Times New Roman"/>
          <w:b/>
          <w:color w:val="000000" w:themeColor="text1"/>
        </w:rPr>
        <w:t xml:space="preserve">Kanıt 8) </w:t>
      </w:r>
      <w:hyperlink r:id="rId38" w:history="1">
        <w:r w:rsidR="005B5B99" w:rsidRPr="009B70D6">
          <w:rPr>
            <w:rStyle w:val="Kpr"/>
            <w:rFonts w:ascii="Times New Roman" w:hAnsi="Times New Roman" w:cs="Times New Roman"/>
            <w:bCs/>
          </w:rPr>
          <w:t>https://bucakif.mehmetakif.edu.tr/duyuru/8499/birim-kalite-toplantisi</w:t>
        </w:r>
      </w:hyperlink>
    </w:p>
    <w:p w14:paraId="1A5E0718" w14:textId="3DBF4FC0" w:rsidR="00AA3A8F" w:rsidRPr="00911954" w:rsidRDefault="00D334CA" w:rsidP="00531508">
      <w:pPr>
        <w:spacing w:after="0" w:line="360" w:lineRule="auto"/>
        <w:jc w:val="both"/>
        <w:rPr>
          <w:rFonts w:ascii="Times New Roman" w:hAnsi="Times New Roman" w:cs="Times New Roman"/>
          <w:bCs/>
          <w:color w:val="0563C1" w:themeColor="hyperlink"/>
          <w:u w:val="single"/>
        </w:rPr>
      </w:pPr>
      <w:r w:rsidRPr="009B70D6">
        <w:rPr>
          <w:rFonts w:ascii="Times New Roman" w:hAnsi="Times New Roman" w:cs="Times New Roman"/>
          <w:b/>
          <w:color w:val="000000" w:themeColor="text1"/>
        </w:rPr>
        <w:t>Kanıt 9)</w:t>
      </w:r>
      <w:r>
        <w:rPr>
          <w:rFonts w:ascii="Times New Roman" w:hAnsi="Times New Roman" w:cs="Times New Roman"/>
          <w:b/>
          <w:color w:val="000000" w:themeColor="text1"/>
        </w:rPr>
        <w:t xml:space="preserve"> </w:t>
      </w:r>
      <w:hyperlink r:id="rId39" w:history="1">
        <w:r w:rsidR="00911954" w:rsidRPr="009B70D6">
          <w:rPr>
            <w:rStyle w:val="Kpr"/>
            <w:rFonts w:ascii="Times New Roman" w:hAnsi="Times New Roman" w:cs="Times New Roman"/>
            <w:bCs/>
          </w:rPr>
          <w:t>https://bucakif.mehmetakif.edu.tr/duyuru/7364/birim-danisma-kurul-toplantisi</w:t>
        </w:r>
      </w:hyperlink>
    </w:p>
    <w:p w14:paraId="08318E24" w14:textId="515F33F0" w:rsidR="00D916CE" w:rsidRPr="00D334CA" w:rsidRDefault="00000000" w:rsidP="00531508">
      <w:pPr>
        <w:spacing w:after="0" w:line="360" w:lineRule="auto"/>
        <w:jc w:val="both"/>
        <w:rPr>
          <w:rStyle w:val="Kpr"/>
          <w:rFonts w:ascii="Times New Roman" w:hAnsi="Times New Roman" w:cs="Times New Roman"/>
          <w:b/>
          <w:color w:val="000000" w:themeColor="text1"/>
          <w:u w:val="none"/>
        </w:rPr>
      </w:pPr>
      <w:hyperlink r:id="rId40" w:history="1">
        <w:r w:rsidR="00132C49" w:rsidRPr="0012758F">
          <w:rPr>
            <w:rStyle w:val="Kpr"/>
            <w:rFonts w:ascii="Times New Roman" w:hAnsi="Times New Roman" w:cs="Times New Roman"/>
            <w:bCs/>
          </w:rPr>
          <w:t>https://bucakif.mehmetakif.edu.tr/duyuru/6120/2021-2022-yili-oryantasyon-egitimi</w:t>
        </w:r>
      </w:hyperlink>
      <w:r w:rsidR="00D916CE" w:rsidRPr="009B70D6">
        <w:rPr>
          <w:rFonts w:ascii="Times New Roman" w:hAnsi="Times New Roman" w:cs="Times New Roman"/>
          <w:bCs/>
        </w:rPr>
        <w:t xml:space="preserve"> </w:t>
      </w:r>
      <w:hyperlink r:id="rId41" w:history="1">
        <w:r w:rsidR="00D916CE" w:rsidRPr="009B70D6">
          <w:rPr>
            <w:rStyle w:val="Kpr"/>
            <w:rFonts w:ascii="Times New Roman" w:hAnsi="Times New Roman" w:cs="Times New Roman"/>
            <w:bCs/>
          </w:rPr>
          <w:t>https://bucakif.mehmetakif.edu.tr/duyuru/3953/bucak-isletme-fakueltesi-2020-2021-oryantasyon-toplantisi</w:t>
        </w:r>
      </w:hyperlink>
    </w:p>
    <w:p w14:paraId="7496F849" w14:textId="473223EE" w:rsidR="008F2E20" w:rsidRPr="009B70D6" w:rsidRDefault="008F2E20" w:rsidP="00531508">
      <w:pPr>
        <w:spacing w:after="0" w:line="360" w:lineRule="auto"/>
        <w:jc w:val="both"/>
        <w:rPr>
          <w:rFonts w:ascii="Times New Roman" w:hAnsi="Times New Roman" w:cs="Times New Roman"/>
          <w:b/>
          <w:bCs/>
          <w:color w:val="000000" w:themeColor="text1"/>
        </w:rPr>
      </w:pPr>
      <w:r w:rsidRPr="009B70D6">
        <w:rPr>
          <w:rFonts w:ascii="Times New Roman" w:hAnsi="Times New Roman" w:cs="Times New Roman"/>
          <w:b/>
          <w:bCs/>
          <w:color w:val="FF0000"/>
        </w:rPr>
        <w:t>A.3. Paydaş Katılımı</w:t>
      </w:r>
      <w:r w:rsidR="002F7181" w:rsidRPr="009B70D6">
        <w:rPr>
          <w:rFonts w:ascii="Times New Roman" w:hAnsi="Times New Roman" w:cs="Times New Roman"/>
          <w:b/>
          <w:bCs/>
          <w:color w:val="FF0000"/>
        </w:rPr>
        <w:t>:</w:t>
      </w:r>
      <w:r w:rsidR="002F7181" w:rsidRPr="009B70D6">
        <w:rPr>
          <w:rFonts w:ascii="Times New Roman" w:hAnsi="Times New Roman" w:cs="Times New Roman"/>
          <w:color w:val="FF0000"/>
          <w:shd w:val="clear" w:color="auto" w:fill="FFFFFF"/>
        </w:rPr>
        <w:t xml:space="preserve"> </w:t>
      </w:r>
    </w:p>
    <w:p w14:paraId="6F8FBCDF" w14:textId="32FAB336" w:rsidR="0088682F" w:rsidRPr="009B70D6" w:rsidRDefault="008F2E20" w:rsidP="00531508">
      <w:pPr>
        <w:spacing w:after="0" w:line="360" w:lineRule="auto"/>
        <w:jc w:val="both"/>
        <w:rPr>
          <w:rFonts w:ascii="Times New Roman" w:hAnsi="Times New Roman" w:cs="Times New Roman"/>
          <w:b/>
          <w:bCs/>
          <w:color w:val="FF0000"/>
        </w:rPr>
      </w:pPr>
      <w:r w:rsidRPr="009B70D6">
        <w:rPr>
          <w:rFonts w:ascii="Times New Roman" w:hAnsi="Times New Roman" w:cs="Times New Roman"/>
          <w:b/>
          <w:bCs/>
          <w:color w:val="FF0000"/>
        </w:rPr>
        <w:t>A.3.1</w:t>
      </w:r>
      <w:bookmarkStart w:id="14" w:name="_Hlk116132328"/>
      <w:r w:rsidRPr="009B70D6">
        <w:rPr>
          <w:rFonts w:ascii="Times New Roman" w:hAnsi="Times New Roman" w:cs="Times New Roman"/>
          <w:b/>
          <w:bCs/>
          <w:color w:val="FF0000"/>
        </w:rPr>
        <w:t xml:space="preserve">. İç ve </w:t>
      </w:r>
      <w:r w:rsidR="00634BF7" w:rsidRPr="009B70D6">
        <w:rPr>
          <w:rFonts w:ascii="Times New Roman" w:hAnsi="Times New Roman" w:cs="Times New Roman"/>
          <w:b/>
          <w:bCs/>
          <w:color w:val="FF0000"/>
        </w:rPr>
        <w:t xml:space="preserve">Dış Paydaşların Kalite Güvencesi, Eğitim ve Öğretim, Araştırma ve Geliştirme, Yönetim ve </w:t>
      </w:r>
      <w:proofErr w:type="spellStart"/>
      <w:r w:rsidR="00634BF7" w:rsidRPr="009B70D6">
        <w:rPr>
          <w:rFonts w:ascii="Times New Roman" w:hAnsi="Times New Roman" w:cs="Times New Roman"/>
          <w:b/>
          <w:bCs/>
          <w:color w:val="FF0000"/>
        </w:rPr>
        <w:t>Uluslararasılaşma</w:t>
      </w:r>
      <w:proofErr w:type="spellEnd"/>
      <w:r w:rsidR="00634BF7" w:rsidRPr="009B70D6">
        <w:rPr>
          <w:rFonts w:ascii="Times New Roman" w:hAnsi="Times New Roman" w:cs="Times New Roman"/>
          <w:b/>
          <w:bCs/>
          <w:color w:val="FF0000"/>
        </w:rPr>
        <w:t xml:space="preserve"> Süreçlerine Katılımı</w:t>
      </w:r>
    </w:p>
    <w:bookmarkEnd w:id="14"/>
    <w:p w14:paraId="178EB6C5" w14:textId="49D4B452" w:rsidR="005E11AF" w:rsidRPr="00911954" w:rsidRDefault="0088682F" w:rsidP="00531508">
      <w:pPr>
        <w:spacing w:after="0" w:line="360" w:lineRule="auto"/>
        <w:jc w:val="both"/>
        <w:rPr>
          <w:rFonts w:ascii="Times New Roman" w:hAnsi="Times New Roman" w:cs="Times New Roman"/>
        </w:rPr>
      </w:pPr>
      <w:r w:rsidRPr="009B70D6">
        <w:rPr>
          <w:rFonts w:ascii="Times New Roman" w:hAnsi="Times New Roman" w:cs="Times New Roman"/>
          <w:bCs/>
        </w:rPr>
        <w:t xml:space="preserve">İç ve dış paydaşların kalite güvencesi, eğitim ve öğretim, araştırma ve geliştirme, yönetim ve </w:t>
      </w:r>
      <w:proofErr w:type="spellStart"/>
      <w:r w:rsidRPr="009B70D6">
        <w:rPr>
          <w:rFonts w:ascii="Times New Roman" w:hAnsi="Times New Roman" w:cs="Times New Roman"/>
          <w:bCs/>
        </w:rPr>
        <w:t>uluslararasılaşma</w:t>
      </w:r>
      <w:proofErr w:type="spellEnd"/>
      <w:r w:rsidRPr="009B70D6">
        <w:rPr>
          <w:rFonts w:ascii="Times New Roman" w:hAnsi="Times New Roman" w:cs="Times New Roman"/>
          <w:bCs/>
        </w:rPr>
        <w:t xml:space="preserve"> süreçlerine katılımı ile ilgili olarak altı ayda bir Birim Danışma Kurulu toplantısı gerçekleştirilmektedir (</w:t>
      </w:r>
      <w:r w:rsidR="00C81FC3" w:rsidRPr="009B70D6">
        <w:rPr>
          <w:rFonts w:ascii="Times New Roman" w:hAnsi="Times New Roman" w:cs="Times New Roman"/>
          <w:bCs/>
        </w:rPr>
        <w:t>Kanıt 1</w:t>
      </w:r>
      <w:r w:rsidRPr="009B70D6">
        <w:rPr>
          <w:rFonts w:ascii="Times New Roman" w:hAnsi="Times New Roman" w:cs="Times New Roman"/>
          <w:bCs/>
        </w:rPr>
        <w:t>). Kurul</w:t>
      </w:r>
      <w:r w:rsidR="008B6113" w:rsidRPr="009B70D6">
        <w:rPr>
          <w:rFonts w:ascii="Times New Roman" w:hAnsi="Times New Roman" w:cs="Times New Roman"/>
          <w:bCs/>
        </w:rPr>
        <w:t>, iç paydaşlarımızdan altısı öğretim elemanları biri aktif öğrenci olmak üzere yedi kişi; dış paydaşlarımızdan ise biri kamu sektör temsilcisi, biri özel sektör temsilcisi, biri sivil toplum kuruluşu temsilcisi ve biri mezun öğrenci olmak üzere dört kişi toplamda 11 kişiden oluşmaktadır</w:t>
      </w:r>
      <w:r w:rsidR="0020612B" w:rsidRPr="009B70D6">
        <w:rPr>
          <w:rFonts w:ascii="Times New Roman" w:hAnsi="Times New Roman" w:cs="Times New Roman"/>
          <w:bCs/>
        </w:rPr>
        <w:t xml:space="preserve"> (</w:t>
      </w:r>
      <w:r w:rsidR="00C81FC3" w:rsidRPr="009B70D6">
        <w:rPr>
          <w:rFonts w:ascii="Times New Roman" w:hAnsi="Times New Roman" w:cs="Times New Roman"/>
        </w:rPr>
        <w:t>Kanıt 2).</w:t>
      </w:r>
      <w:r w:rsidR="00911954">
        <w:rPr>
          <w:rFonts w:ascii="Times New Roman" w:hAnsi="Times New Roman" w:cs="Times New Roman"/>
        </w:rPr>
        <w:t xml:space="preserve"> </w:t>
      </w:r>
      <w:r w:rsidRPr="009B70D6">
        <w:rPr>
          <w:rFonts w:ascii="Times New Roman" w:hAnsi="Times New Roman" w:cs="Times New Roman"/>
          <w:bCs/>
        </w:rPr>
        <w:t>Buna ek olarak yılda iki kez akademik kurul</w:t>
      </w:r>
      <w:r w:rsidR="008B6113" w:rsidRPr="009B70D6">
        <w:rPr>
          <w:rFonts w:ascii="Times New Roman" w:hAnsi="Times New Roman" w:cs="Times New Roman"/>
          <w:bCs/>
        </w:rPr>
        <w:t xml:space="preserve"> ve idari kurul</w:t>
      </w:r>
      <w:r w:rsidRPr="009B70D6">
        <w:rPr>
          <w:rFonts w:ascii="Times New Roman" w:hAnsi="Times New Roman" w:cs="Times New Roman"/>
          <w:bCs/>
        </w:rPr>
        <w:t xml:space="preserve"> toplantıları </w:t>
      </w:r>
      <w:r w:rsidRPr="009B70D6">
        <w:rPr>
          <w:rFonts w:ascii="Times New Roman" w:hAnsi="Times New Roman" w:cs="Times New Roman"/>
          <w:bCs/>
        </w:rPr>
        <w:lastRenderedPageBreak/>
        <w:t>yapılmaktadır (</w:t>
      </w:r>
      <w:r w:rsidR="00844D43" w:rsidRPr="009B70D6">
        <w:rPr>
          <w:rFonts w:ascii="Times New Roman" w:hAnsi="Times New Roman" w:cs="Times New Roman"/>
          <w:bCs/>
        </w:rPr>
        <w:t>Kanıt 3</w:t>
      </w:r>
      <w:r w:rsidRPr="009B70D6">
        <w:rPr>
          <w:rFonts w:ascii="Times New Roman" w:hAnsi="Times New Roman" w:cs="Times New Roman"/>
          <w:bCs/>
        </w:rPr>
        <w:t xml:space="preserve">). </w:t>
      </w:r>
      <w:r w:rsidR="00911954">
        <w:rPr>
          <w:rFonts w:ascii="Times New Roman" w:hAnsi="Times New Roman" w:cs="Times New Roman"/>
          <w:bCs/>
        </w:rPr>
        <w:t>P</w:t>
      </w:r>
      <w:r w:rsidR="00762546" w:rsidRPr="009B70D6">
        <w:rPr>
          <w:rFonts w:ascii="Times New Roman" w:hAnsi="Times New Roman" w:cs="Times New Roman"/>
          <w:bCs/>
        </w:rPr>
        <w:t>aydaş katılım mekanizmalarının işlemesi adına sektörde alanında uzman olan dış paydaşlarımızın</w:t>
      </w:r>
      <w:r w:rsidR="00844D43" w:rsidRPr="009B70D6">
        <w:rPr>
          <w:rFonts w:ascii="Times New Roman" w:hAnsi="Times New Roman" w:cs="Times New Roman"/>
          <w:bCs/>
        </w:rPr>
        <w:t xml:space="preserve"> (Kanıt 4)</w:t>
      </w:r>
      <w:r w:rsidR="00762546" w:rsidRPr="009B70D6">
        <w:rPr>
          <w:rFonts w:ascii="Times New Roman" w:hAnsi="Times New Roman" w:cs="Times New Roman"/>
          <w:bCs/>
        </w:rPr>
        <w:t xml:space="preserve"> </w:t>
      </w:r>
      <w:r w:rsidR="007C6E58" w:rsidRPr="009B70D6">
        <w:rPr>
          <w:rFonts w:ascii="Times New Roman" w:hAnsi="Times New Roman" w:cs="Times New Roman"/>
          <w:bCs/>
        </w:rPr>
        <w:t>ve iç paydaşlarımızın (</w:t>
      </w:r>
      <w:r w:rsidR="00844D43" w:rsidRPr="009B70D6">
        <w:rPr>
          <w:rFonts w:ascii="Times New Roman" w:hAnsi="Times New Roman" w:cs="Times New Roman"/>
          <w:bCs/>
        </w:rPr>
        <w:t>Kanıt 5</w:t>
      </w:r>
      <w:r w:rsidR="007C6E58" w:rsidRPr="009B70D6">
        <w:rPr>
          <w:rFonts w:ascii="Times New Roman" w:hAnsi="Times New Roman" w:cs="Times New Roman"/>
          <w:bCs/>
        </w:rPr>
        <w:t xml:space="preserve">) </w:t>
      </w:r>
      <w:r w:rsidR="00762546" w:rsidRPr="009B70D6">
        <w:rPr>
          <w:rFonts w:ascii="Times New Roman" w:hAnsi="Times New Roman" w:cs="Times New Roman"/>
          <w:bCs/>
        </w:rPr>
        <w:t>öğrenciler ile buluşturulma etkinlikleri düzenlenmektedir</w:t>
      </w:r>
      <w:r w:rsidR="007C6E58" w:rsidRPr="009B70D6">
        <w:rPr>
          <w:rFonts w:ascii="Times New Roman" w:hAnsi="Times New Roman" w:cs="Times New Roman"/>
          <w:bCs/>
        </w:rPr>
        <w:t xml:space="preserve">. </w:t>
      </w:r>
    </w:p>
    <w:p w14:paraId="637B5188" w14:textId="0EAD789C" w:rsidR="00B4748D" w:rsidRPr="00B4748D" w:rsidRDefault="00B4748D" w:rsidP="00531508">
      <w:pPr>
        <w:spacing w:after="0" w:line="360" w:lineRule="auto"/>
        <w:jc w:val="both"/>
        <w:rPr>
          <w:rFonts w:ascii="Times New Roman" w:hAnsi="Times New Roman" w:cs="Times New Roman"/>
          <w:b/>
          <w:bCs/>
        </w:rPr>
      </w:pPr>
      <w:r w:rsidRPr="00B4748D">
        <w:rPr>
          <w:rFonts w:ascii="Times New Roman" w:hAnsi="Times New Roman" w:cs="Times New Roman"/>
          <w:b/>
          <w:bCs/>
        </w:rPr>
        <w:t xml:space="preserve">İç ve Dış Paydaşların Kalite Güvencesi, Eğitim ve Öğretim, Araştırma ve Geliştirme, Yönetim ve </w:t>
      </w:r>
      <w:proofErr w:type="spellStart"/>
      <w:r w:rsidRPr="00B4748D">
        <w:rPr>
          <w:rFonts w:ascii="Times New Roman" w:hAnsi="Times New Roman" w:cs="Times New Roman"/>
          <w:b/>
          <w:bCs/>
        </w:rPr>
        <w:t>Uluslararasılaşma</w:t>
      </w:r>
      <w:proofErr w:type="spellEnd"/>
      <w:r w:rsidRPr="00B4748D">
        <w:rPr>
          <w:rFonts w:ascii="Times New Roman" w:hAnsi="Times New Roman" w:cs="Times New Roman"/>
          <w:b/>
          <w:bCs/>
        </w:rPr>
        <w:t xml:space="preserve"> Süreçlerine Katılımı</w:t>
      </w:r>
    </w:p>
    <w:p w14:paraId="546B5810" w14:textId="23EA216A" w:rsidR="003D3048" w:rsidRPr="009B70D6" w:rsidRDefault="00251072" w:rsidP="00531508">
      <w:pPr>
        <w:spacing w:after="0" w:line="360" w:lineRule="auto"/>
        <w:jc w:val="both"/>
        <w:rPr>
          <w:rFonts w:ascii="Times New Roman" w:hAnsi="Times New Roman" w:cs="Times New Roman"/>
          <w:b/>
          <w:bCs/>
          <w:iCs/>
          <w:color w:val="000000" w:themeColor="text1"/>
        </w:rPr>
      </w:pPr>
      <w:r w:rsidRPr="009B70D6">
        <w:rPr>
          <w:rFonts w:ascii="Times New Roman" w:hAnsi="Times New Roman" w:cs="Times New Roman"/>
          <w:b/>
          <w:bCs/>
          <w:iCs/>
          <w:color w:val="000000" w:themeColor="text1"/>
        </w:rPr>
        <w:t>Olgunluk Düzeyi:</w:t>
      </w:r>
    </w:p>
    <w:tbl>
      <w:tblPr>
        <w:tblStyle w:val="TabloKlavuzu"/>
        <w:tblW w:w="9072" w:type="dxa"/>
        <w:tblInd w:w="-5" w:type="dxa"/>
        <w:tblLayout w:type="fixed"/>
        <w:tblLook w:val="04A0" w:firstRow="1" w:lastRow="0" w:firstColumn="1" w:lastColumn="0" w:noHBand="0" w:noVBand="1"/>
      </w:tblPr>
      <w:tblGrid>
        <w:gridCol w:w="1757"/>
        <w:gridCol w:w="2212"/>
        <w:gridCol w:w="1701"/>
        <w:gridCol w:w="1701"/>
        <w:gridCol w:w="1701"/>
      </w:tblGrid>
      <w:tr w:rsidR="00B4748D" w:rsidRPr="009B70D6" w14:paraId="06E6B3C6" w14:textId="77777777" w:rsidTr="004F1EB1">
        <w:tc>
          <w:tcPr>
            <w:tcW w:w="1757" w:type="dxa"/>
          </w:tcPr>
          <w:p w14:paraId="1679A84C"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b/>
              </w:rPr>
              <w:t>1</w:t>
            </w:r>
          </w:p>
        </w:tc>
        <w:tc>
          <w:tcPr>
            <w:tcW w:w="2212" w:type="dxa"/>
          </w:tcPr>
          <w:p w14:paraId="543A3B55"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b/>
              </w:rPr>
              <w:t>2</w:t>
            </w:r>
          </w:p>
        </w:tc>
        <w:tc>
          <w:tcPr>
            <w:tcW w:w="1701" w:type="dxa"/>
          </w:tcPr>
          <w:p w14:paraId="59030FE8"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b/>
              </w:rPr>
              <w:t>3</w:t>
            </w:r>
          </w:p>
        </w:tc>
        <w:tc>
          <w:tcPr>
            <w:tcW w:w="1701" w:type="dxa"/>
          </w:tcPr>
          <w:p w14:paraId="658623ED"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b/>
              </w:rPr>
              <w:t>4</w:t>
            </w:r>
          </w:p>
        </w:tc>
        <w:tc>
          <w:tcPr>
            <w:tcW w:w="1701" w:type="dxa"/>
          </w:tcPr>
          <w:p w14:paraId="661D2379"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b/>
              </w:rPr>
              <w:t>5</w:t>
            </w:r>
          </w:p>
        </w:tc>
      </w:tr>
      <w:tr w:rsidR="00B4748D" w:rsidRPr="009B70D6" w14:paraId="05A1022C" w14:textId="77777777" w:rsidTr="004F1EB1">
        <w:trPr>
          <w:trHeight w:val="2674"/>
        </w:trPr>
        <w:tc>
          <w:tcPr>
            <w:tcW w:w="1757" w:type="dxa"/>
          </w:tcPr>
          <w:p w14:paraId="0EBEEBA1"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rPr>
              <w:t>Birimde iç kalite güvencesi sistemine paydaş katılımını sağlayacak mekanizmalar bulunmamaktadır.</w:t>
            </w:r>
          </w:p>
        </w:tc>
        <w:tc>
          <w:tcPr>
            <w:tcW w:w="2212" w:type="dxa"/>
          </w:tcPr>
          <w:p w14:paraId="4D622C38"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color w:val="000000" w:themeColor="text1"/>
              </w:rPr>
              <w:t xml:space="preserve">Birimde kalite güvencesi, eğitim ve öğretim, araştırma ve geliştirme, toplumsal katkı, yönetim sistemi ve </w:t>
            </w:r>
            <w:proofErr w:type="spellStart"/>
            <w:r w:rsidRPr="009B70D6">
              <w:rPr>
                <w:rFonts w:ascii="Times New Roman" w:hAnsi="Times New Roman" w:cs="Times New Roman"/>
                <w:color w:val="000000" w:themeColor="text1"/>
              </w:rPr>
              <w:t>uluslararasılaşma</w:t>
            </w:r>
            <w:proofErr w:type="spellEnd"/>
            <w:r w:rsidRPr="009B70D6">
              <w:rPr>
                <w:rFonts w:ascii="Times New Roman" w:hAnsi="Times New Roman" w:cs="Times New Roman"/>
                <w:color w:val="000000" w:themeColor="text1"/>
              </w:rPr>
              <w:t xml:space="preserve"> süreçlerinin PUKÖ katmanlarına paydaş katılımını sağlamak için planlamalar bulunmaktadır.</w:t>
            </w:r>
          </w:p>
        </w:tc>
        <w:tc>
          <w:tcPr>
            <w:tcW w:w="1701" w:type="dxa"/>
          </w:tcPr>
          <w:p w14:paraId="4A474B0B"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rPr>
              <w:t>Tüm süreçlerdeki PUKÖ katmanlarına paydaş katılımını sağlamak üzere birim geneline yayılmış mekanizmalar bulunmaktadır.</w:t>
            </w:r>
          </w:p>
        </w:tc>
        <w:tc>
          <w:tcPr>
            <w:tcW w:w="1701" w:type="dxa"/>
          </w:tcPr>
          <w:p w14:paraId="2C16B1A6" w14:textId="77777777" w:rsidR="00B4748D" w:rsidRPr="009B70D6" w:rsidRDefault="00B4748D" w:rsidP="00531508">
            <w:pPr>
              <w:jc w:val="both"/>
              <w:rPr>
                <w:rFonts w:ascii="Times New Roman" w:hAnsi="Times New Roman" w:cs="Times New Roman"/>
              </w:rPr>
            </w:pPr>
            <w:r w:rsidRPr="009B70D6">
              <w:rPr>
                <w:rFonts w:ascii="Times New Roman" w:hAnsi="Times New Roman" w:cs="Times New Roman"/>
              </w:rPr>
              <w:t xml:space="preserve">Paydaş katılım mekanizmalarının işleyişi izlenmekte ve bağlı iyileştirmeler gerçekleştirilmektedir. </w:t>
            </w:r>
          </w:p>
          <w:p w14:paraId="7DAA002C" w14:textId="77777777" w:rsidR="00B4748D" w:rsidRPr="009B70D6" w:rsidRDefault="00B4748D" w:rsidP="00531508">
            <w:pPr>
              <w:jc w:val="both"/>
              <w:rPr>
                <w:rFonts w:ascii="Times New Roman" w:hAnsi="Times New Roman" w:cs="Times New Roman"/>
                <w:b/>
              </w:rPr>
            </w:pPr>
          </w:p>
        </w:tc>
        <w:tc>
          <w:tcPr>
            <w:tcW w:w="1701" w:type="dxa"/>
          </w:tcPr>
          <w:p w14:paraId="7DD59423"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rPr>
              <w:t>İçselleştirilmiş, sistematik, sürdürülebilir ve örnek gösterilebilir uygulamalar bulunmaktadır.</w:t>
            </w:r>
          </w:p>
        </w:tc>
      </w:tr>
      <w:tr w:rsidR="00B4748D" w:rsidRPr="009B70D6" w14:paraId="0190C264" w14:textId="77777777" w:rsidTr="004F1EB1">
        <w:tc>
          <w:tcPr>
            <w:tcW w:w="1757" w:type="dxa"/>
          </w:tcPr>
          <w:p w14:paraId="15FF135A" w14:textId="77777777" w:rsidR="00B4748D" w:rsidRPr="009B70D6" w:rsidRDefault="00B4748D" w:rsidP="00531508">
            <w:pPr>
              <w:jc w:val="both"/>
              <w:rPr>
                <w:rFonts w:ascii="Times New Roman" w:hAnsi="Times New Roman" w:cs="Times New Roman"/>
                <w:b/>
              </w:rPr>
            </w:pPr>
          </w:p>
        </w:tc>
        <w:tc>
          <w:tcPr>
            <w:tcW w:w="2212" w:type="dxa"/>
          </w:tcPr>
          <w:p w14:paraId="75962A0D" w14:textId="77777777" w:rsidR="00B4748D" w:rsidRPr="009B70D6" w:rsidRDefault="00B4748D" w:rsidP="00531508">
            <w:pPr>
              <w:jc w:val="both"/>
              <w:rPr>
                <w:rFonts w:ascii="Times New Roman" w:hAnsi="Times New Roman" w:cs="Times New Roman"/>
                <w:b/>
              </w:rPr>
            </w:pPr>
          </w:p>
        </w:tc>
        <w:tc>
          <w:tcPr>
            <w:tcW w:w="1701" w:type="dxa"/>
          </w:tcPr>
          <w:p w14:paraId="1CD82412" w14:textId="77777777" w:rsidR="00B4748D" w:rsidRPr="009B70D6" w:rsidRDefault="00B4748D" w:rsidP="00531508">
            <w:pPr>
              <w:jc w:val="both"/>
              <w:rPr>
                <w:rFonts w:ascii="Times New Roman" w:hAnsi="Times New Roman" w:cs="Times New Roman"/>
                <w:b/>
              </w:rPr>
            </w:pPr>
          </w:p>
        </w:tc>
        <w:tc>
          <w:tcPr>
            <w:tcW w:w="1701" w:type="dxa"/>
          </w:tcPr>
          <w:p w14:paraId="2AEC7705" w14:textId="77777777" w:rsidR="00B4748D" w:rsidRPr="009B70D6" w:rsidRDefault="00B4748D" w:rsidP="00531508">
            <w:pPr>
              <w:jc w:val="both"/>
              <w:rPr>
                <w:rFonts w:ascii="Times New Roman" w:hAnsi="Times New Roman" w:cs="Times New Roman"/>
                <w:b/>
              </w:rPr>
            </w:pPr>
            <w:r w:rsidRPr="009B70D6">
              <w:rPr>
                <w:rFonts w:ascii="Times New Roman" w:hAnsi="Times New Roman" w:cs="Times New Roman"/>
                <w:b/>
              </w:rPr>
              <w:t>X</w:t>
            </w:r>
          </w:p>
        </w:tc>
        <w:tc>
          <w:tcPr>
            <w:tcW w:w="1701" w:type="dxa"/>
          </w:tcPr>
          <w:p w14:paraId="4C9EC24C" w14:textId="77777777" w:rsidR="00B4748D" w:rsidRPr="009B70D6" w:rsidRDefault="00B4748D" w:rsidP="00531508">
            <w:pPr>
              <w:jc w:val="both"/>
              <w:rPr>
                <w:rFonts w:ascii="Times New Roman" w:hAnsi="Times New Roman" w:cs="Times New Roman"/>
                <w:b/>
              </w:rPr>
            </w:pPr>
          </w:p>
        </w:tc>
      </w:tr>
    </w:tbl>
    <w:p w14:paraId="3C19AFC6" w14:textId="6641670E" w:rsidR="00112B28" w:rsidRPr="009B70D6" w:rsidRDefault="00D334CA" w:rsidP="00531508">
      <w:pPr>
        <w:spacing w:after="0" w:line="360" w:lineRule="auto"/>
        <w:jc w:val="both"/>
        <w:rPr>
          <w:rStyle w:val="Kpr"/>
          <w:rFonts w:ascii="Times New Roman" w:hAnsi="Times New Roman" w:cs="Times New Roman"/>
          <w:bCs/>
        </w:rPr>
      </w:pPr>
      <w:r w:rsidRPr="009B70D6">
        <w:rPr>
          <w:rFonts w:ascii="Times New Roman" w:hAnsi="Times New Roman" w:cs="Times New Roman"/>
          <w:b/>
          <w:bCs/>
        </w:rPr>
        <w:t xml:space="preserve">Kanıt 1) </w:t>
      </w:r>
      <w:hyperlink r:id="rId42" w:history="1">
        <w:r w:rsidR="00112B28" w:rsidRPr="009B70D6">
          <w:rPr>
            <w:rStyle w:val="Kpr"/>
            <w:rFonts w:ascii="Times New Roman" w:hAnsi="Times New Roman" w:cs="Times New Roman"/>
            <w:bCs/>
          </w:rPr>
          <w:t>https://bucakif.mehmetakif.edu.tr/duyuru/7364/birim-danisma-kurul-toplantisi</w:t>
        </w:r>
      </w:hyperlink>
    </w:p>
    <w:p w14:paraId="367FCE78" w14:textId="15B23EF5" w:rsidR="00112B28" w:rsidRPr="009B70D6" w:rsidRDefault="00D334CA" w:rsidP="00531508">
      <w:pPr>
        <w:spacing w:after="0" w:line="360" w:lineRule="auto"/>
        <w:jc w:val="both"/>
        <w:rPr>
          <w:rStyle w:val="Kpr"/>
          <w:rFonts w:ascii="Times New Roman" w:hAnsi="Times New Roman" w:cs="Times New Roman"/>
          <w:bCs/>
        </w:rPr>
      </w:pPr>
      <w:r w:rsidRPr="009B70D6">
        <w:rPr>
          <w:rFonts w:ascii="Times New Roman" w:hAnsi="Times New Roman" w:cs="Times New Roman"/>
          <w:b/>
          <w:bCs/>
        </w:rPr>
        <w:t xml:space="preserve">Kanıt 2) </w:t>
      </w:r>
      <w:hyperlink r:id="rId43" w:history="1">
        <w:r w:rsidR="00112B28" w:rsidRPr="009B70D6">
          <w:rPr>
            <w:rStyle w:val="Kpr"/>
            <w:rFonts w:ascii="Times New Roman" w:hAnsi="Times New Roman" w:cs="Times New Roman"/>
            <w:bCs/>
          </w:rPr>
          <w:t>https://bucakif.mehmetakif.edu.tr/yonetim/444/</w:t>
        </w:r>
      </w:hyperlink>
    </w:p>
    <w:p w14:paraId="31311662" w14:textId="77777777" w:rsidR="00132C49" w:rsidRDefault="00D334CA" w:rsidP="00531508">
      <w:pPr>
        <w:spacing w:after="0" w:line="360" w:lineRule="auto"/>
        <w:jc w:val="both"/>
        <w:rPr>
          <w:rFonts w:ascii="Times New Roman" w:hAnsi="Times New Roman" w:cs="Times New Roman"/>
          <w:b/>
          <w:bCs/>
          <w:color w:val="000000" w:themeColor="text1"/>
        </w:rPr>
      </w:pPr>
      <w:r w:rsidRPr="009B70D6">
        <w:rPr>
          <w:rFonts w:ascii="Times New Roman" w:hAnsi="Times New Roman" w:cs="Times New Roman"/>
          <w:b/>
          <w:bCs/>
          <w:color w:val="000000" w:themeColor="text1"/>
        </w:rPr>
        <w:t xml:space="preserve">Kanıt 3) </w:t>
      </w:r>
    </w:p>
    <w:p w14:paraId="13E7C4E5" w14:textId="0E8D5E08" w:rsidR="00112B28" w:rsidRPr="009B70D6" w:rsidRDefault="00000000" w:rsidP="00531508">
      <w:pPr>
        <w:spacing w:after="0" w:line="360" w:lineRule="auto"/>
        <w:jc w:val="both"/>
        <w:rPr>
          <w:rStyle w:val="Kpr"/>
          <w:rFonts w:ascii="Times New Roman" w:hAnsi="Times New Roman" w:cs="Times New Roman"/>
          <w:bCs/>
        </w:rPr>
      </w:pPr>
      <w:hyperlink r:id="rId44" w:history="1">
        <w:r w:rsidR="00132C49" w:rsidRPr="0012758F">
          <w:rPr>
            <w:rStyle w:val="Kpr"/>
            <w:rFonts w:ascii="Times New Roman" w:hAnsi="Times New Roman" w:cs="Times New Roman"/>
            <w:bCs/>
          </w:rPr>
          <w:t>https://bucakif.mehmetakif.edu.tr/duyuru/8029/bucak-isletme-fakueltesi-akademik-kurul-toplantisi</w:t>
        </w:r>
      </w:hyperlink>
    </w:p>
    <w:p w14:paraId="4095BB35" w14:textId="5C4885D9" w:rsidR="00C95EDD" w:rsidRPr="009B70D6" w:rsidRDefault="00C95EDD" w:rsidP="00531508">
      <w:pPr>
        <w:spacing w:after="0" w:line="360" w:lineRule="auto"/>
        <w:jc w:val="both"/>
        <w:rPr>
          <w:rStyle w:val="Kpr"/>
          <w:rFonts w:ascii="Times New Roman" w:hAnsi="Times New Roman" w:cs="Times New Roman"/>
          <w:bCs/>
        </w:rPr>
      </w:pPr>
      <w:r w:rsidRPr="009B70D6">
        <w:rPr>
          <w:rStyle w:val="Kpr"/>
          <w:rFonts w:ascii="Times New Roman" w:hAnsi="Times New Roman" w:cs="Times New Roman"/>
          <w:bCs/>
        </w:rPr>
        <w:t>https://bucakif.mehmetakif.edu.tr/duyuru/8525/2022-2023-yili-akademik-kurul-toplantisi</w:t>
      </w:r>
    </w:p>
    <w:p w14:paraId="12ACDFF7" w14:textId="5927122E" w:rsidR="00132C49" w:rsidRDefault="00D334CA" w:rsidP="00531508">
      <w:pPr>
        <w:spacing w:after="0" w:line="360" w:lineRule="auto"/>
        <w:jc w:val="both"/>
        <w:rPr>
          <w:rFonts w:ascii="Times New Roman" w:hAnsi="Times New Roman" w:cs="Times New Roman"/>
          <w:b/>
          <w:bCs/>
          <w:color w:val="000000" w:themeColor="text1"/>
        </w:rPr>
      </w:pPr>
      <w:r w:rsidRPr="009B70D6">
        <w:rPr>
          <w:rFonts w:ascii="Times New Roman" w:hAnsi="Times New Roman" w:cs="Times New Roman"/>
          <w:b/>
          <w:bCs/>
          <w:color w:val="000000" w:themeColor="text1"/>
        </w:rPr>
        <w:t xml:space="preserve">Kanıt 4) </w:t>
      </w:r>
      <w:hyperlink r:id="rId45" w:history="1">
        <w:r w:rsidR="00695256" w:rsidRPr="009B70D6">
          <w:rPr>
            <w:rStyle w:val="Kpr"/>
            <w:rFonts w:ascii="Times New Roman" w:hAnsi="Times New Roman" w:cs="Times New Roman"/>
            <w:bCs/>
          </w:rPr>
          <w:t>https://bucakif.mehmetakif.edu.tr/duyuru/7819/is-arama-becerileri-egitimi</w:t>
        </w:r>
      </w:hyperlink>
      <w:r w:rsidR="00695256" w:rsidRPr="009B70D6">
        <w:rPr>
          <w:rStyle w:val="Kpr"/>
          <w:rFonts w:ascii="Times New Roman" w:hAnsi="Times New Roman" w:cs="Times New Roman"/>
          <w:bCs/>
        </w:rPr>
        <w:t xml:space="preserve"> </w:t>
      </w:r>
      <w:r w:rsidR="00695256" w:rsidRPr="009B70D6">
        <w:rPr>
          <w:rFonts w:ascii="Times New Roman" w:hAnsi="Times New Roman" w:cs="Times New Roman"/>
          <w:bCs/>
        </w:rPr>
        <w:t xml:space="preserve"> </w:t>
      </w:r>
    </w:p>
    <w:p w14:paraId="2723373F" w14:textId="07656D84" w:rsidR="00132C49" w:rsidRDefault="00000000" w:rsidP="00531508">
      <w:pPr>
        <w:spacing w:after="0" w:line="360" w:lineRule="auto"/>
        <w:jc w:val="both"/>
        <w:rPr>
          <w:rFonts w:ascii="Times New Roman" w:hAnsi="Times New Roman" w:cs="Times New Roman"/>
          <w:bCs/>
        </w:rPr>
      </w:pPr>
      <w:hyperlink r:id="rId46" w:history="1">
        <w:r w:rsidR="00132C49" w:rsidRPr="0012758F">
          <w:rPr>
            <w:rStyle w:val="Kpr"/>
            <w:rFonts w:ascii="Times New Roman" w:hAnsi="Times New Roman" w:cs="Times New Roman"/>
            <w:bCs/>
          </w:rPr>
          <w:t>https://bucakif.mehmetakif.edu.tr/duyuru/7813/bir-girisimcinin-deneyimleri-soeylesisi</w:t>
        </w:r>
      </w:hyperlink>
      <w:r w:rsidR="00112B28" w:rsidRPr="009B70D6">
        <w:rPr>
          <w:rFonts w:ascii="Times New Roman" w:hAnsi="Times New Roman" w:cs="Times New Roman"/>
          <w:bCs/>
        </w:rPr>
        <w:t xml:space="preserve"> </w:t>
      </w:r>
      <w:hyperlink r:id="rId47" w:history="1">
        <w:r w:rsidR="00112B28" w:rsidRPr="009B70D6">
          <w:rPr>
            <w:rStyle w:val="Kpr"/>
            <w:rFonts w:ascii="Times New Roman" w:hAnsi="Times New Roman" w:cs="Times New Roman"/>
            <w:bCs/>
          </w:rPr>
          <w:t>https://bucakif.mehmetakif.edu.tr/duyuru/7848/bankacilik-ve-sigortacilikta-kariyer-yolculugu-bizden-biri-soeylesisi</w:t>
        </w:r>
      </w:hyperlink>
      <w:r w:rsidR="00112B28" w:rsidRPr="009B70D6">
        <w:rPr>
          <w:rFonts w:ascii="Times New Roman" w:hAnsi="Times New Roman" w:cs="Times New Roman"/>
          <w:bCs/>
        </w:rPr>
        <w:t xml:space="preserve"> </w:t>
      </w:r>
    </w:p>
    <w:p w14:paraId="72C9B2FB" w14:textId="2BE0450B" w:rsidR="00112B28" w:rsidRPr="009B70D6" w:rsidRDefault="00000000" w:rsidP="00531508">
      <w:pPr>
        <w:spacing w:after="0" w:line="360" w:lineRule="auto"/>
        <w:jc w:val="both"/>
        <w:rPr>
          <w:rStyle w:val="Kpr"/>
          <w:rFonts w:ascii="Times New Roman" w:hAnsi="Times New Roman" w:cs="Times New Roman"/>
          <w:bCs/>
        </w:rPr>
      </w:pPr>
      <w:hyperlink r:id="rId48" w:history="1">
        <w:r w:rsidR="00132C49" w:rsidRPr="0012758F">
          <w:rPr>
            <w:rStyle w:val="Kpr"/>
            <w:rFonts w:ascii="Times New Roman" w:hAnsi="Times New Roman" w:cs="Times New Roman"/>
            <w:bCs/>
          </w:rPr>
          <w:t>https://bucakif.mehmetakif.edu.tr/duyuru/7415/gueney-kariyer-fuarina-gidiyoruz</w:t>
        </w:r>
      </w:hyperlink>
      <w:r w:rsidR="00112B28" w:rsidRPr="009B70D6">
        <w:rPr>
          <w:rFonts w:ascii="Times New Roman" w:hAnsi="Times New Roman" w:cs="Times New Roman"/>
          <w:bCs/>
        </w:rPr>
        <w:t xml:space="preserve"> </w:t>
      </w:r>
      <w:hyperlink r:id="rId49" w:history="1">
        <w:r w:rsidR="00112B28" w:rsidRPr="009B70D6">
          <w:rPr>
            <w:rStyle w:val="Kpr"/>
            <w:rFonts w:ascii="Times New Roman" w:hAnsi="Times New Roman" w:cs="Times New Roman"/>
            <w:bCs/>
          </w:rPr>
          <w:t>https://www.instagram.com/p/CbXj5PEsOMT/?igshid=NmNmNjAwNzg=</w:t>
        </w:r>
      </w:hyperlink>
    </w:p>
    <w:p w14:paraId="5FE7DC89" w14:textId="65109EAA" w:rsidR="00132C49" w:rsidRDefault="00D334CA" w:rsidP="00531508">
      <w:pPr>
        <w:spacing w:after="0" w:line="360" w:lineRule="auto"/>
        <w:jc w:val="both"/>
        <w:rPr>
          <w:rFonts w:ascii="Times New Roman" w:hAnsi="Times New Roman" w:cs="Times New Roman"/>
          <w:b/>
          <w:bCs/>
          <w:color w:val="000000" w:themeColor="text1"/>
        </w:rPr>
      </w:pPr>
      <w:r w:rsidRPr="009B70D6">
        <w:rPr>
          <w:rFonts w:ascii="Times New Roman" w:hAnsi="Times New Roman" w:cs="Times New Roman"/>
          <w:b/>
          <w:bCs/>
          <w:color w:val="000000" w:themeColor="text1"/>
        </w:rPr>
        <w:t xml:space="preserve">Kanıt 5) </w:t>
      </w:r>
      <w:hyperlink r:id="rId50" w:history="1">
        <w:r w:rsidR="005F2ED9" w:rsidRPr="0012758F">
          <w:rPr>
            <w:rStyle w:val="Kpr"/>
            <w:rFonts w:ascii="Times New Roman" w:hAnsi="Times New Roman" w:cs="Times New Roman"/>
            <w:bCs/>
          </w:rPr>
          <w:t>https://bucakif.mehmetakif.edu.tr/duyuru/7847/nasil-akademisyen-olunur-soeylesisi</w:t>
        </w:r>
      </w:hyperlink>
    </w:p>
    <w:p w14:paraId="41C07976" w14:textId="5AFADD82" w:rsidR="00112B28" w:rsidRPr="009B70D6" w:rsidRDefault="00000000" w:rsidP="00531508">
      <w:pPr>
        <w:spacing w:after="0" w:line="360" w:lineRule="auto"/>
        <w:jc w:val="both"/>
        <w:rPr>
          <w:rStyle w:val="Kpr"/>
          <w:rFonts w:ascii="Times New Roman" w:hAnsi="Times New Roman" w:cs="Times New Roman"/>
          <w:bCs/>
        </w:rPr>
      </w:pPr>
      <w:hyperlink r:id="rId51" w:history="1">
        <w:r w:rsidR="00112B28" w:rsidRPr="009B70D6">
          <w:rPr>
            <w:rStyle w:val="Kpr"/>
            <w:rFonts w:ascii="Times New Roman" w:hAnsi="Times New Roman" w:cs="Times New Roman"/>
            <w:bCs/>
          </w:rPr>
          <w:t>https://bucakif.mehmetakif.edu.tr/duyuru/7757/isletmede-mesleki-egitim-suereci-hakkinda-bilgilendirme</w:t>
        </w:r>
      </w:hyperlink>
    </w:p>
    <w:p w14:paraId="351E4A62" w14:textId="266373F2" w:rsidR="009D0E9C" w:rsidRPr="009B70D6" w:rsidRDefault="0017643E" w:rsidP="004426BF">
      <w:pPr>
        <w:spacing w:after="0" w:line="360" w:lineRule="auto"/>
        <w:jc w:val="both"/>
        <w:rPr>
          <w:rFonts w:ascii="Times New Roman" w:hAnsi="Times New Roman" w:cs="Times New Roman"/>
          <w:bCs/>
          <w:color w:val="000000" w:themeColor="text1"/>
        </w:rPr>
      </w:pPr>
      <w:r w:rsidRPr="009B70D6">
        <w:rPr>
          <w:rFonts w:ascii="Times New Roman" w:hAnsi="Times New Roman" w:cs="Times New Roman"/>
          <w:b/>
          <w:bCs/>
          <w:color w:val="FF0000"/>
        </w:rPr>
        <w:t>A.4</w:t>
      </w:r>
      <w:r w:rsidR="00835BB0" w:rsidRPr="009B70D6">
        <w:rPr>
          <w:rFonts w:ascii="Times New Roman" w:hAnsi="Times New Roman" w:cs="Times New Roman"/>
          <w:b/>
          <w:bCs/>
          <w:color w:val="FF0000"/>
        </w:rPr>
        <w:t>.</w:t>
      </w:r>
      <w:r w:rsidRPr="009B70D6">
        <w:rPr>
          <w:rFonts w:ascii="Times New Roman" w:hAnsi="Times New Roman" w:cs="Times New Roman"/>
          <w:b/>
          <w:bCs/>
          <w:color w:val="FF0000"/>
        </w:rPr>
        <w:t xml:space="preserve"> </w:t>
      </w:r>
      <w:proofErr w:type="spellStart"/>
      <w:r w:rsidRPr="009B70D6">
        <w:rPr>
          <w:rFonts w:ascii="Times New Roman" w:hAnsi="Times New Roman" w:cs="Times New Roman"/>
          <w:b/>
          <w:bCs/>
          <w:color w:val="FF0000"/>
        </w:rPr>
        <w:t>Uluslararasılaşma</w:t>
      </w:r>
      <w:proofErr w:type="spellEnd"/>
      <w:r w:rsidR="009529CB" w:rsidRPr="009B70D6">
        <w:rPr>
          <w:rFonts w:ascii="Times New Roman" w:hAnsi="Times New Roman" w:cs="Times New Roman"/>
          <w:b/>
          <w:bCs/>
          <w:color w:val="FF0000"/>
        </w:rPr>
        <w:t>:</w:t>
      </w:r>
      <w:r w:rsidR="009529CB" w:rsidRPr="009B70D6">
        <w:rPr>
          <w:rFonts w:ascii="Times New Roman" w:hAnsi="Times New Roman" w:cs="Times New Roman"/>
          <w:color w:val="FF0000"/>
          <w:shd w:val="clear" w:color="auto" w:fill="FFFFFF"/>
        </w:rPr>
        <w:t xml:space="preserve"> </w:t>
      </w:r>
    </w:p>
    <w:p w14:paraId="31C815E9" w14:textId="3F861FFA" w:rsidR="00220D68" w:rsidRPr="009B70D6" w:rsidRDefault="0017643E" w:rsidP="004426BF">
      <w:pPr>
        <w:spacing w:after="0" w:line="360" w:lineRule="auto"/>
        <w:jc w:val="both"/>
        <w:rPr>
          <w:rFonts w:ascii="Times New Roman" w:hAnsi="Times New Roman" w:cs="Times New Roman"/>
          <w:b/>
          <w:bCs/>
          <w:color w:val="FF0000"/>
        </w:rPr>
      </w:pPr>
      <w:r w:rsidRPr="009B70D6">
        <w:rPr>
          <w:rFonts w:ascii="Times New Roman" w:hAnsi="Times New Roman" w:cs="Times New Roman"/>
          <w:b/>
          <w:bCs/>
          <w:color w:val="FF0000"/>
        </w:rPr>
        <w:t>A.4.</w:t>
      </w:r>
      <w:r w:rsidR="00AC08DB" w:rsidRPr="009B70D6">
        <w:rPr>
          <w:rFonts w:ascii="Times New Roman" w:hAnsi="Times New Roman" w:cs="Times New Roman"/>
          <w:b/>
          <w:bCs/>
          <w:color w:val="FF0000"/>
        </w:rPr>
        <w:t>1</w:t>
      </w:r>
      <w:r w:rsidR="00835BB0" w:rsidRPr="009B70D6">
        <w:rPr>
          <w:rFonts w:ascii="Times New Roman" w:hAnsi="Times New Roman" w:cs="Times New Roman"/>
          <w:b/>
          <w:bCs/>
          <w:color w:val="FF0000"/>
        </w:rPr>
        <w:t>.</w:t>
      </w:r>
      <w:r w:rsidRPr="009B70D6">
        <w:rPr>
          <w:rFonts w:ascii="Times New Roman" w:hAnsi="Times New Roman" w:cs="Times New Roman"/>
          <w:b/>
          <w:bCs/>
          <w:color w:val="FF0000"/>
        </w:rPr>
        <w:t xml:space="preserve"> </w:t>
      </w:r>
      <w:bookmarkStart w:id="15" w:name="_Hlk116132464"/>
      <w:proofErr w:type="spellStart"/>
      <w:r w:rsidRPr="009B70D6">
        <w:rPr>
          <w:rFonts w:ascii="Times New Roman" w:hAnsi="Times New Roman" w:cs="Times New Roman"/>
          <w:b/>
          <w:bCs/>
          <w:color w:val="FF0000"/>
        </w:rPr>
        <w:t>Uluslararasılaşma</w:t>
      </w:r>
      <w:proofErr w:type="spellEnd"/>
      <w:r w:rsidRPr="009B70D6">
        <w:rPr>
          <w:rFonts w:ascii="Times New Roman" w:hAnsi="Times New Roman" w:cs="Times New Roman"/>
          <w:b/>
          <w:bCs/>
          <w:color w:val="FF0000"/>
        </w:rPr>
        <w:t xml:space="preserve"> </w:t>
      </w:r>
      <w:r w:rsidR="00B4748D" w:rsidRPr="009B70D6">
        <w:rPr>
          <w:rFonts w:ascii="Times New Roman" w:hAnsi="Times New Roman" w:cs="Times New Roman"/>
          <w:b/>
          <w:bCs/>
          <w:color w:val="FF0000"/>
        </w:rPr>
        <w:t>P</w:t>
      </w:r>
      <w:r w:rsidR="00FE0C01" w:rsidRPr="009B70D6">
        <w:rPr>
          <w:rFonts w:ascii="Times New Roman" w:hAnsi="Times New Roman" w:cs="Times New Roman"/>
          <w:b/>
          <w:bCs/>
          <w:color w:val="FF0000"/>
        </w:rPr>
        <w:t>erformansı</w:t>
      </w:r>
      <w:r w:rsidR="00B4748D" w:rsidRPr="009B70D6">
        <w:rPr>
          <w:rFonts w:ascii="Times New Roman" w:hAnsi="Times New Roman" w:cs="Times New Roman"/>
          <w:b/>
          <w:bCs/>
          <w:color w:val="FF0000"/>
        </w:rPr>
        <w:t>:</w:t>
      </w:r>
      <w:bookmarkEnd w:id="15"/>
    </w:p>
    <w:p w14:paraId="1067CB55" w14:textId="030765F9" w:rsidR="00EA059D" w:rsidRPr="009B70D6" w:rsidRDefault="00EF765B" w:rsidP="004426BF">
      <w:pPr>
        <w:spacing w:after="0" w:line="360" w:lineRule="auto"/>
        <w:jc w:val="both"/>
        <w:rPr>
          <w:rFonts w:ascii="Times New Roman" w:hAnsi="Times New Roman" w:cs="Times New Roman"/>
        </w:rPr>
      </w:pPr>
      <w:r w:rsidRPr="009B70D6">
        <w:rPr>
          <w:rFonts w:ascii="Times New Roman" w:hAnsi="Times New Roman" w:cs="Times New Roman"/>
        </w:rPr>
        <w:t xml:space="preserve">Birimimiz </w:t>
      </w:r>
      <w:proofErr w:type="spellStart"/>
      <w:r w:rsidRPr="009B70D6">
        <w:rPr>
          <w:rFonts w:ascii="Times New Roman" w:hAnsi="Times New Roman" w:cs="Times New Roman"/>
        </w:rPr>
        <w:t>uluslarar</w:t>
      </w:r>
      <w:r w:rsidR="00EF5EFD" w:rsidRPr="009B70D6">
        <w:rPr>
          <w:rFonts w:ascii="Times New Roman" w:hAnsi="Times New Roman" w:cs="Times New Roman"/>
        </w:rPr>
        <w:t>asılaşma</w:t>
      </w:r>
      <w:proofErr w:type="spellEnd"/>
      <w:r w:rsidR="00EF5EFD" w:rsidRPr="009B70D6">
        <w:rPr>
          <w:rFonts w:ascii="Times New Roman" w:hAnsi="Times New Roman" w:cs="Times New Roman"/>
        </w:rPr>
        <w:t xml:space="preserve"> performansı kapsamında çalışmaları mevcuttur. Bu bağlamda yabancı paydaşlara yönelik fakülte web sitesine eklenen her içeriğin İngilizce çevirisi düzenli olarak yapılmaktadır (</w:t>
      </w:r>
      <w:r w:rsidR="003E3C20" w:rsidRPr="009B70D6">
        <w:rPr>
          <w:rFonts w:ascii="Times New Roman" w:hAnsi="Times New Roman" w:cs="Times New Roman"/>
        </w:rPr>
        <w:t>Kanıt 1</w:t>
      </w:r>
      <w:r w:rsidR="00EF5EFD" w:rsidRPr="009B70D6">
        <w:rPr>
          <w:rFonts w:ascii="Times New Roman" w:hAnsi="Times New Roman" w:cs="Times New Roman"/>
        </w:rPr>
        <w:t xml:space="preserve">). </w:t>
      </w:r>
      <w:proofErr w:type="spellStart"/>
      <w:r w:rsidR="000F3FE0" w:rsidRPr="009B70D6">
        <w:rPr>
          <w:rFonts w:ascii="Times New Roman" w:hAnsi="Times New Roman" w:cs="Times New Roman"/>
        </w:rPr>
        <w:t>Uluslararasılaşmaya</w:t>
      </w:r>
      <w:proofErr w:type="spellEnd"/>
      <w:r w:rsidR="000F3FE0" w:rsidRPr="009B70D6">
        <w:rPr>
          <w:rFonts w:ascii="Times New Roman" w:hAnsi="Times New Roman" w:cs="Times New Roman"/>
        </w:rPr>
        <w:t xml:space="preserve"> yönelik ayrıca birimimizde her alt bölüm için özelleştirilmiş </w:t>
      </w:r>
      <w:proofErr w:type="spellStart"/>
      <w:r w:rsidR="007E0675" w:rsidRPr="009B70D6">
        <w:rPr>
          <w:rFonts w:ascii="Times New Roman" w:hAnsi="Times New Roman" w:cs="Times New Roman"/>
        </w:rPr>
        <w:t>E</w:t>
      </w:r>
      <w:r w:rsidR="000F3FE0" w:rsidRPr="009B70D6">
        <w:rPr>
          <w:rFonts w:ascii="Times New Roman" w:hAnsi="Times New Roman" w:cs="Times New Roman"/>
        </w:rPr>
        <w:t>rasmus</w:t>
      </w:r>
      <w:proofErr w:type="spellEnd"/>
      <w:r w:rsidR="000F3FE0" w:rsidRPr="009B70D6">
        <w:rPr>
          <w:rFonts w:ascii="Times New Roman" w:hAnsi="Times New Roman" w:cs="Times New Roman"/>
        </w:rPr>
        <w:t xml:space="preserve"> koordinatörlükleri yer almaktadır (</w:t>
      </w:r>
      <w:r w:rsidR="003E3C20" w:rsidRPr="009B70D6">
        <w:rPr>
          <w:rFonts w:ascii="Times New Roman" w:hAnsi="Times New Roman" w:cs="Times New Roman"/>
        </w:rPr>
        <w:t>Kanıt 2</w:t>
      </w:r>
      <w:r w:rsidR="00AE32A0" w:rsidRPr="009B70D6">
        <w:rPr>
          <w:rFonts w:ascii="Times New Roman" w:hAnsi="Times New Roman" w:cs="Times New Roman"/>
        </w:rPr>
        <w:t>)</w:t>
      </w:r>
      <w:r w:rsidR="000F3FE0" w:rsidRPr="009B70D6">
        <w:rPr>
          <w:rFonts w:ascii="Times New Roman" w:hAnsi="Times New Roman" w:cs="Times New Roman"/>
        </w:rPr>
        <w:t xml:space="preserve">. </w:t>
      </w:r>
      <w:r w:rsidR="00AE32A0" w:rsidRPr="009B70D6">
        <w:rPr>
          <w:rFonts w:ascii="Times New Roman" w:hAnsi="Times New Roman" w:cs="Times New Roman"/>
        </w:rPr>
        <w:t>Fakültemizin yurtdışında yer alan üniversiteler ile ikili anlaşmaları mevcuttur (</w:t>
      </w:r>
      <w:r w:rsidR="00804665" w:rsidRPr="009B70D6">
        <w:rPr>
          <w:rFonts w:ascii="Times New Roman" w:hAnsi="Times New Roman" w:cs="Times New Roman"/>
        </w:rPr>
        <w:t>Kanıt 3</w:t>
      </w:r>
      <w:r w:rsidR="00AE32A0" w:rsidRPr="009B70D6">
        <w:rPr>
          <w:rFonts w:ascii="Times New Roman" w:hAnsi="Times New Roman" w:cs="Times New Roman"/>
        </w:rPr>
        <w:t xml:space="preserve">). Ek olarak bu yıl Bucak İşletme Fakültesi Dergisi </w:t>
      </w:r>
      <w:r w:rsidR="00AE32A0" w:rsidRPr="009B70D6">
        <w:rPr>
          <w:rFonts w:ascii="Times New Roman" w:hAnsi="Times New Roman" w:cs="Times New Roman"/>
        </w:rPr>
        <w:lastRenderedPageBreak/>
        <w:t>danışma kuruluna dahil olan yurt dışındaki üniversitelerde görev yapmakta olan öğretim üyelerinin katkılarıyla çalışmalar sürdürülmektedir</w:t>
      </w:r>
      <w:r w:rsidR="00CC6518" w:rsidRPr="009B70D6">
        <w:rPr>
          <w:rFonts w:ascii="Times New Roman" w:hAnsi="Times New Roman" w:cs="Times New Roman"/>
        </w:rPr>
        <w:t xml:space="preserve"> (</w:t>
      </w:r>
      <w:r w:rsidR="009F1756" w:rsidRPr="009B70D6">
        <w:rPr>
          <w:rFonts w:ascii="Times New Roman" w:hAnsi="Times New Roman" w:cs="Times New Roman"/>
        </w:rPr>
        <w:t>Kanıt 4</w:t>
      </w:r>
      <w:r w:rsidR="00EA059D" w:rsidRPr="009B70D6">
        <w:rPr>
          <w:rFonts w:ascii="Times New Roman" w:hAnsi="Times New Roman" w:cs="Times New Roman"/>
        </w:rPr>
        <w:t>)</w:t>
      </w:r>
      <w:r w:rsidR="00AE32A0" w:rsidRPr="009B70D6">
        <w:rPr>
          <w:rFonts w:ascii="Times New Roman" w:hAnsi="Times New Roman" w:cs="Times New Roman"/>
        </w:rPr>
        <w:t>.</w:t>
      </w:r>
      <w:r w:rsidR="00EA059D" w:rsidRPr="009B70D6">
        <w:rPr>
          <w:rFonts w:ascii="Times New Roman" w:hAnsi="Times New Roman" w:cs="Times New Roman"/>
        </w:rPr>
        <w:t xml:space="preserve"> </w:t>
      </w:r>
    </w:p>
    <w:p w14:paraId="0131F3F5" w14:textId="0273B1FB" w:rsidR="00EF765B" w:rsidRPr="009B70D6" w:rsidRDefault="00EA059D" w:rsidP="004426BF">
      <w:pPr>
        <w:spacing w:after="0" w:line="360" w:lineRule="auto"/>
        <w:jc w:val="both"/>
        <w:rPr>
          <w:rFonts w:ascii="Times New Roman" w:hAnsi="Times New Roman" w:cs="Times New Roman"/>
        </w:rPr>
      </w:pPr>
      <w:r w:rsidRPr="009B70D6">
        <w:rPr>
          <w:rFonts w:ascii="Times New Roman" w:hAnsi="Times New Roman" w:cs="Times New Roman"/>
        </w:rPr>
        <w:t xml:space="preserve">Fakültemiz </w:t>
      </w:r>
      <w:proofErr w:type="spellStart"/>
      <w:r w:rsidRPr="009B70D6">
        <w:rPr>
          <w:rFonts w:ascii="Times New Roman" w:hAnsi="Times New Roman" w:cs="Times New Roman"/>
        </w:rPr>
        <w:t>uluslararasılaşmaya</w:t>
      </w:r>
      <w:proofErr w:type="spellEnd"/>
      <w:r w:rsidRPr="009B70D6">
        <w:rPr>
          <w:rFonts w:ascii="Times New Roman" w:hAnsi="Times New Roman" w:cs="Times New Roman"/>
        </w:rPr>
        <w:t xml:space="preserve"> yönelik attığı adımlardan bir diğeri ise Avrupa Kredi Transfer Sistemi</w:t>
      </w:r>
      <w:r w:rsidR="007E0675" w:rsidRPr="009B70D6">
        <w:rPr>
          <w:rFonts w:ascii="Times New Roman" w:hAnsi="Times New Roman" w:cs="Times New Roman"/>
        </w:rPr>
        <w:t>’</w:t>
      </w:r>
      <w:r w:rsidRPr="009B70D6">
        <w:rPr>
          <w:rFonts w:ascii="Times New Roman" w:hAnsi="Times New Roman" w:cs="Times New Roman"/>
        </w:rPr>
        <w:t>ne (AKTS) uygun olarak müfredatını sürdürmektedir</w:t>
      </w:r>
      <w:r w:rsidR="00D75D32" w:rsidRPr="009B70D6">
        <w:rPr>
          <w:rFonts w:ascii="Times New Roman" w:hAnsi="Times New Roman" w:cs="Times New Roman"/>
        </w:rPr>
        <w:t xml:space="preserve"> </w:t>
      </w:r>
      <w:r w:rsidRPr="009B70D6">
        <w:rPr>
          <w:rFonts w:ascii="Times New Roman" w:hAnsi="Times New Roman" w:cs="Times New Roman"/>
        </w:rPr>
        <w:t>(</w:t>
      </w:r>
      <w:r w:rsidR="00331262" w:rsidRPr="009B70D6">
        <w:rPr>
          <w:rFonts w:ascii="Times New Roman" w:hAnsi="Times New Roman" w:cs="Times New Roman"/>
        </w:rPr>
        <w:t>Kanıt 5</w:t>
      </w:r>
      <w:r w:rsidRPr="009B70D6">
        <w:rPr>
          <w:rFonts w:ascii="Times New Roman" w:hAnsi="Times New Roman" w:cs="Times New Roman"/>
        </w:rPr>
        <w:t>)</w:t>
      </w:r>
      <w:r w:rsidR="00D75D32" w:rsidRPr="009B70D6">
        <w:rPr>
          <w:rFonts w:ascii="Times New Roman" w:hAnsi="Times New Roman" w:cs="Times New Roman"/>
        </w:rPr>
        <w:t>.</w:t>
      </w:r>
    </w:p>
    <w:p w14:paraId="52F51263" w14:textId="31FD9BA7" w:rsidR="00D75D32" w:rsidRPr="009B70D6" w:rsidRDefault="00D334CA" w:rsidP="004426BF">
      <w:pPr>
        <w:spacing w:after="0" w:line="360" w:lineRule="auto"/>
        <w:ind w:left="-76"/>
        <w:jc w:val="both"/>
        <w:rPr>
          <w:rFonts w:ascii="Times New Roman" w:hAnsi="Times New Roman" w:cs="Times New Roman"/>
          <w:b/>
          <w:bCs/>
          <w:iCs/>
          <w:color w:val="000000" w:themeColor="text1"/>
        </w:rPr>
      </w:pPr>
      <w:r>
        <w:rPr>
          <w:rFonts w:ascii="Times New Roman" w:hAnsi="Times New Roman" w:cs="Times New Roman"/>
          <w:b/>
          <w:bCs/>
          <w:iCs/>
          <w:color w:val="000000" w:themeColor="text1"/>
        </w:rPr>
        <w:t xml:space="preserve"> </w:t>
      </w:r>
      <w:proofErr w:type="spellStart"/>
      <w:r w:rsidR="00D75D32" w:rsidRPr="009B70D6">
        <w:rPr>
          <w:rFonts w:ascii="Times New Roman" w:hAnsi="Times New Roman" w:cs="Times New Roman"/>
          <w:b/>
          <w:bCs/>
          <w:iCs/>
          <w:color w:val="000000" w:themeColor="text1"/>
        </w:rPr>
        <w:t>Uluslararasılaşma</w:t>
      </w:r>
      <w:proofErr w:type="spellEnd"/>
      <w:r w:rsidR="00D75D32" w:rsidRPr="009B70D6">
        <w:rPr>
          <w:rFonts w:ascii="Times New Roman" w:hAnsi="Times New Roman" w:cs="Times New Roman"/>
          <w:b/>
          <w:bCs/>
          <w:iCs/>
          <w:color w:val="000000" w:themeColor="text1"/>
        </w:rPr>
        <w:t xml:space="preserve"> Performansı</w:t>
      </w:r>
    </w:p>
    <w:p w14:paraId="63FD5812" w14:textId="348B841C" w:rsidR="0017643E" w:rsidRPr="009B70D6" w:rsidRDefault="00D334CA" w:rsidP="004426BF">
      <w:pPr>
        <w:spacing w:after="0" w:line="360" w:lineRule="auto"/>
        <w:ind w:left="-76"/>
        <w:jc w:val="both"/>
        <w:rPr>
          <w:rFonts w:ascii="Times New Roman" w:hAnsi="Times New Roman" w:cs="Times New Roman"/>
          <w:shd w:val="clear" w:color="auto" w:fill="FFFFFF"/>
        </w:rPr>
      </w:pPr>
      <w:r>
        <w:rPr>
          <w:rFonts w:ascii="Times New Roman" w:hAnsi="Times New Roman" w:cs="Times New Roman"/>
          <w:b/>
          <w:bCs/>
          <w:iCs/>
          <w:color w:val="000000" w:themeColor="text1"/>
        </w:rPr>
        <w:t xml:space="preserve"> </w:t>
      </w:r>
      <w:r w:rsidR="00FC6728" w:rsidRPr="009B70D6">
        <w:rPr>
          <w:rFonts w:ascii="Times New Roman" w:hAnsi="Times New Roman" w:cs="Times New Roman"/>
          <w:b/>
          <w:bCs/>
          <w:iCs/>
          <w:color w:val="000000" w:themeColor="text1"/>
        </w:rPr>
        <w:t>Olgunluk Düzeyi</w:t>
      </w:r>
      <w:r w:rsidR="000F3FE0" w:rsidRPr="009B70D6">
        <w:rPr>
          <w:rFonts w:ascii="Times New Roman" w:hAnsi="Times New Roman" w:cs="Times New Roman"/>
          <w:b/>
          <w:bCs/>
          <w:iCs/>
          <w:color w:val="000000" w:themeColor="text1"/>
        </w:rPr>
        <w:t xml:space="preserve">: </w:t>
      </w:r>
    </w:p>
    <w:tbl>
      <w:tblPr>
        <w:tblStyle w:val="TabloKlavuzu"/>
        <w:tblW w:w="9072" w:type="dxa"/>
        <w:tblInd w:w="-5" w:type="dxa"/>
        <w:tblLayout w:type="fixed"/>
        <w:tblLook w:val="04A0" w:firstRow="1" w:lastRow="0" w:firstColumn="1" w:lastColumn="0" w:noHBand="0" w:noVBand="1"/>
      </w:tblPr>
      <w:tblGrid>
        <w:gridCol w:w="1814"/>
        <w:gridCol w:w="2014"/>
        <w:gridCol w:w="1615"/>
        <w:gridCol w:w="1814"/>
        <w:gridCol w:w="1815"/>
      </w:tblGrid>
      <w:tr w:rsidR="00D75D32" w:rsidRPr="009B70D6" w14:paraId="7B1B02EB" w14:textId="77777777" w:rsidTr="004F1EB1">
        <w:tc>
          <w:tcPr>
            <w:tcW w:w="1814" w:type="dxa"/>
          </w:tcPr>
          <w:p w14:paraId="1980038B"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014" w:type="dxa"/>
          </w:tcPr>
          <w:p w14:paraId="5F14B274"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615" w:type="dxa"/>
          </w:tcPr>
          <w:p w14:paraId="380EE681"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14" w:type="dxa"/>
          </w:tcPr>
          <w:p w14:paraId="2EADBEF4"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5A83532E"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D75D32" w:rsidRPr="009B70D6" w14:paraId="1C48D4A5" w14:textId="77777777" w:rsidTr="004F1EB1">
        <w:trPr>
          <w:trHeight w:val="70"/>
        </w:trPr>
        <w:tc>
          <w:tcPr>
            <w:tcW w:w="1814" w:type="dxa"/>
          </w:tcPr>
          <w:p w14:paraId="3A7106DF"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shd w:val="clear" w:color="auto" w:fill="FFFFFF"/>
              </w:rPr>
              <w:t xml:space="preserve">Birimde </w:t>
            </w:r>
            <w:proofErr w:type="spellStart"/>
            <w:r w:rsidRPr="009B70D6">
              <w:rPr>
                <w:rFonts w:ascii="Times New Roman" w:hAnsi="Times New Roman" w:cs="Times New Roman"/>
                <w:shd w:val="clear" w:color="auto" w:fill="FFFFFF"/>
              </w:rPr>
              <w:t>uluslararasılaşma</w:t>
            </w:r>
            <w:proofErr w:type="spellEnd"/>
            <w:r w:rsidRPr="009B70D6">
              <w:rPr>
                <w:rFonts w:ascii="Times New Roman" w:hAnsi="Times New Roman" w:cs="Times New Roman"/>
                <w:shd w:val="clear" w:color="auto" w:fill="FFFFFF"/>
              </w:rPr>
              <w:t xml:space="preserve"> faaliyeti bulunmamaktadır.</w:t>
            </w:r>
          </w:p>
        </w:tc>
        <w:tc>
          <w:tcPr>
            <w:tcW w:w="2014" w:type="dxa"/>
          </w:tcPr>
          <w:p w14:paraId="1D216E95"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shd w:val="clear" w:color="auto" w:fill="FFFFFF"/>
              </w:rPr>
              <w:t xml:space="preserve">Birimde </w:t>
            </w:r>
            <w:proofErr w:type="spellStart"/>
            <w:r w:rsidRPr="009B70D6">
              <w:rPr>
                <w:rFonts w:ascii="Times New Roman" w:hAnsi="Times New Roman" w:cs="Times New Roman"/>
                <w:shd w:val="clear" w:color="auto" w:fill="FFFFFF"/>
              </w:rPr>
              <w:t>uluslararasılaşma</w:t>
            </w:r>
            <w:proofErr w:type="spellEnd"/>
            <w:r w:rsidRPr="009B70D6">
              <w:rPr>
                <w:rFonts w:ascii="Times New Roman" w:hAnsi="Times New Roman" w:cs="Times New Roman"/>
                <w:shd w:val="clear" w:color="auto" w:fill="FFFFFF"/>
              </w:rPr>
              <w:t xml:space="preserve"> göstergeleri tanımlıdır ve faaliyetlere yönelik planlamalar bulunmaktadır.</w:t>
            </w:r>
          </w:p>
        </w:tc>
        <w:tc>
          <w:tcPr>
            <w:tcW w:w="1615" w:type="dxa"/>
          </w:tcPr>
          <w:p w14:paraId="269C0E3E"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shd w:val="clear" w:color="auto" w:fill="FFFFFF"/>
              </w:rPr>
              <w:t xml:space="preserve">Birim geneline yayılmış </w:t>
            </w:r>
            <w:proofErr w:type="spellStart"/>
            <w:r w:rsidRPr="009B70D6">
              <w:rPr>
                <w:rFonts w:ascii="Times New Roman" w:hAnsi="Times New Roman" w:cs="Times New Roman"/>
                <w:shd w:val="clear" w:color="auto" w:fill="FFFFFF"/>
              </w:rPr>
              <w:t>uluslararasılaşma</w:t>
            </w:r>
            <w:proofErr w:type="spellEnd"/>
            <w:r w:rsidRPr="009B70D6">
              <w:rPr>
                <w:rFonts w:ascii="Times New Roman" w:hAnsi="Times New Roman" w:cs="Times New Roman"/>
                <w:shd w:val="clear" w:color="auto" w:fill="FFFFFF"/>
              </w:rPr>
              <w:t xml:space="preserve"> faaliyetleri bulunmaktadır.</w:t>
            </w:r>
          </w:p>
        </w:tc>
        <w:tc>
          <w:tcPr>
            <w:tcW w:w="1814" w:type="dxa"/>
          </w:tcPr>
          <w:p w14:paraId="4BDB1845"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shd w:val="clear" w:color="auto" w:fill="FFFFFF"/>
              </w:rPr>
              <w:t xml:space="preserve">Birimde </w:t>
            </w:r>
            <w:proofErr w:type="spellStart"/>
            <w:r w:rsidRPr="009B70D6">
              <w:rPr>
                <w:rFonts w:ascii="Times New Roman" w:hAnsi="Times New Roman" w:cs="Times New Roman"/>
                <w:shd w:val="clear" w:color="auto" w:fill="FFFFFF"/>
              </w:rPr>
              <w:t>uluslararasılaşma</w:t>
            </w:r>
            <w:proofErr w:type="spellEnd"/>
            <w:r w:rsidRPr="009B70D6">
              <w:rPr>
                <w:rFonts w:ascii="Times New Roman" w:hAnsi="Times New Roman" w:cs="Times New Roman"/>
                <w:shd w:val="clear" w:color="auto" w:fill="FFFFFF"/>
              </w:rPr>
              <w:t xml:space="preserve"> faaliyetleri izlenmekte ve iyileştirilmektedir</w:t>
            </w:r>
          </w:p>
        </w:tc>
        <w:tc>
          <w:tcPr>
            <w:tcW w:w="1815" w:type="dxa"/>
          </w:tcPr>
          <w:p w14:paraId="2F3EEE4D"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shd w:val="clear" w:color="auto" w:fill="FFFFFF"/>
              </w:rPr>
              <w:t>İçselleştirilmiş, sistematik, sürdürülebilir ve örnek gösterilebilir uygulamalar bulunmaktadır.</w:t>
            </w:r>
          </w:p>
        </w:tc>
      </w:tr>
      <w:tr w:rsidR="00D75D32" w:rsidRPr="009B70D6" w14:paraId="23E79FC7" w14:textId="77777777" w:rsidTr="004F1EB1">
        <w:trPr>
          <w:trHeight w:val="244"/>
        </w:trPr>
        <w:tc>
          <w:tcPr>
            <w:tcW w:w="1814" w:type="dxa"/>
          </w:tcPr>
          <w:p w14:paraId="2D0B96BB" w14:textId="77777777" w:rsidR="00D75D32" w:rsidRPr="009B70D6" w:rsidRDefault="00D75D32" w:rsidP="009B70D6">
            <w:pPr>
              <w:spacing w:line="276" w:lineRule="auto"/>
              <w:jc w:val="both"/>
              <w:rPr>
                <w:rFonts w:ascii="Times New Roman" w:hAnsi="Times New Roman" w:cs="Times New Roman"/>
                <w:b/>
              </w:rPr>
            </w:pPr>
          </w:p>
        </w:tc>
        <w:tc>
          <w:tcPr>
            <w:tcW w:w="2014" w:type="dxa"/>
          </w:tcPr>
          <w:p w14:paraId="30A25EAC" w14:textId="77777777" w:rsidR="00D75D32" w:rsidRPr="009B70D6" w:rsidRDefault="00D75D32" w:rsidP="009B70D6">
            <w:pPr>
              <w:spacing w:line="276" w:lineRule="auto"/>
              <w:jc w:val="both"/>
              <w:rPr>
                <w:rFonts w:ascii="Times New Roman" w:hAnsi="Times New Roman" w:cs="Times New Roman"/>
                <w:b/>
              </w:rPr>
            </w:pPr>
          </w:p>
        </w:tc>
        <w:tc>
          <w:tcPr>
            <w:tcW w:w="1615" w:type="dxa"/>
          </w:tcPr>
          <w:p w14:paraId="6016C50C" w14:textId="77777777" w:rsidR="00D75D32" w:rsidRPr="009B70D6" w:rsidRDefault="00D75D32" w:rsidP="009B70D6">
            <w:pPr>
              <w:spacing w:line="276" w:lineRule="auto"/>
              <w:jc w:val="both"/>
              <w:rPr>
                <w:rFonts w:ascii="Times New Roman" w:hAnsi="Times New Roman" w:cs="Times New Roman"/>
                <w:b/>
              </w:rPr>
            </w:pPr>
          </w:p>
        </w:tc>
        <w:tc>
          <w:tcPr>
            <w:tcW w:w="1814" w:type="dxa"/>
          </w:tcPr>
          <w:p w14:paraId="64925205" w14:textId="77777777" w:rsidR="00D75D32" w:rsidRPr="009B70D6" w:rsidRDefault="00D75D32"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15" w:type="dxa"/>
          </w:tcPr>
          <w:p w14:paraId="5C6182E6" w14:textId="77777777" w:rsidR="00D75D32" w:rsidRPr="009B70D6" w:rsidRDefault="00D75D32" w:rsidP="009B70D6">
            <w:pPr>
              <w:spacing w:line="276" w:lineRule="auto"/>
              <w:jc w:val="both"/>
              <w:rPr>
                <w:rFonts w:ascii="Times New Roman" w:hAnsi="Times New Roman" w:cs="Times New Roman"/>
                <w:b/>
              </w:rPr>
            </w:pPr>
          </w:p>
        </w:tc>
      </w:tr>
    </w:tbl>
    <w:p w14:paraId="6386650E" w14:textId="3667005E" w:rsidR="00256DAF" w:rsidRPr="009B70D6" w:rsidRDefault="00D334CA" w:rsidP="004426BF">
      <w:pPr>
        <w:spacing w:after="0" w:line="360" w:lineRule="auto"/>
        <w:jc w:val="both"/>
        <w:rPr>
          <w:rFonts w:ascii="Times New Roman" w:hAnsi="Times New Roman" w:cs="Times New Roman"/>
        </w:rPr>
      </w:pPr>
      <w:r w:rsidRPr="009B70D6">
        <w:rPr>
          <w:rFonts w:ascii="Times New Roman" w:hAnsi="Times New Roman" w:cs="Times New Roman"/>
          <w:b/>
          <w:bCs/>
          <w:iCs/>
          <w:color w:val="000000" w:themeColor="text1"/>
        </w:rPr>
        <w:t xml:space="preserve">Kanıt 1) </w:t>
      </w:r>
      <w:hyperlink r:id="rId52" w:history="1">
        <w:r w:rsidR="00256DAF" w:rsidRPr="009B70D6">
          <w:rPr>
            <w:rStyle w:val="Kpr"/>
            <w:rFonts w:ascii="Times New Roman" w:hAnsi="Times New Roman" w:cs="Times New Roman"/>
          </w:rPr>
          <w:t>https://bucakif.mehmetakif.edu.tr</w:t>
        </w:r>
      </w:hyperlink>
    </w:p>
    <w:p w14:paraId="4C3338BB" w14:textId="6560E842" w:rsidR="00256DAF" w:rsidRPr="009B70D6" w:rsidRDefault="00D334CA" w:rsidP="004426BF">
      <w:pPr>
        <w:spacing w:after="0" w:line="360" w:lineRule="auto"/>
        <w:jc w:val="both"/>
        <w:rPr>
          <w:rFonts w:ascii="Times New Roman" w:hAnsi="Times New Roman" w:cs="Times New Roman"/>
          <w:color w:val="000000" w:themeColor="text1"/>
        </w:rPr>
      </w:pPr>
      <w:r w:rsidRPr="009B70D6">
        <w:rPr>
          <w:rFonts w:ascii="Times New Roman" w:hAnsi="Times New Roman" w:cs="Times New Roman"/>
          <w:b/>
          <w:bCs/>
          <w:iCs/>
          <w:color w:val="000000" w:themeColor="text1"/>
        </w:rPr>
        <w:t>Kanıt 2)</w:t>
      </w:r>
      <w:r w:rsidR="00256DAF" w:rsidRPr="009B70D6">
        <w:rPr>
          <w:rFonts w:ascii="Times New Roman" w:hAnsi="Times New Roman" w:cs="Times New Roman"/>
          <w:b/>
          <w:bCs/>
          <w:iCs/>
          <w:color w:val="000000" w:themeColor="text1"/>
        </w:rPr>
        <w:t xml:space="preserve"> </w:t>
      </w:r>
      <w:hyperlink r:id="rId53" w:history="1">
        <w:r w:rsidR="00256DAF" w:rsidRPr="009B70D6">
          <w:rPr>
            <w:rStyle w:val="Kpr"/>
            <w:rFonts w:ascii="Times New Roman" w:hAnsi="Times New Roman" w:cs="Times New Roman"/>
          </w:rPr>
          <w:t>https://bucakif.mehmetakif.edu.tr/icerik/1129/444/koordinatoerluekler</w:t>
        </w:r>
      </w:hyperlink>
    </w:p>
    <w:p w14:paraId="544EA6E6" w14:textId="339E44E7" w:rsidR="00256DAF" w:rsidRPr="009B70D6" w:rsidRDefault="00D334CA" w:rsidP="004426BF">
      <w:pPr>
        <w:spacing w:after="0" w:line="360" w:lineRule="auto"/>
        <w:jc w:val="both"/>
        <w:rPr>
          <w:rStyle w:val="Kpr"/>
          <w:rFonts w:ascii="Times New Roman" w:hAnsi="Times New Roman" w:cs="Times New Roman"/>
        </w:rPr>
      </w:pPr>
      <w:r w:rsidRPr="009B70D6">
        <w:rPr>
          <w:rFonts w:ascii="Times New Roman" w:hAnsi="Times New Roman" w:cs="Times New Roman"/>
          <w:b/>
          <w:bCs/>
          <w:iCs/>
          <w:color w:val="000000" w:themeColor="text1"/>
        </w:rPr>
        <w:t xml:space="preserve">Kanıt 3) </w:t>
      </w:r>
      <w:hyperlink r:id="rId54" w:history="1">
        <w:r w:rsidR="00256DAF" w:rsidRPr="009B70D6">
          <w:rPr>
            <w:rStyle w:val="Kpr"/>
            <w:rFonts w:ascii="Times New Roman" w:hAnsi="Times New Roman" w:cs="Times New Roman"/>
          </w:rPr>
          <w:t>https://iro.mehmetakif.edu.tr/upload/iro/35-form-119-94482638-ka131-ikili-anlasmalar.pdf</w:t>
        </w:r>
      </w:hyperlink>
    </w:p>
    <w:p w14:paraId="16995CCC" w14:textId="7C9CC3F3" w:rsidR="00256DAF" w:rsidRPr="009B70D6" w:rsidRDefault="00D334CA" w:rsidP="004426BF">
      <w:pPr>
        <w:spacing w:after="0" w:line="360" w:lineRule="auto"/>
        <w:jc w:val="both"/>
        <w:rPr>
          <w:rStyle w:val="Kpr"/>
          <w:rFonts w:ascii="Times New Roman" w:hAnsi="Times New Roman" w:cs="Times New Roman"/>
        </w:rPr>
      </w:pPr>
      <w:r w:rsidRPr="009B70D6">
        <w:rPr>
          <w:rFonts w:ascii="Times New Roman" w:hAnsi="Times New Roman" w:cs="Times New Roman"/>
          <w:b/>
          <w:bCs/>
          <w:iCs/>
          <w:color w:val="000000" w:themeColor="text1"/>
        </w:rPr>
        <w:t xml:space="preserve">Kanıt 4) </w:t>
      </w:r>
      <w:hyperlink r:id="rId55" w:history="1">
        <w:r w:rsidR="00256DAF" w:rsidRPr="009B70D6">
          <w:rPr>
            <w:rStyle w:val="Kpr"/>
            <w:rFonts w:ascii="Times New Roman" w:hAnsi="Times New Roman" w:cs="Times New Roman"/>
          </w:rPr>
          <w:t>https://dergipark.org.tr/tr/pub/bifd/board</w:t>
        </w:r>
      </w:hyperlink>
    </w:p>
    <w:p w14:paraId="4F0FFFCB" w14:textId="3B57D6A9" w:rsidR="00132C49" w:rsidRDefault="00D334CA" w:rsidP="004426BF">
      <w:pPr>
        <w:spacing w:after="0" w:line="360" w:lineRule="auto"/>
        <w:rPr>
          <w:rFonts w:ascii="Times New Roman" w:hAnsi="Times New Roman" w:cs="Times New Roman"/>
        </w:rPr>
      </w:pPr>
      <w:r w:rsidRPr="009B70D6">
        <w:rPr>
          <w:rFonts w:ascii="Times New Roman" w:hAnsi="Times New Roman" w:cs="Times New Roman"/>
          <w:b/>
          <w:bCs/>
          <w:iCs/>
          <w:color w:val="000000" w:themeColor="text1"/>
        </w:rPr>
        <w:t>Kanıt</w:t>
      </w:r>
      <w:r w:rsidR="00256DAF" w:rsidRPr="009B70D6">
        <w:rPr>
          <w:rFonts w:ascii="Times New Roman" w:hAnsi="Times New Roman" w:cs="Times New Roman"/>
          <w:b/>
          <w:bCs/>
          <w:iCs/>
          <w:color w:val="000000" w:themeColor="text1"/>
        </w:rPr>
        <w:t xml:space="preserve"> 5)</w:t>
      </w:r>
      <w:r w:rsidR="000D7E86" w:rsidRPr="009B70D6">
        <w:rPr>
          <w:rFonts w:ascii="Times New Roman" w:hAnsi="Times New Roman" w:cs="Times New Roman"/>
          <w:b/>
          <w:bCs/>
          <w:iCs/>
          <w:color w:val="000000" w:themeColor="text1"/>
        </w:rPr>
        <w:t xml:space="preserve"> </w:t>
      </w:r>
      <w:r w:rsidR="00607D89" w:rsidRPr="00607D89">
        <w:rPr>
          <w:rStyle w:val="Kpr"/>
        </w:rPr>
        <w:t>https://bucakif.mehmetakif.edu.tr/haber/944/yabanci-uyruklu-oegrenci-sayisi-</w:t>
      </w:r>
      <w:hyperlink r:id="rId56" w:history="1">
        <w:r w:rsidR="008B5144" w:rsidRPr="009B70D6">
          <w:rPr>
            <w:rStyle w:val="Kpr"/>
            <w:rFonts w:ascii="Times New Roman" w:hAnsi="Times New Roman" w:cs="Times New Roman"/>
          </w:rPr>
          <w:t>https://obs.mehmetakif.edu.tr/oibs/bologna/start.aspx?gkm=00103663031110366003110135600362762197344603111237840#</w:t>
        </w:r>
      </w:hyperlink>
    </w:p>
    <w:p w14:paraId="1CC901C8" w14:textId="68933F58" w:rsidR="001C7534" w:rsidRPr="00132C49" w:rsidRDefault="001C7534" w:rsidP="004426BF">
      <w:pPr>
        <w:spacing w:after="0" w:line="360" w:lineRule="auto"/>
        <w:rPr>
          <w:rFonts w:ascii="Times New Roman" w:hAnsi="Times New Roman" w:cs="Times New Roman"/>
          <w:color w:val="0563C1" w:themeColor="hyperlink"/>
          <w:u w:val="single"/>
        </w:rPr>
      </w:pPr>
      <w:r w:rsidRPr="009B70D6">
        <w:rPr>
          <w:rFonts w:ascii="Times New Roman" w:hAnsi="Times New Roman" w:cs="Times New Roman"/>
          <w:b/>
          <w:color w:val="FF0000"/>
        </w:rPr>
        <w:t>B.</w:t>
      </w:r>
      <w:r w:rsidR="00A35764" w:rsidRPr="009B70D6">
        <w:rPr>
          <w:rFonts w:ascii="Times New Roman" w:hAnsi="Times New Roman" w:cs="Times New Roman"/>
          <w:b/>
          <w:color w:val="FF0000"/>
        </w:rPr>
        <w:t xml:space="preserve"> </w:t>
      </w:r>
      <w:r w:rsidRPr="009B70D6">
        <w:rPr>
          <w:rFonts w:ascii="Times New Roman" w:hAnsi="Times New Roman" w:cs="Times New Roman"/>
          <w:b/>
          <w:color w:val="FF0000"/>
        </w:rPr>
        <w:t xml:space="preserve">EĞİTİM </w:t>
      </w:r>
      <w:r w:rsidR="00A35764" w:rsidRPr="009B70D6">
        <w:rPr>
          <w:rFonts w:ascii="Times New Roman" w:hAnsi="Times New Roman" w:cs="Times New Roman"/>
          <w:b/>
          <w:color w:val="FF0000"/>
        </w:rPr>
        <w:t>VE</w:t>
      </w:r>
      <w:r w:rsidRPr="009B70D6">
        <w:rPr>
          <w:rFonts w:ascii="Times New Roman" w:hAnsi="Times New Roman" w:cs="Times New Roman"/>
          <w:b/>
          <w:color w:val="FF0000"/>
        </w:rPr>
        <w:t xml:space="preserve"> ÖĞRETİM</w:t>
      </w:r>
    </w:p>
    <w:p w14:paraId="665629CC" w14:textId="52B0BA4E" w:rsidR="002018A2" w:rsidRPr="009B70D6" w:rsidRDefault="001C7534" w:rsidP="004426BF">
      <w:pPr>
        <w:pStyle w:val="Default"/>
        <w:spacing w:line="360" w:lineRule="auto"/>
        <w:jc w:val="both"/>
        <w:rPr>
          <w:b/>
          <w:iCs/>
          <w:color w:val="auto"/>
          <w:sz w:val="22"/>
          <w:szCs w:val="22"/>
        </w:rPr>
      </w:pPr>
      <w:r w:rsidRPr="009B70D6">
        <w:rPr>
          <w:b/>
          <w:iCs/>
          <w:color w:val="FF0000"/>
          <w:sz w:val="22"/>
          <w:szCs w:val="22"/>
        </w:rPr>
        <w:t>B.1</w:t>
      </w:r>
      <w:r w:rsidR="00A35764" w:rsidRPr="009B70D6">
        <w:rPr>
          <w:b/>
          <w:iCs/>
          <w:color w:val="FF0000"/>
          <w:sz w:val="22"/>
          <w:szCs w:val="22"/>
        </w:rPr>
        <w:t>.</w:t>
      </w:r>
      <w:r w:rsidRPr="009B70D6">
        <w:rPr>
          <w:b/>
          <w:iCs/>
          <w:color w:val="FF0000"/>
          <w:sz w:val="22"/>
          <w:szCs w:val="22"/>
        </w:rPr>
        <w:t xml:space="preserve"> Programların Tasarımı ve Onayı</w:t>
      </w:r>
      <w:r w:rsidR="00695FF2" w:rsidRPr="009B70D6">
        <w:rPr>
          <w:b/>
          <w:iCs/>
          <w:color w:val="FF0000"/>
          <w:sz w:val="22"/>
          <w:szCs w:val="22"/>
        </w:rPr>
        <w:t>:</w:t>
      </w:r>
      <w:r w:rsidR="00695FF2" w:rsidRPr="009B70D6">
        <w:rPr>
          <w:color w:val="FF0000"/>
          <w:sz w:val="22"/>
          <w:szCs w:val="22"/>
          <w:shd w:val="clear" w:color="auto" w:fill="FFFFFF"/>
        </w:rPr>
        <w:t xml:space="preserve"> </w:t>
      </w:r>
    </w:p>
    <w:p w14:paraId="128E76A4" w14:textId="7ECE1F63" w:rsidR="00215F75" w:rsidRPr="009B70D6" w:rsidRDefault="001C7534" w:rsidP="004426BF">
      <w:pPr>
        <w:pStyle w:val="Default"/>
        <w:spacing w:line="360" w:lineRule="auto"/>
        <w:jc w:val="both"/>
        <w:rPr>
          <w:b/>
          <w:iCs/>
          <w:color w:val="FF0000"/>
          <w:sz w:val="22"/>
          <w:szCs w:val="22"/>
        </w:rPr>
      </w:pPr>
      <w:r w:rsidRPr="009B70D6">
        <w:rPr>
          <w:b/>
          <w:iCs/>
          <w:color w:val="FF0000"/>
          <w:sz w:val="22"/>
          <w:szCs w:val="22"/>
        </w:rPr>
        <w:t>B.1.1</w:t>
      </w:r>
      <w:r w:rsidR="00A35764" w:rsidRPr="009B70D6">
        <w:rPr>
          <w:b/>
          <w:iCs/>
          <w:color w:val="FF0000"/>
          <w:sz w:val="22"/>
          <w:szCs w:val="22"/>
        </w:rPr>
        <w:t>.</w:t>
      </w:r>
      <w:r w:rsidRPr="009B70D6">
        <w:rPr>
          <w:b/>
          <w:iCs/>
          <w:color w:val="FF0000"/>
          <w:sz w:val="22"/>
          <w:szCs w:val="22"/>
        </w:rPr>
        <w:t xml:space="preserve"> Programların </w:t>
      </w:r>
      <w:r w:rsidR="008B5144" w:rsidRPr="009B70D6">
        <w:rPr>
          <w:b/>
          <w:iCs/>
          <w:color w:val="FF0000"/>
          <w:sz w:val="22"/>
          <w:szCs w:val="22"/>
        </w:rPr>
        <w:t>T</w:t>
      </w:r>
      <w:r w:rsidR="007168D7" w:rsidRPr="009B70D6">
        <w:rPr>
          <w:b/>
          <w:iCs/>
          <w:color w:val="FF0000"/>
          <w:sz w:val="22"/>
          <w:szCs w:val="22"/>
        </w:rPr>
        <w:t xml:space="preserve">asarımı ve </w:t>
      </w:r>
      <w:r w:rsidR="008B5144" w:rsidRPr="009B70D6">
        <w:rPr>
          <w:b/>
          <w:iCs/>
          <w:color w:val="FF0000"/>
          <w:sz w:val="22"/>
          <w:szCs w:val="22"/>
        </w:rPr>
        <w:t>O</w:t>
      </w:r>
      <w:r w:rsidR="007168D7" w:rsidRPr="009B70D6">
        <w:rPr>
          <w:b/>
          <w:iCs/>
          <w:color w:val="FF0000"/>
          <w:sz w:val="22"/>
          <w:szCs w:val="22"/>
        </w:rPr>
        <w:t>nayı</w:t>
      </w:r>
      <w:r w:rsidR="008B5144" w:rsidRPr="009B70D6">
        <w:rPr>
          <w:b/>
          <w:iCs/>
          <w:color w:val="FF0000"/>
          <w:sz w:val="22"/>
          <w:szCs w:val="22"/>
        </w:rPr>
        <w:t>:</w:t>
      </w:r>
    </w:p>
    <w:p w14:paraId="4709308F" w14:textId="25EC3DEC" w:rsidR="00FB5570" w:rsidRPr="009B70D6" w:rsidRDefault="00A35764" w:rsidP="004426BF">
      <w:pPr>
        <w:pStyle w:val="Default"/>
        <w:spacing w:line="360" w:lineRule="auto"/>
        <w:jc w:val="both"/>
        <w:rPr>
          <w:iCs/>
          <w:color w:val="auto"/>
          <w:sz w:val="22"/>
          <w:szCs w:val="22"/>
        </w:rPr>
      </w:pPr>
      <w:r w:rsidRPr="009B70D6">
        <w:rPr>
          <w:iCs/>
          <w:color w:val="auto"/>
          <w:sz w:val="22"/>
          <w:szCs w:val="22"/>
        </w:rPr>
        <w:t>Birimd</w:t>
      </w:r>
      <w:r w:rsidR="001C7534" w:rsidRPr="009B70D6">
        <w:rPr>
          <w:iCs/>
          <w:color w:val="auto"/>
          <w:sz w:val="22"/>
          <w:szCs w:val="22"/>
        </w:rPr>
        <w:t xml:space="preserve">e yürütülen </w:t>
      </w:r>
      <w:r w:rsidR="005A16BF" w:rsidRPr="009B70D6">
        <w:rPr>
          <w:iCs/>
          <w:color w:val="auto"/>
          <w:sz w:val="22"/>
          <w:szCs w:val="22"/>
        </w:rPr>
        <w:t xml:space="preserve">tüm </w:t>
      </w:r>
      <w:r w:rsidR="001C7534" w:rsidRPr="009B70D6">
        <w:rPr>
          <w:iCs/>
          <w:color w:val="auto"/>
          <w:sz w:val="22"/>
          <w:szCs w:val="22"/>
        </w:rPr>
        <w:t xml:space="preserve">programların </w:t>
      </w:r>
      <w:r w:rsidR="000D203F" w:rsidRPr="009B70D6">
        <w:rPr>
          <w:iCs/>
          <w:color w:val="auto"/>
          <w:sz w:val="22"/>
          <w:szCs w:val="22"/>
        </w:rPr>
        <w:t>amaçları ve</w:t>
      </w:r>
      <w:r w:rsidR="001C7534" w:rsidRPr="009B70D6">
        <w:rPr>
          <w:iCs/>
          <w:color w:val="auto"/>
          <w:sz w:val="22"/>
          <w:szCs w:val="22"/>
        </w:rPr>
        <w:t xml:space="preserve"> öğrenme çıktıları (kazanımları) oluşturulmuş</w:t>
      </w:r>
      <w:r w:rsidR="005A16BF" w:rsidRPr="009B70D6">
        <w:rPr>
          <w:iCs/>
          <w:color w:val="auto"/>
          <w:sz w:val="22"/>
          <w:szCs w:val="22"/>
        </w:rPr>
        <w:t xml:space="preserve"> ve AKTS </w:t>
      </w:r>
      <w:r w:rsidR="003F36B3" w:rsidRPr="009B70D6">
        <w:rPr>
          <w:iCs/>
          <w:color w:val="auto"/>
          <w:sz w:val="22"/>
          <w:szCs w:val="22"/>
        </w:rPr>
        <w:t>B</w:t>
      </w:r>
      <w:r w:rsidR="005A16BF" w:rsidRPr="009B70D6">
        <w:rPr>
          <w:iCs/>
          <w:color w:val="auto"/>
          <w:sz w:val="22"/>
          <w:szCs w:val="22"/>
        </w:rPr>
        <w:t xml:space="preserve">ilgi </w:t>
      </w:r>
      <w:r w:rsidR="003F36B3" w:rsidRPr="009B70D6">
        <w:rPr>
          <w:iCs/>
          <w:color w:val="auto"/>
          <w:sz w:val="22"/>
          <w:szCs w:val="22"/>
        </w:rPr>
        <w:t>P</w:t>
      </w:r>
      <w:r w:rsidR="005A16BF" w:rsidRPr="009B70D6">
        <w:rPr>
          <w:iCs/>
          <w:color w:val="auto"/>
          <w:sz w:val="22"/>
          <w:szCs w:val="22"/>
        </w:rPr>
        <w:t>aketi</w:t>
      </w:r>
      <w:r w:rsidR="003F36B3" w:rsidRPr="009B70D6">
        <w:rPr>
          <w:iCs/>
          <w:color w:val="auto"/>
          <w:sz w:val="22"/>
          <w:szCs w:val="22"/>
        </w:rPr>
        <w:t>’</w:t>
      </w:r>
      <w:r w:rsidR="005A16BF" w:rsidRPr="009B70D6">
        <w:rPr>
          <w:iCs/>
          <w:color w:val="auto"/>
          <w:sz w:val="22"/>
          <w:szCs w:val="22"/>
        </w:rPr>
        <w:t>nde paydaşlar için sunulmuştur (</w:t>
      </w:r>
      <w:r w:rsidR="008C759D" w:rsidRPr="009B70D6">
        <w:rPr>
          <w:iCs/>
          <w:color w:val="auto"/>
          <w:sz w:val="22"/>
          <w:szCs w:val="22"/>
        </w:rPr>
        <w:t>Kanıt 1</w:t>
      </w:r>
      <w:r w:rsidR="005A16BF" w:rsidRPr="009B70D6">
        <w:rPr>
          <w:iCs/>
          <w:color w:val="auto"/>
          <w:sz w:val="22"/>
          <w:szCs w:val="22"/>
        </w:rPr>
        <w:t>).</w:t>
      </w:r>
      <w:r w:rsidR="001C7534" w:rsidRPr="009B70D6">
        <w:rPr>
          <w:iCs/>
          <w:color w:val="auto"/>
          <w:sz w:val="22"/>
          <w:szCs w:val="22"/>
        </w:rPr>
        <w:t xml:space="preserve"> </w:t>
      </w:r>
      <w:r w:rsidR="005A16BF" w:rsidRPr="009B70D6">
        <w:rPr>
          <w:iCs/>
          <w:color w:val="auto"/>
          <w:sz w:val="22"/>
          <w:szCs w:val="22"/>
        </w:rPr>
        <w:t>Ayrıca programların TYYÇ ile uyumu belirtilmiş olup</w:t>
      </w:r>
      <w:r w:rsidR="000226CB" w:rsidRPr="009B70D6">
        <w:rPr>
          <w:iCs/>
          <w:color w:val="auto"/>
          <w:sz w:val="22"/>
          <w:szCs w:val="22"/>
        </w:rPr>
        <w:t>,</w:t>
      </w:r>
      <w:r w:rsidR="005A16BF" w:rsidRPr="009B70D6">
        <w:rPr>
          <w:iCs/>
          <w:color w:val="auto"/>
          <w:sz w:val="22"/>
          <w:szCs w:val="22"/>
        </w:rPr>
        <w:t xml:space="preserve"> hem TYYÇ hakkında bilgi </w:t>
      </w:r>
      <w:r w:rsidR="00D55D5B" w:rsidRPr="009B70D6">
        <w:rPr>
          <w:iCs/>
          <w:color w:val="auto"/>
          <w:sz w:val="22"/>
          <w:szCs w:val="22"/>
        </w:rPr>
        <w:t>(</w:t>
      </w:r>
      <w:r w:rsidR="005A16BF" w:rsidRPr="009B70D6">
        <w:rPr>
          <w:iCs/>
          <w:color w:val="auto"/>
          <w:sz w:val="22"/>
          <w:szCs w:val="22"/>
        </w:rPr>
        <w:t>kalite sekmesindeki bağlantılar kısmında</w:t>
      </w:r>
      <w:r w:rsidR="00D55D5B" w:rsidRPr="009B70D6">
        <w:rPr>
          <w:iCs/>
          <w:color w:val="auto"/>
          <w:sz w:val="22"/>
          <w:szCs w:val="22"/>
        </w:rPr>
        <w:t>)</w:t>
      </w:r>
      <w:r w:rsidR="005A16BF" w:rsidRPr="009B70D6">
        <w:rPr>
          <w:iCs/>
          <w:color w:val="auto"/>
          <w:sz w:val="22"/>
          <w:szCs w:val="22"/>
        </w:rPr>
        <w:t xml:space="preserve"> hem de programların TYYÇ ile uyum</w:t>
      </w:r>
      <w:r w:rsidR="00D4593A" w:rsidRPr="009B70D6">
        <w:rPr>
          <w:iCs/>
          <w:color w:val="auto"/>
          <w:sz w:val="22"/>
          <w:szCs w:val="22"/>
        </w:rPr>
        <w:t xml:space="preserve">u </w:t>
      </w:r>
      <w:r w:rsidR="001C7534" w:rsidRPr="009B70D6">
        <w:rPr>
          <w:iCs/>
          <w:color w:val="auto"/>
          <w:sz w:val="22"/>
          <w:szCs w:val="22"/>
        </w:rPr>
        <w:t>kamuoyuna ilan edilmiş</w:t>
      </w:r>
      <w:r w:rsidR="005A16BF" w:rsidRPr="009B70D6">
        <w:rPr>
          <w:iCs/>
          <w:color w:val="auto"/>
          <w:sz w:val="22"/>
          <w:szCs w:val="22"/>
        </w:rPr>
        <w:t>tir</w:t>
      </w:r>
      <w:r w:rsidR="00D4593A" w:rsidRPr="009B70D6">
        <w:rPr>
          <w:iCs/>
          <w:color w:val="auto"/>
          <w:sz w:val="22"/>
          <w:szCs w:val="22"/>
        </w:rPr>
        <w:t xml:space="preserve"> (Kanıt 2)</w:t>
      </w:r>
      <w:r w:rsidR="005A16BF" w:rsidRPr="009B70D6">
        <w:rPr>
          <w:iCs/>
          <w:color w:val="auto"/>
          <w:sz w:val="22"/>
          <w:szCs w:val="22"/>
        </w:rPr>
        <w:t xml:space="preserve">. </w:t>
      </w:r>
      <w:r w:rsidR="00FB5570" w:rsidRPr="009B70D6">
        <w:rPr>
          <w:iCs/>
          <w:color w:val="auto"/>
          <w:sz w:val="22"/>
          <w:szCs w:val="22"/>
        </w:rPr>
        <w:t xml:space="preserve"> </w:t>
      </w:r>
    </w:p>
    <w:p w14:paraId="0B7D2AA0" w14:textId="1FDC6488" w:rsidR="00972BC1" w:rsidRPr="009B70D6" w:rsidRDefault="00215F75" w:rsidP="004426BF">
      <w:pPr>
        <w:pStyle w:val="Default"/>
        <w:spacing w:line="360" w:lineRule="auto"/>
        <w:jc w:val="both"/>
        <w:rPr>
          <w:iCs/>
          <w:color w:val="auto"/>
          <w:sz w:val="22"/>
          <w:szCs w:val="22"/>
        </w:rPr>
      </w:pPr>
      <w:r w:rsidRPr="009B70D6">
        <w:rPr>
          <w:iCs/>
          <w:color w:val="auto"/>
          <w:sz w:val="22"/>
          <w:szCs w:val="22"/>
        </w:rPr>
        <w:t xml:space="preserve">Program yeterlilikleri belirlenirken </w:t>
      </w:r>
      <w:r w:rsidR="00A35764" w:rsidRPr="009B70D6">
        <w:rPr>
          <w:iCs/>
          <w:color w:val="auto"/>
          <w:sz w:val="22"/>
          <w:szCs w:val="22"/>
        </w:rPr>
        <w:t>birimin</w:t>
      </w:r>
      <w:r w:rsidRPr="009B70D6">
        <w:rPr>
          <w:iCs/>
          <w:color w:val="auto"/>
          <w:sz w:val="22"/>
          <w:szCs w:val="22"/>
        </w:rPr>
        <w:t xml:space="preserve"> stratejik hedefleri</w:t>
      </w:r>
      <w:r w:rsidR="00FB5570" w:rsidRPr="009B70D6">
        <w:rPr>
          <w:iCs/>
          <w:color w:val="auto"/>
          <w:sz w:val="22"/>
          <w:szCs w:val="22"/>
        </w:rPr>
        <w:t xml:space="preserve"> de dik</w:t>
      </w:r>
      <w:r w:rsidR="00F10234" w:rsidRPr="009B70D6">
        <w:rPr>
          <w:iCs/>
          <w:color w:val="auto"/>
          <w:sz w:val="22"/>
          <w:szCs w:val="22"/>
        </w:rPr>
        <w:t xml:space="preserve">kate alınmıştır. Örneğin İşletme </w:t>
      </w:r>
      <w:r w:rsidR="00CD5C2F" w:rsidRPr="009B70D6">
        <w:rPr>
          <w:iCs/>
          <w:color w:val="auto"/>
          <w:sz w:val="22"/>
          <w:szCs w:val="22"/>
        </w:rPr>
        <w:t>B</w:t>
      </w:r>
      <w:r w:rsidR="00F10234" w:rsidRPr="009B70D6">
        <w:rPr>
          <w:iCs/>
          <w:color w:val="auto"/>
          <w:sz w:val="22"/>
          <w:szCs w:val="22"/>
        </w:rPr>
        <w:t>ölümü</w:t>
      </w:r>
      <w:r w:rsidR="00CD5C2F" w:rsidRPr="009B70D6">
        <w:rPr>
          <w:iCs/>
          <w:color w:val="auto"/>
          <w:sz w:val="22"/>
          <w:szCs w:val="22"/>
        </w:rPr>
        <w:t>’</w:t>
      </w:r>
      <w:r w:rsidR="00F10234" w:rsidRPr="009B70D6">
        <w:rPr>
          <w:iCs/>
          <w:color w:val="auto"/>
          <w:sz w:val="22"/>
          <w:szCs w:val="22"/>
        </w:rPr>
        <w:t xml:space="preserve">nün ilk hedefi birim misyonunda yer alan yazılım kullanma bilgisi ve becerisine sahip öğrenciler yetiştirmeye, ikinci madde misyonumuzun </w:t>
      </w:r>
      <w:proofErr w:type="spellStart"/>
      <w:r w:rsidR="00F10234" w:rsidRPr="009B70D6">
        <w:rPr>
          <w:iCs/>
          <w:color w:val="auto"/>
          <w:sz w:val="22"/>
          <w:szCs w:val="22"/>
        </w:rPr>
        <w:t>etkileşimci</w:t>
      </w:r>
      <w:proofErr w:type="spellEnd"/>
      <w:r w:rsidR="00F10234" w:rsidRPr="009B70D6">
        <w:rPr>
          <w:iCs/>
          <w:color w:val="auto"/>
          <w:sz w:val="22"/>
          <w:szCs w:val="22"/>
        </w:rPr>
        <w:t xml:space="preserve"> bir yaklaşımla yerel, bölgesel ve ulusal düzeyde iş dünyasının ve toplumun gereksinmelerine karşılık vererek</w:t>
      </w:r>
      <w:r w:rsidR="00AA6013" w:rsidRPr="009B70D6">
        <w:rPr>
          <w:iCs/>
          <w:color w:val="auto"/>
          <w:sz w:val="22"/>
          <w:szCs w:val="22"/>
        </w:rPr>
        <w:t xml:space="preserve"> </w:t>
      </w:r>
      <w:r w:rsidR="00F10234" w:rsidRPr="009B70D6">
        <w:rPr>
          <w:iCs/>
          <w:color w:val="auto"/>
          <w:sz w:val="22"/>
          <w:szCs w:val="22"/>
        </w:rPr>
        <w:t>kalkınma çabalarına kurumsal katkı sağlayacak proje ve eğitim programlarının oluşturulması ve sunulması maddesine, üçüncü maddesi misyonumuzun mesleğinin ahlaki değerlerini benimsemiş maddesine ve değerlerimizden ülke sorunlarına duyarlılık, insan hak ve özgürlüklerine saygı, bilimsel etik kurallara uygun hareket etmek, fırsat eşitliği, demokratiklik ilkelerine yöneliktir (</w:t>
      </w:r>
      <w:r w:rsidR="00536DF9" w:rsidRPr="009B70D6">
        <w:rPr>
          <w:iCs/>
          <w:color w:val="auto"/>
          <w:sz w:val="22"/>
          <w:szCs w:val="22"/>
        </w:rPr>
        <w:t>Kanıt 3</w:t>
      </w:r>
      <w:r w:rsidR="00F10234" w:rsidRPr="009B70D6">
        <w:rPr>
          <w:iCs/>
          <w:color w:val="auto"/>
          <w:sz w:val="22"/>
          <w:szCs w:val="22"/>
        </w:rPr>
        <w:t xml:space="preserve">). </w:t>
      </w:r>
      <w:r w:rsidR="00013060" w:rsidRPr="009B70D6">
        <w:rPr>
          <w:iCs/>
          <w:color w:val="auto"/>
          <w:sz w:val="22"/>
          <w:szCs w:val="22"/>
        </w:rPr>
        <w:t>Ek olarak dersler belirlenirken de program yeterlilikleri dikkate alınmıştır (</w:t>
      </w:r>
      <w:r w:rsidR="00536DF9" w:rsidRPr="009B70D6">
        <w:rPr>
          <w:iCs/>
          <w:color w:val="auto"/>
          <w:sz w:val="22"/>
          <w:szCs w:val="22"/>
        </w:rPr>
        <w:t>Kanıt 4</w:t>
      </w:r>
      <w:r w:rsidR="00013060" w:rsidRPr="009B70D6">
        <w:rPr>
          <w:iCs/>
          <w:color w:val="auto"/>
          <w:sz w:val="22"/>
          <w:szCs w:val="22"/>
        </w:rPr>
        <w:t>)</w:t>
      </w:r>
      <w:r w:rsidR="00AA6013" w:rsidRPr="009B70D6">
        <w:rPr>
          <w:iCs/>
          <w:color w:val="auto"/>
          <w:sz w:val="22"/>
          <w:szCs w:val="22"/>
        </w:rPr>
        <w:t>.</w:t>
      </w:r>
    </w:p>
    <w:p w14:paraId="796D3E56" w14:textId="2BDE9EA9" w:rsidR="00215F75" w:rsidRPr="009B70D6" w:rsidRDefault="00972BC1" w:rsidP="004426BF">
      <w:pPr>
        <w:pStyle w:val="Default"/>
        <w:spacing w:line="360" w:lineRule="auto"/>
        <w:jc w:val="both"/>
        <w:rPr>
          <w:sz w:val="22"/>
          <w:szCs w:val="22"/>
        </w:rPr>
      </w:pPr>
      <w:r w:rsidRPr="009B70D6">
        <w:rPr>
          <w:iCs/>
          <w:color w:val="auto"/>
          <w:sz w:val="22"/>
          <w:szCs w:val="22"/>
        </w:rPr>
        <w:lastRenderedPageBreak/>
        <w:t xml:space="preserve">Öğrencilerin </w:t>
      </w:r>
      <w:r w:rsidR="00FC6228" w:rsidRPr="009B70D6">
        <w:rPr>
          <w:iCs/>
          <w:color w:val="auto"/>
          <w:sz w:val="22"/>
          <w:szCs w:val="22"/>
        </w:rPr>
        <w:t>programdaki</w:t>
      </w:r>
      <w:r w:rsidRPr="009B70D6">
        <w:rPr>
          <w:iCs/>
          <w:color w:val="auto"/>
          <w:sz w:val="22"/>
          <w:szCs w:val="22"/>
        </w:rPr>
        <w:t xml:space="preserve"> k</w:t>
      </w:r>
      <w:r w:rsidRPr="009B70D6">
        <w:rPr>
          <w:sz w:val="22"/>
          <w:szCs w:val="22"/>
        </w:rPr>
        <w:t xml:space="preserve">azanımları </w:t>
      </w:r>
      <w:r w:rsidR="00215F75" w:rsidRPr="009B70D6">
        <w:rPr>
          <w:sz w:val="22"/>
          <w:szCs w:val="22"/>
        </w:rPr>
        <w:t xml:space="preserve">bilişsel, </w:t>
      </w:r>
      <w:proofErr w:type="spellStart"/>
      <w:r w:rsidR="00215F75" w:rsidRPr="009B70D6">
        <w:rPr>
          <w:sz w:val="22"/>
          <w:szCs w:val="22"/>
        </w:rPr>
        <w:t>duyuşsal</w:t>
      </w:r>
      <w:proofErr w:type="spellEnd"/>
      <w:r w:rsidR="00215F75" w:rsidRPr="009B70D6">
        <w:rPr>
          <w:sz w:val="22"/>
          <w:szCs w:val="22"/>
        </w:rPr>
        <w:t xml:space="preserve"> ve </w:t>
      </w:r>
      <w:proofErr w:type="spellStart"/>
      <w:r w:rsidR="00215F75" w:rsidRPr="009B70D6">
        <w:rPr>
          <w:sz w:val="22"/>
          <w:szCs w:val="22"/>
        </w:rPr>
        <w:t>de</w:t>
      </w:r>
      <w:r w:rsidR="00A35764" w:rsidRPr="009B70D6">
        <w:rPr>
          <w:sz w:val="22"/>
          <w:szCs w:val="22"/>
        </w:rPr>
        <w:t>v</w:t>
      </w:r>
      <w:r w:rsidR="00215F75" w:rsidRPr="009B70D6">
        <w:rPr>
          <w:sz w:val="22"/>
          <w:szCs w:val="22"/>
        </w:rPr>
        <w:t>inimsel</w:t>
      </w:r>
      <w:proofErr w:type="spellEnd"/>
      <w:r w:rsidR="00215F75" w:rsidRPr="009B70D6">
        <w:rPr>
          <w:sz w:val="22"/>
          <w:szCs w:val="22"/>
        </w:rPr>
        <w:t xml:space="preserve"> seviyeyi </w:t>
      </w:r>
      <w:r w:rsidRPr="009B70D6">
        <w:rPr>
          <w:sz w:val="22"/>
          <w:szCs w:val="22"/>
        </w:rPr>
        <w:t>ifade edecek şeklinde hazırlanmıştır (</w:t>
      </w:r>
      <w:r w:rsidR="005C5B32" w:rsidRPr="009B70D6">
        <w:rPr>
          <w:sz w:val="22"/>
          <w:szCs w:val="22"/>
        </w:rPr>
        <w:t>Kanıt 5).</w:t>
      </w:r>
    </w:p>
    <w:p w14:paraId="7752E2F9" w14:textId="27C72860" w:rsidR="00013060" w:rsidRPr="009B70D6" w:rsidRDefault="00957485" w:rsidP="004426BF">
      <w:pPr>
        <w:widowControl w:val="0"/>
        <w:spacing w:after="0" w:line="360" w:lineRule="auto"/>
        <w:jc w:val="both"/>
        <w:rPr>
          <w:rFonts w:ascii="Times New Roman" w:hAnsi="Times New Roman" w:cs="Times New Roman"/>
          <w:iCs/>
        </w:rPr>
      </w:pPr>
      <w:r w:rsidRPr="009B70D6">
        <w:rPr>
          <w:rFonts w:ascii="Times New Roman" w:hAnsi="Times New Roman" w:cs="Times New Roman"/>
        </w:rPr>
        <w:t xml:space="preserve">Program çıktılarının </w:t>
      </w:r>
      <w:r w:rsidR="00A2431B" w:rsidRPr="009B70D6">
        <w:rPr>
          <w:rFonts w:ascii="Times New Roman" w:hAnsi="Times New Roman" w:cs="Times New Roman"/>
        </w:rPr>
        <w:t xml:space="preserve">gerçekleşme düzeyi eğitim </w:t>
      </w:r>
      <w:r w:rsidR="00AA6013" w:rsidRPr="009B70D6">
        <w:rPr>
          <w:rFonts w:ascii="Times New Roman" w:hAnsi="Times New Roman" w:cs="Times New Roman"/>
        </w:rPr>
        <w:t xml:space="preserve">ve </w:t>
      </w:r>
      <w:r w:rsidR="00A2431B" w:rsidRPr="009B70D6">
        <w:rPr>
          <w:rFonts w:ascii="Times New Roman" w:hAnsi="Times New Roman" w:cs="Times New Roman"/>
        </w:rPr>
        <w:t xml:space="preserve">öğretim dönemleri içerisinde gerçekleştirilen sınavlar ile 6+2 </w:t>
      </w:r>
      <w:r w:rsidR="00326337" w:rsidRPr="009B70D6">
        <w:rPr>
          <w:rFonts w:ascii="Times New Roman" w:hAnsi="Times New Roman" w:cs="Times New Roman"/>
        </w:rPr>
        <w:t>E</w:t>
      </w:r>
      <w:r w:rsidR="00A2431B" w:rsidRPr="009B70D6">
        <w:rPr>
          <w:rFonts w:ascii="Times New Roman" w:hAnsi="Times New Roman" w:cs="Times New Roman"/>
        </w:rPr>
        <w:t xml:space="preserve">ğitim </w:t>
      </w:r>
      <w:r w:rsidR="00326337" w:rsidRPr="009B70D6">
        <w:rPr>
          <w:rFonts w:ascii="Times New Roman" w:hAnsi="Times New Roman" w:cs="Times New Roman"/>
        </w:rPr>
        <w:t>S</w:t>
      </w:r>
      <w:r w:rsidR="00A2431B" w:rsidRPr="009B70D6">
        <w:rPr>
          <w:rFonts w:ascii="Times New Roman" w:hAnsi="Times New Roman" w:cs="Times New Roman"/>
        </w:rPr>
        <w:t>istemi</w:t>
      </w:r>
      <w:r w:rsidR="00326337" w:rsidRPr="009B70D6">
        <w:rPr>
          <w:rFonts w:ascii="Times New Roman" w:hAnsi="Times New Roman" w:cs="Times New Roman"/>
        </w:rPr>
        <w:t>’</w:t>
      </w:r>
      <w:r w:rsidR="00A2431B" w:rsidRPr="009B70D6">
        <w:rPr>
          <w:rFonts w:ascii="Times New Roman" w:hAnsi="Times New Roman" w:cs="Times New Roman"/>
        </w:rPr>
        <w:t xml:space="preserve">nin bir çıktısı olan işletmede mesleki </w:t>
      </w:r>
      <w:r w:rsidR="00ED0FFD" w:rsidRPr="009B70D6">
        <w:rPr>
          <w:rFonts w:ascii="Times New Roman" w:hAnsi="Times New Roman" w:cs="Times New Roman"/>
        </w:rPr>
        <w:t>eği</w:t>
      </w:r>
      <w:r w:rsidR="00A2431B" w:rsidRPr="009B70D6">
        <w:rPr>
          <w:rFonts w:ascii="Times New Roman" w:hAnsi="Times New Roman" w:cs="Times New Roman"/>
        </w:rPr>
        <w:t>timde işletmenin verdiği notlar ile izlenmektedir</w:t>
      </w:r>
      <w:r w:rsidR="008048A1" w:rsidRPr="009B70D6">
        <w:rPr>
          <w:rFonts w:ascii="Times New Roman" w:hAnsi="Times New Roman" w:cs="Times New Roman"/>
        </w:rPr>
        <w:t xml:space="preserve"> (</w:t>
      </w:r>
      <w:r w:rsidR="002136CC" w:rsidRPr="009B70D6">
        <w:rPr>
          <w:rFonts w:ascii="Times New Roman" w:hAnsi="Times New Roman" w:cs="Times New Roman"/>
        </w:rPr>
        <w:t>Kanıt 6</w:t>
      </w:r>
      <w:r w:rsidR="008048A1" w:rsidRPr="009B70D6">
        <w:rPr>
          <w:rFonts w:ascii="Times New Roman" w:hAnsi="Times New Roman" w:cs="Times New Roman"/>
        </w:rPr>
        <w:t>)</w:t>
      </w:r>
      <w:r w:rsidR="00A2431B" w:rsidRPr="009B70D6">
        <w:rPr>
          <w:rFonts w:ascii="Times New Roman" w:hAnsi="Times New Roman" w:cs="Times New Roman"/>
        </w:rPr>
        <w:t>.</w:t>
      </w:r>
      <w:r w:rsidR="00F255A4" w:rsidRPr="009B70D6">
        <w:rPr>
          <w:rFonts w:ascii="Times New Roman" w:hAnsi="Times New Roman" w:cs="Times New Roman"/>
        </w:rPr>
        <w:t xml:space="preserve"> Ayrıca </w:t>
      </w:r>
      <w:r w:rsidR="00F255A4" w:rsidRPr="009B70D6">
        <w:rPr>
          <w:rFonts w:ascii="Times New Roman" w:hAnsi="Times New Roman" w:cs="Times New Roman"/>
          <w:iCs/>
        </w:rPr>
        <w:t>ö</w:t>
      </w:r>
      <w:r w:rsidR="007A41E5" w:rsidRPr="009B70D6">
        <w:rPr>
          <w:rFonts w:ascii="Times New Roman" w:hAnsi="Times New Roman" w:cs="Times New Roman"/>
          <w:iCs/>
        </w:rPr>
        <w:t xml:space="preserve">ğrenme çıktılarının ve gerekli öğretim </w:t>
      </w:r>
      <w:r w:rsidR="00F255A4" w:rsidRPr="009B70D6">
        <w:rPr>
          <w:rFonts w:ascii="Times New Roman" w:hAnsi="Times New Roman" w:cs="Times New Roman"/>
          <w:iCs/>
        </w:rPr>
        <w:t>süreçlerinin yapılandırılması</w:t>
      </w:r>
      <w:r w:rsidR="007A41E5" w:rsidRPr="009B70D6">
        <w:rPr>
          <w:rFonts w:ascii="Times New Roman" w:hAnsi="Times New Roman" w:cs="Times New Roman"/>
          <w:iCs/>
        </w:rPr>
        <w:t xml:space="preserve"> anabilim/bilim dalı</w:t>
      </w:r>
      <w:r w:rsidR="00780A90" w:rsidRPr="009B70D6">
        <w:rPr>
          <w:rFonts w:ascii="Times New Roman" w:hAnsi="Times New Roman" w:cs="Times New Roman"/>
          <w:iCs/>
        </w:rPr>
        <w:t xml:space="preserve"> </w:t>
      </w:r>
      <w:r w:rsidR="007A41E5" w:rsidRPr="009B70D6">
        <w:rPr>
          <w:rFonts w:ascii="Times New Roman" w:hAnsi="Times New Roman" w:cs="Times New Roman"/>
          <w:iCs/>
        </w:rPr>
        <w:t>bazında ilke ve kurallar</w:t>
      </w:r>
      <w:r w:rsidR="00F255A4" w:rsidRPr="009B70D6">
        <w:rPr>
          <w:rFonts w:ascii="Times New Roman" w:hAnsi="Times New Roman" w:cs="Times New Roman"/>
          <w:iCs/>
        </w:rPr>
        <w:t xml:space="preserve"> çerçevesinde yürütülmektedir</w:t>
      </w:r>
      <w:r w:rsidR="00B63656" w:rsidRPr="009B70D6">
        <w:rPr>
          <w:rFonts w:ascii="Times New Roman" w:hAnsi="Times New Roman" w:cs="Times New Roman"/>
          <w:iCs/>
        </w:rPr>
        <w:t xml:space="preserve"> </w:t>
      </w:r>
      <w:r w:rsidR="00F255A4" w:rsidRPr="009B70D6">
        <w:rPr>
          <w:rFonts w:ascii="Times New Roman" w:hAnsi="Times New Roman" w:cs="Times New Roman"/>
          <w:iCs/>
        </w:rPr>
        <w:t>(</w:t>
      </w:r>
      <w:r w:rsidR="001A1B7F" w:rsidRPr="009B70D6">
        <w:rPr>
          <w:rFonts w:ascii="Times New Roman" w:hAnsi="Times New Roman" w:cs="Times New Roman"/>
          <w:iCs/>
        </w:rPr>
        <w:t>Kanıt 7</w:t>
      </w:r>
      <w:r w:rsidR="00F255A4" w:rsidRPr="009B70D6">
        <w:rPr>
          <w:rFonts w:ascii="Times New Roman" w:hAnsi="Times New Roman" w:cs="Times New Roman"/>
          <w:iCs/>
        </w:rPr>
        <w:t xml:space="preserve">) bu ilke ve kurallar da program çıktılarının daha sağlıklı bir şekilde ölçülmesine katkı sağlamaktadır. </w:t>
      </w:r>
      <w:r w:rsidR="007A41E5" w:rsidRPr="009B70D6">
        <w:rPr>
          <w:rFonts w:ascii="Times New Roman" w:hAnsi="Times New Roman" w:cs="Times New Roman"/>
          <w:iCs/>
        </w:rPr>
        <w:t xml:space="preserve"> </w:t>
      </w:r>
    </w:p>
    <w:p w14:paraId="29DDA946" w14:textId="49BDA33F" w:rsidR="007C3813" w:rsidRPr="009B70D6" w:rsidRDefault="000236B5" w:rsidP="004426BF">
      <w:pPr>
        <w:pStyle w:val="Default"/>
        <w:spacing w:line="360" w:lineRule="auto"/>
        <w:jc w:val="both"/>
        <w:rPr>
          <w:b/>
          <w:iCs/>
          <w:color w:val="FF0000"/>
          <w:sz w:val="22"/>
          <w:szCs w:val="22"/>
        </w:rPr>
      </w:pPr>
      <w:r w:rsidRPr="009B70D6">
        <w:rPr>
          <w:b/>
          <w:iCs/>
          <w:color w:val="FF0000"/>
          <w:sz w:val="22"/>
          <w:szCs w:val="22"/>
        </w:rPr>
        <w:t>B.1.2</w:t>
      </w:r>
      <w:r w:rsidR="007168D7" w:rsidRPr="009B70D6">
        <w:rPr>
          <w:b/>
          <w:iCs/>
          <w:color w:val="FF0000"/>
          <w:sz w:val="22"/>
          <w:szCs w:val="22"/>
        </w:rPr>
        <w:t>.</w:t>
      </w:r>
      <w:r w:rsidRPr="009B70D6">
        <w:rPr>
          <w:b/>
          <w:iCs/>
          <w:color w:val="FF0000"/>
          <w:sz w:val="22"/>
          <w:szCs w:val="22"/>
        </w:rPr>
        <w:t xml:space="preserve"> Programın </w:t>
      </w:r>
      <w:r w:rsidR="00D11D75" w:rsidRPr="009B70D6">
        <w:rPr>
          <w:b/>
          <w:iCs/>
          <w:color w:val="FF0000"/>
          <w:sz w:val="22"/>
          <w:szCs w:val="22"/>
        </w:rPr>
        <w:t>D</w:t>
      </w:r>
      <w:r w:rsidR="007168D7" w:rsidRPr="009B70D6">
        <w:rPr>
          <w:b/>
          <w:iCs/>
          <w:color w:val="FF0000"/>
          <w:sz w:val="22"/>
          <w:szCs w:val="22"/>
        </w:rPr>
        <w:t xml:space="preserve">ers </w:t>
      </w:r>
      <w:r w:rsidR="00D11D75" w:rsidRPr="009B70D6">
        <w:rPr>
          <w:b/>
          <w:iCs/>
          <w:color w:val="FF0000"/>
          <w:sz w:val="22"/>
          <w:szCs w:val="22"/>
        </w:rPr>
        <w:t>D</w:t>
      </w:r>
      <w:r w:rsidR="007168D7" w:rsidRPr="009B70D6">
        <w:rPr>
          <w:b/>
          <w:iCs/>
          <w:color w:val="FF0000"/>
          <w:sz w:val="22"/>
          <w:szCs w:val="22"/>
        </w:rPr>
        <w:t xml:space="preserve">ağılım </w:t>
      </w:r>
      <w:r w:rsidR="00D11D75" w:rsidRPr="009B70D6">
        <w:rPr>
          <w:b/>
          <w:iCs/>
          <w:color w:val="FF0000"/>
          <w:sz w:val="22"/>
          <w:szCs w:val="22"/>
        </w:rPr>
        <w:t>D</w:t>
      </w:r>
      <w:r w:rsidR="007168D7" w:rsidRPr="009B70D6">
        <w:rPr>
          <w:b/>
          <w:iCs/>
          <w:color w:val="FF0000"/>
          <w:sz w:val="22"/>
          <w:szCs w:val="22"/>
        </w:rPr>
        <w:t>engesi</w:t>
      </w:r>
      <w:r w:rsidR="00D11D75" w:rsidRPr="009B70D6">
        <w:rPr>
          <w:b/>
          <w:iCs/>
          <w:color w:val="FF0000"/>
          <w:sz w:val="22"/>
          <w:szCs w:val="22"/>
        </w:rPr>
        <w:t>:</w:t>
      </w:r>
    </w:p>
    <w:p w14:paraId="7A97D975" w14:textId="52548006" w:rsidR="00637669" w:rsidRPr="009B70D6" w:rsidRDefault="00A40D85" w:rsidP="004426BF">
      <w:pPr>
        <w:pStyle w:val="Default"/>
        <w:spacing w:line="360" w:lineRule="auto"/>
        <w:jc w:val="both"/>
        <w:rPr>
          <w:iCs/>
          <w:color w:val="auto"/>
          <w:sz w:val="22"/>
          <w:szCs w:val="22"/>
        </w:rPr>
      </w:pPr>
      <w:r w:rsidRPr="009B70D6">
        <w:rPr>
          <w:iCs/>
          <w:color w:val="auto"/>
          <w:sz w:val="22"/>
          <w:szCs w:val="22"/>
        </w:rPr>
        <w:t xml:space="preserve">Programın oluşturulmasında program yeterliliklerine en fazla katkı sağlayacak dersler tercih edilmiş ve son dönemde yer alan </w:t>
      </w:r>
      <w:r w:rsidR="00AC1DFB" w:rsidRPr="009B70D6">
        <w:rPr>
          <w:iCs/>
          <w:color w:val="auto"/>
          <w:sz w:val="22"/>
          <w:szCs w:val="22"/>
        </w:rPr>
        <w:t xml:space="preserve">İşletmede Mesleki Eğitim </w:t>
      </w:r>
      <w:r w:rsidRPr="009B70D6">
        <w:rPr>
          <w:iCs/>
          <w:color w:val="auto"/>
          <w:sz w:val="22"/>
          <w:szCs w:val="22"/>
        </w:rPr>
        <w:t>istisna oluşturacak şekilde diğer kalan derslerin AKTS oranları büyük ölçüde eşit olarak dağıtılmıştır (</w:t>
      </w:r>
      <w:r w:rsidR="00D104EB" w:rsidRPr="009B70D6">
        <w:rPr>
          <w:iCs/>
          <w:color w:val="auto"/>
          <w:sz w:val="22"/>
          <w:szCs w:val="22"/>
        </w:rPr>
        <w:t>Kanıt 8</w:t>
      </w:r>
      <w:r w:rsidRPr="009B70D6">
        <w:rPr>
          <w:iCs/>
          <w:color w:val="auto"/>
          <w:sz w:val="22"/>
          <w:szCs w:val="22"/>
        </w:rPr>
        <w:t>).</w:t>
      </w:r>
      <w:r w:rsidR="00FA6909" w:rsidRPr="009B70D6">
        <w:rPr>
          <w:iCs/>
          <w:color w:val="auto"/>
          <w:sz w:val="22"/>
          <w:szCs w:val="22"/>
        </w:rPr>
        <w:t xml:space="preserve"> Ayrıca derslerin sağlayacağı fayda ve devlet bütçesine yükü birlikte esas alınarak en verimli şekilde yürütülebilmesi için Ders Yükü Tespiti ve Ek Ders Ücreti Ödemelerinde Uyulacak Esaslar Yönergesi dikkate alınmaktadır (</w:t>
      </w:r>
      <w:r w:rsidR="003C759F" w:rsidRPr="009B70D6">
        <w:rPr>
          <w:iCs/>
          <w:color w:val="auto"/>
          <w:sz w:val="22"/>
          <w:szCs w:val="22"/>
        </w:rPr>
        <w:t>Kanıt 9</w:t>
      </w:r>
      <w:r w:rsidR="00FA6909" w:rsidRPr="009B70D6">
        <w:rPr>
          <w:iCs/>
          <w:color w:val="auto"/>
          <w:sz w:val="22"/>
          <w:szCs w:val="22"/>
        </w:rPr>
        <w:t>).</w:t>
      </w:r>
      <w:r w:rsidR="005A1D83" w:rsidRPr="009B70D6">
        <w:rPr>
          <w:iCs/>
          <w:color w:val="auto"/>
          <w:sz w:val="22"/>
          <w:szCs w:val="22"/>
        </w:rPr>
        <w:t xml:space="preserve"> Programda İşletme ile Ekonomi ve Finans bölümlerinde alanla ilgili zorunlu derslerin yanı sıra seçmeli dersler de mevcuttur</w:t>
      </w:r>
      <w:r w:rsidR="00354A3C" w:rsidRPr="009B70D6">
        <w:rPr>
          <w:iCs/>
          <w:color w:val="auto"/>
          <w:sz w:val="22"/>
          <w:szCs w:val="22"/>
        </w:rPr>
        <w:t xml:space="preserve"> (</w:t>
      </w:r>
      <w:r w:rsidR="00D64A4D" w:rsidRPr="009B70D6">
        <w:rPr>
          <w:iCs/>
          <w:color w:val="auto"/>
          <w:sz w:val="22"/>
          <w:szCs w:val="22"/>
        </w:rPr>
        <w:t>Kanıt 10</w:t>
      </w:r>
      <w:r w:rsidR="00354A3C" w:rsidRPr="009B70D6">
        <w:rPr>
          <w:iCs/>
          <w:color w:val="auto"/>
          <w:sz w:val="22"/>
          <w:szCs w:val="22"/>
        </w:rPr>
        <w:t>)</w:t>
      </w:r>
      <w:r w:rsidR="005A1D83" w:rsidRPr="009B70D6">
        <w:rPr>
          <w:iCs/>
          <w:color w:val="auto"/>
          <w:sz w:val="22"/>
          <w:szCs w:val="22"/>
        </w:rPr>
        <w:t xml:space="preserve">. Özellikle İşletme </w:t>
      </w:r>
      <w:r w:rsidR="00CA3860" w:rsidRPr="009B70D6">
        <w:rPr>
          <w:iCs/>
          <w:color w:val="auto"/>
          <w:sz w:val="22"/>
          <w:szCs w:val="22"/>
        </w:rPr>
        <w:t>B</w:t>
      </w:r>
      <w:r w:rsidR="005A1D83" w:rsidRPr="009B70D6">
        <w:rPr>
          <w:iCs/>
          <w:color w:val="auto"/>
          <w:sz w:val="22"/>
          <w:szCs w:val="22"/>
        </w:rPr>
        <w:t>ölümü</w:t>
      </w:r>
      <w:r w:rsidR="00CA3860" w:rsidRPr="009B70D6">
        <w:rPr>
          <w:iCs/>
          <w:color w:val="auto"/>
          <w:sz w:val="22"/>
          <w:szCs w:val="22"/>
        </w:rPr>
        <w:t>’</w:t>
      </w:r>
      <w:r w:rsidR="005A1D83" w:rsidRPr="009B70D6">
        <w:rPr>
          <w:iCs/>
          <w:color w:val="auto"/>
          <w:sz w:val="22"/>
          <w:szCs w:val="22"/>
        </w:rPr>
        <w:t>ndeki seçmeli dersler anabilim dallarına uygun olarak öğrencilerin uzmanlaşmak istedikleri alanların farklılaşabileceği düşüncesiyle dönemlik eşit bir şekilde programa dahil edilmiştir</w:t>
      </w:r>
      <w:r w:rsidR="005E4EFF" w:rsidRPr="009B70D6">
        <w:rPr>
          <w:iCs/>
          <w:color w:val="auto"/>
          <w:sz w:val="22"/>
          <w:szCs w:val="22"/>
        </w:rPr>
        <w:t>.</w:t>
      </w:r>
      <w:r w:rsidR="005A1D83" w:rsidRPr="009B70D6">
        <w:rPr>
          <w:iCs/>
          <w:color w:val="auto"/>
          <w:sz w:val="22"/>
          <w:szCs w:val="22"/>
        </w:rPr>
        <w:t xml:space="preserve"> </w:t>
      </w:r>
      <w:r w:rsidR="00637669" w:rsidRPr="009B70D6">
        <w:rPr>
          <w:iCs/>
          <w:color w:val="auto"/>
          <w:sz w:val="22"/>
          <w:szCs w:val="22"/>
        </w:rPr>
        <w:t xml:space="preserve">Ayrıca programın oluşturulmasında öğrencilerin alan bilgisinin yanında </w:t>
      </w:r>
      <w:r w:rsidR="00650114" w:rsidRPr="009B70D6">
        <w:rPr>
          <w:iCs/>
          <w:color w:val="auto"/>
          <w:sz w:val="22"/>
          <w:szCs w:val="22"/>
        </w:rPr>
        <w:t>araştırma ve bilim insa</w:t>
      </w:r>
      <w:r w:rsidR="00637669" w:rsidRPr="009B70D6">
        <w:rPr>
          <w:iCs/>
          <w:color w:val="auto"/>
          <w:sz w:val="22"/>
          <w:szCs w:val="22"/>
        </w:rPr>
        <w:t>nı olma yetkinliklerine katkı sağlayacak derslere de yer verilmiştir. Halkla İlişkiler ve Tanıtım ile Ekonomi ve Finans bölümünde Bilimsel Araştırma Yöntemleri dersi</w:t>
      </w:r>
      <w:r w:rsidR="00980A56" w:rsidRPr="009B70D6">
        <w:rPr>
          <w:iCs/>
          <w:color w:val="auto"/>
          <w:sz w:val="22"/>
          <w:szCs w:val="22"/>
        </w:rPr>
        <w:t>,</w:t>
      </w:r>
      <w:r w:rsidR="00637669" w:rsidRPr="009B70D6">
        <w:rPr>
          <w:iCs/>
          <w:color w:val="auto"/>
          <w:sz w:val="22"/>
          <w:szCs w:val="22"/>
        </w:rPr>
        <w:t xml:space="preserve"> İşletme bölümünde ise Pazarlama Araştırması dersi</w:t>
      </w:r>
      <w:r w:rsidR="00980A56" w:rsidRPr="009B70D6">
        <w:rPr>
          <w:iCs/>
          <w:color w:val="auto"/>
          <w:sz w:val="22"/>
          <w:szCs w:val="22"/>
        </w:rPr>
        <w:t xml:space="preserve"> </w:t>
      </w:r>
      <w:r w:rsidR="00637669" w:rsidRPr="009B70D6">
        <w:rPr>
          <w:iCs/>
          <w:color w:val="auto"/>
          <w:sz w:val="22"/>
          <w:szCs w:val="22"/>
        </w:rPr>
        <w:t>bulunmaktadır</w:t>
      </w:r>
      <w:r w:rsidR="00980A56" w:rsidRPr="009B70D6">
        <w:rPr>
          <w:iCs/>
          <w:color w:val="auto"/>
          <w:sz w:val="22"/>
          <w:szCs w:val="22"/>
        </w:rPr>
        <w:t xml:space="preserve"> (Kanıt 11)</w:t>
      </w:r>
      <w:r w:rsidR="00637669" w:rsidRPr="009B70D6">
        <w:rPr>
          <w:iCs/>
          <w:color w:val="auto"/>
          <w:sz w:val="22"/>
          <w:szCs w:val="22"/>
        </w:rPr>
        <w:t xml:space="preserve">. </w:t>
      </w:r>
    </w:p>
    <w:p w14:paraId="18EF78A1" w14:textId="4379E543" w:rsidR="00DF42C1" w:rsidRPr="009B70D6" w:rsidRDefault="00187D66" w:rsidP="004426BF">
      <w:pPr>
        <w:pStyle w:val="Default"/>
        <w:spacing w:line="360" w:lineRule="auto"/>
        <w:jc w:val="both"/>
        <w:rPr>
          <w:b/>
          <w:bCs/>
          <w:color w:val="FF0000"/>
          <w:sz w:val="22"/>
          <w:szCs w:val="22"/>
        </w:rPr>
      </w:pPr>
      <w:r w:rsidRPr="009B70D6">
        <w:rPr>
          <w:b/>
          <w:bCs/>
          <w:color w:val="FF0000"/>
          <w:sz w:val="22"/>
          <w:szCs w:val="22"/>
        </w:rPr>
        <w:t xml:space="preserve">B.1.3. </w:t>
      </w:r>
      <w:bookmarkStart w:id="16" w:name="_Hlk75169824"/>
      <w:r w:rsidRPr="009B70D6">
        <w:rPr>
          <w:b/>
          <w:bCs/>
          <w:color w:val="FF0000"/>
          <w:sz w:val="22"/>
          <w:szCs w:val="22"/>
        </w:rPr>
        <w:t xml:space="preserve">Ders kazanımlarının </w:t>
      </w:r>
      <w:r w:rsidR="007202EF" w:rsidRPr="009B70D6">
        <w:rPr>
          <w:b/>
          <w:bCs/>
          <w:color w:val="FF0000"/>
          <w:sz w:val="22"/>
          <w:szCs w:val="22"/>
        </w:rPr>
        <w:t>Program Çıktılarıyla Uyumu:</w:t>
      </w:r>
    </w:p>
    <w:bookmarkEnd w:id="16"/>
    <w:p w14:paraId="780B4E64" w14:textId="5FF1DC1F" w:rsidR="00FC6228" w:rsidRPr="009B70D6" w:rsidRDefault="00FC6228" w:rsidP="004426BF">
      <w:pPr>
        <w:pStyle w:val="Default"/>
        <w:spacing w:line="360" w:lineRule="auto"/>
        <w:jc w:val="both"/>
        <w:rPr>
          <w:color w:val="auto"/>
          <w:sz w:val="22"/>
          <w:szCs w:val="22"/>
        </w:rPr>
      </w:pPr>
      <w:r w:rsidRPr="009B70D6">
        <w:rPr>
          <w:color w:val="auto"/>
          <w:sz w:val="22"/>
          <w:szCs w:val="22"/>
        </w:rPr>
        <w:t>Fakültede yürütülen derslerdeki</w:t>
      </w:r>
      <w:r w:rsidR="00187D66" w:rsidRPr="009B70D6">
        <w:rPr>
          <w:color w:val="auto"/>
          <w:sz w:val="22"/>
          <w:szCs w:val="22"/>
        </w:rPr>
        <w:t xml:space="preserve"> öğrenme kazanımları tanı</w:t>
      </w:r>
      <w:r w:rsidRPr="009B70D6">
        <w:rPr>
          <w:color w:val="auto"/>
          <w:sz w:val="22"/>
          <w:szCs w:val="22"/>
        </w:rPr>
        <w:t>mlanmış ve program çıktıları ilişkisi</w:t>
      </w:r>
      <w:r w:rsidR="00187D66" w:rsidRPr="009B70D6">
        <w:rPr>
          <w:color w:val="auto"/>
          <w:sz w:val="22"/>
          <w:szCs w:val="22"/>
        </w:rPr>
        <w:t xml:space="preserve"> </w:t>
      </w:r>
      <w:r w:rsidRPr="009B70D6">
        <w:rPr>
          <w:color w:val="auto"/>
          <w:sz w:val="22"/>
          <w:szCs w:val="22"/>
        </w:rPr>
        <w:t xml:space="preserve">matrisler halinde düzenlenerek </w:t>
      </w:r>
      <w:r w:rsidR="00187D66" w:rsidRPr="009B70D6">
        <w:rPr>
          <w:color w:val="auto"/>
          <w:sz w:val="22"/>
          <w:szCs w:val="22"/>
        </w:rPr>
        <w:t>ders kazanımları eşleştirmesi oluşturulmuş</w:t>
      </w:r>
      <w:r w:rsidRPr="009B70D6">
        <w:rPr>
          <w:color w:val="auto"/>
          <w:sz w:val="22"/>
          <w:szCs w:val="22"/>
        </w:rPr>
        <w:t>tur (</w:t>
      </w:r>
      <w:r w:rsidR="00B916D2" w:rsidRPr="009B70D6">
        <w:rPr>
          <w:color w:val="auto"/>
          <w:sz w:val="22"/>
          <w:szCs w:val="22"/>
        </w:rPr>
        <w:t>Kanıt 12</w:t>
      </w:r>
      <w:r w:rsidRPr="009B70D6">
        <w:rPr>
          <w:color w:val="auto"/>
          <w:sz w:val="22"/>
          <w:szCs w:val="22"/>
        </w:rPr>
        <w:t xml:space="preserve">). </w:t>
      </w:r>
      <w:r w:rsidRPr="009B70D6">
        <w:rPr>
          <w:iCs/>
          <w:color w:val="auto"/>
          <w:sz w:val="22"/>
          <w:szCs w:val="22"/>
        </w:rPr>
        <w:t>Öğrencilerin ders bazında k</w:t>
      </w:r>
      <w:r w:rsidRPr="009B70D6">
        <w:rPr>
          <w:sz w:val="22"/>
          <w:szCs w:val="22"/>
        </w:rPr>
        <w:t xml:space="preserve">azanımları bilişsel, </w:t>
      </w:r>
      <w:proofErr w:type="spellStart"/>
      <w:r w:rsidRPr="009B70D6">
        <w:rPr>
          <w:sz w:val="22"/>
          <w:szCs w:val="22"/>
        </w:rPr>
        <w:t>duyuşsal</w:t>
      </w:r>
      <w:proofErr w:type="spellEnd"/>
      <w:r w:rsidRPr="009B70D6">
        <w:rPr>
          <w:sz w:val="22"/>
          <w:szCs w:val="22"/>
        </w:rPr>
        <w:t xml:space="preserve"> ve </w:t>
      </w:r>
      <w:proofErr w:type="spellStart"/>
      <w:r w:rsidRPr="009B70D6">
        <w:rPr>
          <w:sz w:val="22"/>
          <w:szCs w:val="22"/>
        </w:rPr>
        <w:t>devinimsel</w:t>
      </w:r>
      <w:proofErr w:type="spellEnd"/>
      <w:r w:rsidRPr="009B70D6">
        <w:rPr>
          <w:sz w:val="22"/>
          <w:szCs w:val="22"/>
        </w:rPr>
        <w:t xml:space="preserve"> seviyeyi ifade edecek şeklinde hazırlanmıştır (</w:t>
      </w:r>
      <w:r w:rsidR="00B916D2" w:rsidRPr="009B70D6">
        <w:rPr>
          <w:sz w:val="22"/>
          <w:szCs w:val="22"/>
        </w:rPr>
        <w:t>Kanıt 13</w:t>
      </w:r>
      <w:r w:rsidRPr="009B70D6">
        <w:rPr>
          <w:sz w:val="22"/>
          <w:szCs w:val="22"/>
        </w:rPr>
        <w:t xml:space="preserve">). </w:t>
      </w:r>
      <w:r w:rsidRPr="009B70D6">
        <w:rPr>
          <w:color w:val="auto"/>
          <w:sz w:val="22"/>
          <w:szCs w:val="22"/>
        </w:rPr>
        <w:t>Ders öğrenme kazanımlarına dair izlenecek süreçler</w:t>
      </w:r>
      <w:r w:rsidR="004478E0" w:rsidRPr="009B70D6">
        <w:rPr>
          <w:color w:val="auto"/>
          <w:sz w:val="22"/>
          <w:szCs w:val="22"/>
        </w:rPr>
        <w:t xml:space="preserve"> anabilim dalı/program ve </w:t>
      </w:r>
      <w:r w:rsidR="007168D7" w:rsidRPr="009B70D6">
        <w:rPr>
          <w:color w:val="auto"/>
          <w:sz w:val="22"/>
          <w:szCs w:val="22"/>
        </w:rPr>
        <w:t>birim</w:t>
      </w:r>
      <w:r w:rsidR="004478E0" w:rsidRPr="009B70D6">
        <w:rPr>
          <w:color w:val="auto"/>
          <w:sz w:val="22"/>
          <w:szCs w:val="22"/>
        </w:rPr>
        <w:t xml:space="preserve"> yönetimin</w:t>
      </w:r>
      <w:r w:rsidRPr="009B70D6">
        <w:rPr>
          <w:color w:val="auto"/>
          <w:sz w:val="22"/>
          <w:szCs w:val="22"/>
        </w:rPr>
        <w:t>in belirlediği esaslara uygun olarak hazırlanmaktadır (</w:t>
      </w:r>
      <w:r w:rsidR="00B916D2" w:rsidRPr="009B70D6">
        <w:rPr>
          <w:color w:val="auto"/>
          <w:sz w:val="22"/>
          <w:szCs w:val="22"/>
        </w:rPr>
        <w:t>Kanıt 14</w:t>
      </w:r>
      <w:r w:rsidRPr="009B70D6">
        <w:rPr>
          <w:color w:val="auto"/>
          <w:sz w:val="22"/>
          <w:szCs w:val="22"/>
        </w:rPr>
        <w:t>)</w:t>
      </w:r>
      <w:r w:rsidR="0010343F" w:rsidRPr="009B70D6">
        <w:rPr>
          <w:color w:val="auto"/>
          <w:sz w:val="22"/>
          <w:szCs w:val="22"/>
        </w:rPr>
        <w:t>.</w:t>
      </w:r>
    </w:p>
    <w:p w14:paraId="01C0ADFE" w14:textId="54A5597C" w:rsidR="001C3774" w:rsidRPr="009B70D6" w:rsidRDefault="00B61960" w:rsidP="004426BF">
      <w:pPr>
        <w:pStyle w:val="Default"/>
        <w:spacing w:line="360" w:lineRule="auto"/>
        <w:jc w:val="both"/>
        <w:rPr>
          <w:b/>
          <w:color w:val="FF0000"/>
          <w:sz w:val="22"/>
          <w:szCs w:val="22"/>
        </w:rPr>
      </w:pPr>
      <w:r w:rsidRPr="009B70D6">
        <w:rPr>
          <w:b/>
          <w:color w:val="FF0000"/>
          <w:sz w:val="22"/>
          <w:szCs w:val="22"/>
        </w:rPr>
        <w:t xml:space="preserve">B.1.4. </w:t>
      </w:r>
      <w:bookmarkStart w:id="17" w:name="_Hlk75169875"/>
      <w:r w:rsidRPr="009B70D6">
        <w:rPr>
          <w:b/>
          <w:color w:val="FF0000"/>
          <w:sz w:val="22"/>
          <w:szCs w:val="22"/>
        </w:rPr>
        <w:t xml:space="preserve">Öğrenci </w:t>
      </w:r>
      <w:r w:rsidR="003F508C" w:rsidRPr="009B70D6">
        <w:rPr>
          <w:b/>
          <w:color w:val="FF0000"/>
          <w:sz w:val="22"/>
          <w:szCs w:val="22"/>
        </w:rPr>
        <w:t>İş Yüküne Dayalı Ders Tasarımı</w:t>
      </w:r>
      <w:bookmarkEnd w:id="17"/>
      <w:r w:rsidR="003F508C" w:rsidRPr="009B70D6">
        <w:rPr>
          <w:b/>
          <w:color w:val="FF0000"/>
          <w:sz w:val="22"/>
          <w:szCs w:val="22"/>
        </w:rPr>
        <w:t>:</w:t>
      </w:r>
    </w:p>
    <w:p w14:paraId="5708AB63" w14:textId="087B2D5E" w:rsidR="001C3774" w:rsidRPr="009B70D6" w:rsidRDefault="007A386E" w:rsidP="004426BF">
      <w:pPr>
        <w:pStyle w:val="Default"/>
        <w:spacing w:line="360" w:lineRule="auto"/>
        <w:jc w:val="both"/>
        <w:rPr>
          <w:color w:val="auto"/>
          <w:sz w:val="22"/>
          <w:szCs w:val="22"/>
        </w:rPr>
      </w:pPr>
      <w:r w:rsidRPr="009B70D6">
        <w:rPr>
          <w:color w:val="auto"/>
          <w:sz w:val="22"/>
          <w:szCs w:val="22"/>
        </w:rPr>
        <w:t>Fakültemizde yürütülen dersler</w:t>
      </w:r>
      <w:r w:rsidR="00CD0439" w:rsidRPr="009B70D6">
        <w:rPr>
          <w:color w:val="auto"/>
          <w:sz w:val="22"/>
          <w:szCs w:val="22"/>
        </w:rPr>
        <w:t xml:space="preserve"> </w:t>
      </w:r>
      <w:r w:rsidR="00572184" w:rsidRPr="009B70D6">
        <w:rPr>
          <w:color w:val="auto"/>
          <w:sz w:val="22"/>
          <w:szCs w:val="22"/>
        </w:rPr>
        <w:t xml:space="preserve">öğrencilerin iş yükleri esas olunarak </w:t>
      </w:r>
      <w:r w:rsidR="00CD0439" w:rsidRPr="009B70D6">
        <w:rPr>
          <w:color w:val="auto"/>
          <w:sz w:val="22"/>
          <w:szCs w:val="22"/>
        </w:rPr>
        <w:t>AKTS</w:t>
      </w:r>
      <w:r w:rsidRPr="009B70D6">
        <w:rPr>
          <w:color w:val="auto"/>
          <w:sz w:val="22"/>
          <w:szCs w:val="22"/>
        </w:rPr>
        <w:t xml:space="preserve"> doğrultusunda </w:t>
      </w:r>
      <w:proofErr w:type="gramStart"/>
      <w:r w:rsidRPr="009B70D6">
        <w:rPr>
          <w:color w:val="auto"/>
          <w:sz w:val="22"/>
          <w:szCs w:val="22"/>
        </w:rPr>
        <w:t>dizayn edilmiş</w:t>
      </w:r>
      <w:proofErr w:type="gramEnd"/>
      <w:r w:rsidRPr="009B70D6">
        <w:rPr>
          <w:color w:val="auto"/>
          <w:sz w:val="22"/>
          <w:szCs w:val="22"/>
        </w:rPr>
        <w:t xml:space="preserve"> ve program </w:t>
      </w:r>
      <w:r w:rsidR="00CD0439" w:rsidRPr="009B70D6">
        <w:rPr>
          <w:color w:val="auto"/>
          <w:sz w:val="22"/>
          <w:szCs w:val="22"/>
        </w:rPr>
        <w:t xml:space="preserve">web </w:t>
      </w:r>
      <w:r w:rsidR="00572184" w:rsidRPr="009B70D6">
        <w:rPr>
          <w:color w:val="auto"/>
          <w:sz w:val="22"/>
          <w:szCs w:val="22"/>
        </w:rPr>
        <w:t>üzerinden paylaşılmıştır (</w:t>
      </w:r>
      <w:r w:rsidR="002F2EFD" w:rsidRPr="009B70D6">
        <w:rPr>
          <w:color w:val="auto"/>
          <w:sz w:val="22"/>
          <w:szCs w:val="22"/>
        </w:rPr>
        <w:t>Kanıt 15</w:t>
      </w:r>
      <w:r w:rsidR="00572184" w:rsidRPr="009B70D6">
        <w:rPr>
          <w:color w:val="auto"/>
          <w:sz w:val="22"/>
          <w:szCs w:val="22"/>
        </w:rPr>
        <w:t>).</w:t>
      </w:r>
      <w:r w:rsidR="007E2155" w:rsidRPr="009B70D6">
        <w:rPr>
          <w:color w:val="auto"/>
          <w:sz w:val="22"/>
          <w:szCs w:val="22"/>
        </w:rPr>
        <w:t xml:space="preserve"> </w:t>
      </w:r>
      <w:r w:rsidR="00DE4318" w:rsidRPr="009B70D6">
        <w:rPr>
          <w:color w:val="auto"/>
          <w:sz w:val="22"/>
          <w:szCs w:val="22"/>
        </w:rPr>
        <w:t xml:space="preserve"> AKTS değeri hesaplanırken öğrencinin ders için ayırdığı süre, sınıf dışı çalışma süresi, ödevlere yönelik ayırdığı zaman, ara ve yılsonu sınavları için ayırdığı zaman dikkate alınmıştır (</w:t>
      </w:r>
      <w:r w:rsidR="000F6733" w:rsidRPr="009B70D6">
        <w:rPr>
          <w:color w:val="auto"/>
          <w:sz w:val="22"/>
          <w:szCs w:val="22"/>
        </w:rPr>
        <w:t xml:space="preserve">Kanıt 16). </w:t>
      </w:r>
      <w:r w:rsidR="00DE4318" w:rsidRPr="009B70D6">
        <w:rPr>
          <w:color w:val="auto"/>
          <w:sz w:val="22"/>
          <w:szCs w:val="22"/>
        </w:rPr>
        <w:t>P</w:t>
      </w:r>
      <w:r w:rsidR="00BE1DD2" w:rsidRPr="009B70D6">
        <w:rPr>
          <w:color w:val="auto"/>
          <w:sz w:val="22"/>
          <w:szCs w:val="22"/>
        </w:rPr>
        <w:t xml:space="preserve">rogramda </w:t>
      </w:r>
      <w:r w:rsidR="007E2155" w:rsidRPr="009B70D6">
        <w:rPr>
          <w:color w:val="auto"/>
          <w:sz w:val="22"/>
          <w:szCs w:val="22"/>
        </w:rPr>
        <w:t xml:space="preserve">yer alan </w:t>
      </w:r>
      <w:r w:rsidR="00BE1DD2" w:rsidRPr="009B70D6">
        <w:rPr>
          <w:color w:val="auto"/>
          <w:sz w:val="22"/>
          <w:szCs w:val="22"/>
        </w:rPr>
        <w:t>ders</w:t>
      </w:r>
      <w:r w:rsidR="007E2155" w:rsidRPr="009B70D6">
        <w:rPr>
          <w:color w:val="auto"/>
          <w:sz w:val="22"/>
          <w:szCs w:val="22"/>
        </w:rPr>
        <w:t>lerin dışında derslerle ilişkili a</w:t>
      </w:r>
      <w:r w:rsidR="00BE1DD2" w:rsidRPr="009B70D6">
        <w:rPr>
          <w:color w:val="auto"/>
          <w:sz w:val="22"/>
          <w:szCs w:val="22"/>
        </w:rPr>
        <w:t xml:space="preserve">lana özgü uygulamalı öğrenme fırsatları </w:t>
      </w:r>
      <w:r w:rsidR="007E2155" w:rsidRPr="009B70D6">
        <w:rPr>
          <w:color w:val="auto"/>
          <w:sz w:val="22"/>
          <w:szCs w:val="22"/>
        </w:rPr>
        <w:t xml:space="preserve">öğrencilere sunulmuştur. Örneğin </w:t>
      </w:r>
      <w:r w:rsidR="007E2155" w:rsidRPr="009B70D6">
        <w:rPr>
          <w:sz w:val="22"/>
          <w:szCs w:val="22"/>
        </w:rPr>
        <w:t xml:space="preserve">Halkla İlişkiler ve Tanıtım Bölümü 2. sınıf öğrencilerine yönelik, Temel Fotoğrafçılık dersi kapsamında hem mağara fotoğrafçılığı hem de dış </w:t>
      </w:r>
      <w:proofErr w:type="gramStart"/>
      <w:r w:rsidR="007E2155" w:rsidRPr="009B70D6">
        <w:rPr>
          <w:sz w:val="22"/>
          <w:szCs w:val="22"/>
        </w:rPr>
        <w:t>mekan</w:t>
      </w:r>
      <w:proofErr w:type="gramEnd"/>
      <w:r w:rsidR="007E2155" w:rsidRPr="009B70D6">
        <w:rPr>
          <w:sz w:val="22"/>
          <w:szCs w:val="22"/>
        </w:rPr>
        <w:t xml:space="preserve"> fotoğrafçılığı konularında önemli teknik bilgiler sunmak ve bu bilgileri uygulamalı olarak öğrenebilmelerini sağlamak amacıyla </w:t>
      </w:r>
      <w:proofErr w:type="spellStart"/>
      <w:r w:rsidR="007E2155" w:rsidRPr="009B70D6">
        <w:rPr>
          <w:sz w:val="22"/>
          <w:szCs w:val="22"/>
        </w:rPr>
        <w:t>İnsuyu</w:t>
      </w:r>
      <w:proofErr w:type="spellEnd"/>
      <w:r w:rsidR="007E2155" w:rsidRPr="009B70D6">
        <w:rPr>
          <w:sz w:val="22"/>
          <w:szCs w:val="22"/>
        </w:rPr>
        <w:t xml:space="preserve"> Mağarası ve </w:t>
      </w:r>
      <w:proofErr w:type="spellStart"/>
      <w:r w:rsidR="007E2155" w:rsidRPr="009B70D6">
        <w:rPr>
          <w:sz w:val="22"/>
          <w:szCs w:val="22"/>
        </w:rPr>
        <w:t>Sagalassos</w:t>
      </w:r>
      <w:proofErr w:type="spellEnd"/>
      <w:r w:rsidR="007E2155" w:rsidRPr="009B70D6">
        <w:rPr>
          <w:sz w:val="22"/>
          <w:szCs w:val="22"/>
        </w:rPr>
        <w:t xml:space="preserve"> Antik Kenti</w:t>
      </w:r>
      <w:r w:rsidR="00D41BA1" w:rsidRPr="009B70D6">
        <w:rPr>
          <w:sz w:val="22"/>
          <w:szCs w:val="22"/>
        </w:rPr>
        <w:t>’</w:t>
      </w:r>
      <w:r w:rsidR="007E2155" w:rsidRPr="009B70D6">
        <w:rPr>
          <w:sz w:val="22"/>
          <w:szCs w:val="22"/>
        </w:rPr>
        <w:t>ni kapsayan gezi düzenlenmiştir (</w:t>
      </w:r>
      <w:r w:rsidR="00213025" w:rsidRPr="009B70D6">
        <w:rPr>
          <w:sz w:val="22"/>
          <w:szCs w:val="22"/>
        </w:rPr>
        <w:t>Kanıt 17</w:t>
      </w:r>
      <w:r w:rsidR="007E2155" w:rsidRPr="009B70D6">
        <w:rPr>
          <w:sz w:val="22"/>
          <w:szCs w:val="22"/>
        </w:rPr>
        <w:t xml:space="preserve">). </w:t>
      </w:r>
      <w:r w:rsidR="008D6B0C" w:rsidRPr="009B70D6">
        <w:rPr>
          <w:sz w:val="22"/>
          <w:szCs w:val="22"/>
        </w:rPr>
        <w:t>Ek olarak öğrencilere m</w:t>
      </w:r>
      <w:r w:rsidR="007C7319" w:rsidRPr="009B70D6">
        <w:rPr>
          <w:color w:val="auto"/>
          <w:sz w:val="22"/>
          <w:szCs w:val="22"/>
        </w:rPr>
        <w:t>esleki uygulama çalışmaları,</w:t>
      </w:r>
      <w:r w:rsidR="007168D7" w:rsidRPr="009B70D6">
        <w:rPr>
          <w:color w:val="auto"/>
          <w:sz w:val="22"/>
          <w:szCs w:val="22"/>
        </w:rPr>
        <w:t xml:space="preserve"> </w:t>
      </w:r>
      <w:r w:rsidR="007C7319" w:rsidRPr="009B70D6">
        <w:rPr>
          <w:color w:val="auto"/>
          <w:sz w:val="22"/>
          <w:szCs w:val="22"/>
        </w:rPr>
        <w:t xml:space="preserve">değişim </w:t>
      </w:r>
      <w:r w:rsidR="007C7319" w:rsidRPr="009B70D6">
        <w:rPr>
          <w:color w:val="auto"/>
          <w:sz w:val="22"/>
          <w:szCs w:val="22"/>
        </w:rPr>
        <w:lastRenderedPageBreak/>
        <w:t>programları gibi program yeterliliklerinin kazanıldığı öğrenme faaliyetleri de iş yükü ve kredi çerçevesinde değerlendirilmekte</w:t>
      </w:r>
      <w:r w:rsidR="008D6B0C" w:rsidRPr="009B70D6">
        <w:rPr>
          <w:sz w:val="22"/>
          <w:szCs w:val="22"/>
        </w:rPr>
        <w:t>dir (</w:t>
      </w:r>
      <w:r w:rsidR="00FB61C4" w:rsidRPr="009B70D6">
        <w:rPr>
          <w:sz w:val="22"/>
          <w:szCs w:val="22"/>
        </w:rPr>
        <w:t>Kanıt 18</w:t>
      </w:r>
      <w:r w:rsidR="008D6B0C" w:rsidRPr="009B70D6">
        <w:rPr>
          <w:sz w:val="22"/>
          <w:szCs w:val="22"/>
        </w:rPr>
        <w:t>).</w:t>
      </w:r>
      <w:r w:rsidR="001C3774" w:rsidRPr="009B70D6">
        <w:rPr>
          <w:sz w:val="22"/>
          <w:szCs w:val="22"/>
        </w:rPr>
        <w:t xml:space="preserve"> </w:t>
      </w:r>
    </w:p>
    <w:p w14:paraId="0A7F48AB" w14:textId="77777777" w:rsidR="0010500F" w:rsidRPr="009B70D6" w:rsidRDefault="001C3774" w:rsidP="004426BF">
      <w:pPr>
        <w:spacing w:after="0" w:line="360" w:lineRule="auto"/>
        <w:jc w:val="both"/>
        <w:rPr>
          <w:rFonts w:ascii="Times New Roman" w:hAnsi="Times New Roman" w:cs="Times New Roman"/>
        </w:rPr>
      </w:pPr>
      <w:r w:rsidRPr="009B70D6">
        <w:rPr>
          <w:rFonts w:ascii="Times New Roman" w:hAnsi="Times New Roman" w:cs="Times New Roman"/>
        </w:rPr>
        <w:t>Program tasarlanırken bir diğer dikkat edilen nokta yüz</w:t>
      </w:r>
      <w:r w:rsidR="00DE4318" w:rsidRPr="009B70D6">
        <w:rPr>
          <w:rFonts w:ascii="Times New Roman" w:hAnsi="Times New Roman" w:cs="Times New Roman"/>
        </w:rPr>
        <w:t xml:space="preserve"> </w:t>
      </w:r>
      <w:r w:rsidRPr="009B70D6">
        <w:rPr>
          <w:rFonts w:ascii="Times New Roman" w:hAnsi="Times New Roman" w:cs="Times New Roman"/>
        </w:rPr>
        <w:t xml:space="preserve">yüze derslerin yanında uzaktan eğitimle yürütülecek derslere de yer verilmesidir. Fakültemizde yer alan tüm bölümlerde Türk Dili I-II, Atatürk İlke ve İnkılapları I-II, yabancı dil I-II-III-IV, Ofis Programları I-II dersleri çevrimiçi </w:t>
      </w:r>
      <w:r w:rsidR="007C7319" w:rsidRPr="009B70D6">
        <w:rPr>
          <w:rFonts w:ascii="Times New Roman" w:hAnsi="Times New Roman" w:cs="Times New Roman"/>
        </w:rPr>
        <w:t xml:space="preserve">öğrenme-öğretme ve değerlendirme </w:t>
      </w:r>
      <w:r w:rsidRPr="009B70D6">
        <w:rPr>
          <w:rFonts w:ascii="Times New Roman" w:hAnsi="Times New Roman" w:cs="Times New Roman"/>
        </w:rPr>
        <w:t>esasları çerçevesinde yürütülmektedir (</w:t>
      </w:r>
      <w:r w:rsidR="004F0260" w:rsidRPr="009B70D6">
        <w:rPr>
          <w:rFonts w:ascii="Times New Roman" w:hAnsi="Times New Roman" w:cs="Times New Roman"/>
        </w:rPr>
        <w:t>Kanıt 19</w:t>
      </w:r>
      <w:r w:rsidRPr="009B70D6">
        <w:rPr>
          <w:rFonts w:ascii="Times New Roman" w:hAnsi="Times New Roman" w:cs="Times New Roman"/>
        </w:rPr>
        <w:t xml:space="preserve">). </w:t>
      </w:r>
    </w:p>
    <w:p w14:paraId="3E1C0592" w14:textId="57D339B5" w:rsidR="003D3048" w:rsidRPr="009B70D6" w:rsidRDefault="003D3048" w:rsidP="004426BF">
      <w:pPr>
        <w:spacing w:after="0" w:line="360" w:lineRule="auto"/>
        <w:jc w:val="both"/>
        <w:rPr>
          <w:rFonts w:ascii="Times New Roman" w:hAnsi="Times New Roman" w:cs="Times New Roman"/>
        </w:rPr>
      </w:pPr>
      <w:r w:rsidRPr="009B70D6">
        <w:rPr>
          <w:rFonts w:ascii="Times New Roman" w:hAnsi="Times New Roman" w:cs="Times New Roman"/>
          <w:b/>
          <w:iCs/>
        </w:rPr>
        <w:t xml:space="preserve">Programların </w:t>
      </w:r>
      <w:r w:rsidR="00E70651" w:rsidRPr="009B70D6">
        <w:rPr>
          <w:rFonts w:ascii="Times New Roman" w:hAnsi="Times New Roman" w:cs="Times New Roman"/>
          <w:b/>
          <w:iCs/>
        </w:rPr>
        <w:t>T</w:t>
      </w:r>
      <w:r w:rsidRPr="009B70D6">
        <w:rPr>
          <w:rFonts w:ascii="Times New Roman" w:hAnsi="Times New Roman" w:cs="Times New Roman"/>
          <w:b/>
          <w:iCs/>
        </w:rPr>
        <w:t xml:space="preserve">asarımı ve </w:t>
      </w:r>
      <w:r w:rsidR="00E70651" w:rsidRPr="009B70D6">
        <w:rPr>
          <w:rFonts w:ascii="Times New Roman" w:hAnsi="Times New Roman" w:cs="Times New Roman"/>
          <w:b/>
          <w:iCs/>
        </w:rPr>
        <w:t>O</w:t>
      </w:r>
      <w:r w:rsidRPr="009B70D6">
        <w:rPr>
          <w:rFonts w:ascii="Times New Roman" w:hAnsi="Times New Roman" w:cs="Times New Roman"/>
          <w:b/>
          <w:iCs/>
        </w:rPr>
        <w:t>nayı</w:t>
      </w:r>
    </w:p>
    <w:p w14:paraId="540E75A0" w14:textId="324AA9BF" w:rsidR="003D3048" w:rsidRPr="009B70D6" w:rsidRDefault="003D3048" w:rsidP="004426BF">
      <w:pPr>
        <w:pStyle w:val="Default"/>
        <w:spacing w:line="360" w:lineRule="auto"/>
        <w:jc w:val="both"/>
        <w:rPr>
          <w:sz w:val="22"/>
          <w:szCs w:val="22"/>
        </w:rPr>
      </w:pPr>
      <w:r w:rsidRPr="009B70D6">
        <w:rPr>
          <w:b/>
          <w:color w:val="auto"/>
          <w:sz w:val="22"/>
          <w:szCs w:val="22"/>
        </w:rPr>
        <w:t>Olgunluk Düzeyi</w:t>
      </w:r>
      <w:r w:rsidR="0046453B" w:rsidRPr="009B70D6">
        <w:rPr>
          <w:b/>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560"/>
        <w:gridCol w:w="1842"/>
        <w:gridCol w:w="2127"/>
        <w:gridCol w:w="1728"/>
        <w:gridCol w:w="1815"/>
      </w:tblGrid>
      <w:tr w:rsidR="00E70651" w:rsidRPr="009B70D6" w14:paraId="3868FDE7" w14:textId="77777777" w:rsidTr="004F1EB1">
        <w:tc>
          <w:tcPr>
            <w:tcW w:w="1560" w:type="dxa"/>
          </w:tcPr>
          <w:p w14:paraId="55B723DE" w14:textId="77777777" w:rsidR="00E70651" w:rsidRPr="009B70D6" w:rsidRDefault="00E70651"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842" w:type="dxa"/>
          </w:tcPr>
          <w:p w14:paraId="6DE7D868" w14:textId="77777777" w:rsidR="00E70651" w:rsidRPr="009B70D6" w:rsidRDefault="00E70651"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2127" w:type="dxa"/>
          </w:tcPr>
          <w:p w14:paraId="72660909" w14:textId="77777777" w:rsidR="00E70651" w:rsidRPr="009B70D6" w:rsidRDefault="00E70651"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728" w:type="dxa"/>
          </w:tcPr>
          <w:p w14:paraId="4F7596D4" w14:textId="77777777" w:rsidR="00E70651" w:rsidRPr="009B70D6" w:rsidRDefault="00E70651"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6D2826E5" w14:textId="77777777" w:rsidR="00E70651" w:rsidRPr="009B70D6" w:rsidRDefault="00E70651"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70651" w:rsidRPr="009B70D6" w14:paraId="3A63DAEF" w14:textId="77777777" w:rsidTr="004F1EB1">
        <w:trPr>
          <w:trHeight w:val="567"/>
        </w:trPr>
        <w:tc>
          <w:tcPr>
            <w:tcW w:w="1560" w:type="dxa"/>
          </w:tcPr>
          <w:p w14:paraId="14F3DF0D" w14:textId="77777777" w:rsidR="00E70651" w:rsidRPr="009B70D6" w:rsidRDefault="00E70651" w:rsidP="009B70D6">
            <w:pPr>
              <w:spacing w:line="276" w:lineRule="auto"/>
              <w:jc w:val="both"/>
              <w:rPr>
                <w:rFonts w:ascii="Times New Roman" w:hAnsi="Times New Roman" w:cs="Times New Roman"/>
                <w:b/>
              </w:rPr>
            </w:pPr>
            <w:r w:rsidRPr="009B70D6">
              <w:rPr>
                <w:rFonts w:ascii="Times New Roman" w:hAnsi="Times New Roman" w:cs="Times New Roman"/>
                <w:shd w:val="clear" w:color="auto" w:fill="FFFFFF"/>
              </w:rPr>
              <w:t>Birimde programların tasarımı ve onayına ilişkin süreçler tanımlanmamıştır.</w:t>
            </w:r>
          </w:p>
        </w:tc>
        <w:tc>
          <w:tcPr>
            <w:tcW w:w="1842" w:type="dxa"/>
          </w:tcPr>
          <w:p w14:paraId="6AC0B5EF" w14:textId="77777777" w:rsidR="00E70651" w:rsidRPr="009B70D6" w:rsidRDefault="00E70651" w:rsidP="009B70D6">
            <w:pPr>
              <w:spacing w:line="276" w:lineRule="auto"/>
              <w:jc w:val="both"/>
              <w:rPr>
                <w:rFonts w:ascii="Times New Roman" w:hAnsi="Times New Roman" w:cs="Times New Roman"/>
              </w:rPr>
            </w:pPr>
            <w:r w:rsidRPr="009B70D6">
              <w:rPr>
                <w:rFonts w:ascii="Times New Roman" w:hAnsi="Times New Roman" w:cs="Times New Roman"/>
                <w:shd w:val="clear" w:color="auto" w:fill="FFFFFF"/>
              </w:rPr>
              <w:t>Birimde programların tasarımı ve onayına ilişkin ilke, yöntem, TYYÇ ile uyum ve paydaş katılımını içeren tanımlı süreçler bulunmaktadır.</w:t>
            </w:r>
          </w:p>
        </w:tc>
        <w:tc>
          <w:tcPr>
            <w:tcW w:w="2127" w:type="dxa"/>
          </w:tcPr>
          <w:p w14:paraId="7E108536" w14:textId="77777777" w:rsidR="00E70651" w:rsidRPr="009B70D6" w:rsidRDefault="00E70651" w:rsidP="009B70D6">
            <w:pPr>
              <w:spacing w:line="276" w:lineRule="auto"/>
              <w:jc w:val="both"/>
              <w:rPr>
                <w:rFonts w:ascii="Times New Roman" w:hAnsi="Times New Roman" w:cs="Times New Roman"/>
              </w:rPr>
            </w:pPr>
            <w:r w:rsidRPr="009B70D6">
              <w:rPr>
                <w:rFonts w:ascii="Times New Roman" w:hAnsi="Times New Roman" w:cs="Times New Roman"/>
              </w:rPr>
              <w:t>Tanımlı süreçler doğrultusunda; birimin genelinde, tasarımı ve onayı gerçekleşen programlar, programların amaç ve öğrenme çıktılarına uygun olarak yürütülmektedir.</w:t>
            </w:r>
          </w:p>
        </w:tc>
        <w:tc>
          <w:tcPr>
            <w:tcW w:w="1728" w:type="dxa"/>
          </w:tcPr>
          <w:p w14:paraId="5AD35E54" w14:textId="77777777" w:rsidR="00E70651" w:rsidRPr="009B70D6" w:rsidRDefault="00E70651" w:rsidP="009B70D6">
            <w:pPr>
              <w:spacing w:line="276" w:lineRule="auto"/>
              <w:jc w:val="both"/>
              <w:rPr>
                <w:rFonts w:ascii="Times New Roman" w:hAnsi="Times New Roman" w:cs="Times New Roman"/>
              </w:rPr>
            </w:pPr>
            <w:r w:rsidRPr="009B70D6">
              <w:rPr>
                <w:rFonts w:ascii="Times New Roman" w:hAnsi="Times New Roman" w:cs="Times New Roman"/>
              </w:rPr>
              <w:t>Programların tasarım ve onay süreçleri sistematik olarak izlenmekte ve ilgili paydaşlarla birlikte değerlendirilerek iyileştirilmektedir.</w:t>
            </w:r>
          </w:p>
        </w:tc>
        <w:tc>
          <w:tcPr>
            <w:tcW w:w="1815" w:type="dxa"/>
          </w:tcPr>
          <w:p w14:paraId="79D6A423" w14:textId="57E74839" w:rsidR="00E70651" w:rsidRPr="009B70D6" w:rsidRDefault="00E70651" w:rsidP="009B70D6">
            <w:pPr>
              <w:spacing w:line="276" w:lineRule="auto"/>
              <w:jc w:val="both"/>
              <w:rPr>
                <w:rFonts w:ascii="Times New Roman" w:hAnsi="Times New Roman" w:cs="Times New Roman"/>
              </w:rPr>
            </w:pPr>
            <w:r w:rsidRPr="009B70D6">
              <w:rPr>
                <w:rFonts w:ascii="Times New Roman" w:hAnsi="Times New Roman" w:cs="Times New Roman"/>
                <w:shd w:val="clear" w:color="auto" w:fill="FFFFFF"/>
              </w:rPr>
              <w:t>İçselleştirilmiş, sistematik, sürdürülebilir ve örnek gösterilebilir uygulamalar bulunmaktadır</w:t>
            </w:r>
            <w:r w:rsidR="00D334CA">
              <w:rPr>
                <w:rFonts w:ascii="Times New Roman" w:hAnsi="Times New Roman" w:cs="Times New Roman"/>
                <w:shd w:val="clear" w:color="auto" w:fill="FFFFFF"/>
              </w:rPr>
              <w:t>.</w:t>
            </w:r>
          </w:p>
        </w:tc>
      </w:tr>
      <w:tr w:rsidR="00E70651" w:rsidRPr="009B70D6" w14:paraId="63BA16F7" w14:textId="77777777" w:rsidTr="004F1EB1">
        <w:trPr>
          <w:trHeight w:val="300"/>
        </w:trPr>
        <w:tc>
          <w:tcPr>
            <w:tcW w:w="1560" w:type="dxa"/>
          </w:tcPr>
          <w:p w14:paraId="6CB5A86D" w14:textId="77777777" w:rsidR="00E70651" w:rsidRPr="009B70D6" w:rsidRDefault="00E70651" w:rsidP="009B70D6">
            <w:pPr>
              <w:spacing w:line="276" w:lineRule="auto"/>
              <w:jc w:val="both"/>
              <w:rPr>
                <w:rFonts w:ascii="Times New Roman" w:hAnsi="Times New Roman" w:cs="Times New Roman"/>
                <w:b/>
              </w:rPr>
            </w:pPr>
          </w:p>
        </w:tc>
        <w:tc>
          <w:tcPr>
            <w:tcW w:w="1842" w:type="dxa"/>
          </w:tcPr>
          <w:p w14:paraId="100B4BAC" w14:textId="77777777" w:rsidR="00E70651" w:rsidRPr="009B70D6" w:rsidRDefault="00E70651" w:rsidP="009B70D6">
            <w:pPr>
              <w:spacing w:line="276" w:lineRule="auto"/>
              <w:jc w:val="both"/>
              <w:rPr>
                <w:rFonts w:ascii="Times New Roman" w:hAnsi="Times New Roman" w:cs="Times New Roman"/>
                <w:b/>
              </w:rPr>
            </w:pPr>
          </w:p>
        </w:tc>
        <w:tc>
          <w:tcPr>
            <w:tcW w:w="2127" w:type="dxa"/>
          </w:tcPr>
          <w:p w14:paraId="1C62B285" w14:textId="77777777" w:rsidR="00E70651" w:rsidRPr="009B70D6" w:rsidRDefault="00E70651"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728" w:type="dxa"/>
          </w:tcPr>
          <w:p w14:paraId="1167522A" w14:textId="77777777" w:rsidR="00E70651" w:rsidRPr="009B70D6" w:rsidRDefault="00E70651" w:rsidP="009B70D6">
            <w:pPr>
              <w:spacing w:line="276" w:lineRule="auto"/>
              <w:jc w:val="both"/>
              <w:rPr>
                <w:rFonts w:ascii="Times New Roman" w:hAnsi="Times New Roman" w:cs="Times New Roman"/>
                <w:b/>
              </w:rPr>
            </w:pPr>
          </w:p>
        </w:tc>
        <w:tc>
          <w:tcPr>
            <w:tcW w:w="1815" w:type="dxa"/>
          </w:tcPr>
          <w:p w14:paraId="43C7D16D" w14:textId="77777777" w:rsidR="00E70651" w:rsidRPr="009B70D6" w:rsidRDefault="00E70651" w:rsidP="009B70D6">
            <w:pPr>
              <w:spacing w:line="276" w:lineRule="auto"/>
              <w:jc w:val="both"/>
              <w:rPr>
                <w:rFonts w:ascii="Times New Roman" w:hAnsi="Times New Roman" w:cs="Times New Roman"/>
                <w:b/>
              </w:rPr>
            </w:pPr>
          </w:p>
        </w:tc>
      </w:tr>
    </w:tbl>
    <w:p w14:paraId="5E1A3791" w14:textId="77777777" w:rsidR="00D334CA" w:rsidRDefault="00D334CA" w:rsidP="004426BF">
      <w:pPr>
        <w:spacing w:after="0" w:line="360" w:lineRule="auto"/>
        <w:jc w:val="both"/>
        <w:rPr>
          <w:rFonts w:ascii="Times New Roman" w:hAnsi="Times New Roman" w:cs="Times New Roman"/>
          <w:b/>
        </w:rPr>
      </w:pPr>
      <w:r w:rsidRPr="009B70D6">
        <w:rPr>
          <w:rFonts w:ascii="Times New Roman" w:hAnsi="Times New Roman" w:cs="Times New Roman"/>
          <w:b/>
        </w:rPr>
        <w:t xml:space="preserve">Kanıt 1) </w:t>
      </w:r>
    </w:p>
    <w:p w14:paraId="3B326994" w14:textId="6713C55D" w:rsidR="00673F18" w:rsidRPr="009B70D6" w:rsidRDefault="00000000" w:rsidP="004426BF">
      <w:pPr>
        <w:spacing w:after="0" w:line="360" w:lineRule="auto"/>
        <w:jc w:val="both"/>
        <w:rPr>
          <w:rFonts w:ascii="Times New Roman" w:hAnsi="Times New Roman" w:cs="Times New Roman"/>
          <w:iCs/>
        </w:rPr>
      </w:pPr>
      <w:hyperlink r:id="rId57" w:history="1">
        <w:r w:rsidR="00D334CA" w:rsidRPr="0012758F">
          <w:rPr>
            <w:rStyle w:val="Kpr"/>
            <w:rFonts w:ascii="Times New Roman" w:hAnsi="Times New Roman" w:cs="Times New Roman"/>
            <w:iCs/>
          </w:rPr>
          <w:t>https://obs.mehmetakif.edu.tr/oibs/bologna/index.aspx?lang=tr&amp;curOp=showPac&amp;curUnit=17&amp;curSunit=40541#</w:t>
        </w:r>
      </w:hyperlink>
      <w:r w:rsidR="00673F18" w:rsidRPr="009B70D6">
        <w:rPr>
          <w:rFonts w:ascii="Times New Roman" w:hAnsi="Times New Roman" w:cs="Times New Roman"/>
          <w:iCs/>
        </w:rPr>
        <w:t xml:space="preserve">; </w:t>
      </w:r>
      <w:hyperlink r:id="rId58" w:history="1">
        <w:r w:rsidR="00673F18" w:rsidRPr="009B70D6">
          <w:rPr>
            <w:rStyle w:val="Kpr"/>
            <w:rFonts w:ascii="Times New Roman" w:hAnsi="Times New Roman" w:cs="Times New Roman"/>
            <w:iCs/>
          </w:rPr>
          <w:t>https://obs.mehmetakif.edu.tr/oibs/bologna/index.aspx?lang=tr&amp;curOp=showPac&amp;curUnit=17&amp;curSunit=40693#</w:t>
        </w:r>
      </w:hyperlink>
      <w:r w:rsidR="00673F18" w:rsidRPr="009B70D6">
        <w:rPr>
          <w:rFonts w:ascii="Times New Roman" w:hAnsi="Times New Roman" w:cs="Times New Roman"/>
          <w:iCs/>
        </w:rPr>
        <w:t xml:space="preserve">; </w:t>
      </w:r>
      <w:hyperlink r:id="rId59" w:history="1">
        <w:r w:rsidR="00673F18" w:rsidRPr="009B70D6">
          <w:rPr>
            <w:rStyle w:val="Kpr"/>
            <w:rFonts w:ascii="Times New Roman" w:hAnsi="Times New Roman" w:cs="Times New Roman"/>
            <w:iCs/>
          </w:rPr>
          <w:t>https://obs.mehmetakif.edu.tr/oibs/bologna/index.aspx?lang=tr&amp;curOp=showPac&amp;curUnit=17&amp;curSunit=40742#</w:t>
        </w:r>
      </w:hyperlink>
    </w:p>
    <w:p w14:paraId="4899C084" w14:textId="65B66A21" w:rsidR="00673F18" w:rsidRPr="009B70D6" w:rsidRDefault="00D334CA" w:rsidP="004426BF">
      <w:pPr>
        <w:spacing w:after="0" w:line="360" w:lineRule="auto"/>
        <w:jc w:val="both"/>
        <w:rPr>
          <w:rStyle w:val="Kpr"/>
          <w:rFonts w:ascii="Times New Roman" w:hAnsi="Times New Roman" w:cs="Times New Roman"/>
          <w:iCs/>
        </w:rPr>
      </w:pPr>
      <w:r w:rsidRPr="009B70D6">
        <w:rPr>
          <w:rFonts w:ascii="Times New Roman" w:hAnsi="Times New Roman" w:cs="Times New Roman"/>
          <w:b/>
        </w:rPr>
        <w:t xml:space="preserve">Kanıt 2) </w:t>
      </w:r>
      <w:hyperlink r:id="rId60" w:history="1">
        <w:r w:rsidR="00673F18" w:rsidRPr="009B70D6">
          <w:rPr>
            <w:rStyle w:val="Kpr"/>
            <w:rFonts w:ascii="Times New Roman" w:hAnsi="Times New Roman" w:cs="Times New Roman"/>
            <w:iCs/>
          </w:rPr>
          <w:t>https://bucakif.mehmetakif.edu.tr/</w:t>
        </w:r>
      </w:hyperlink>
    </w:p>
    <w:p w14:paraId="4D7B72E0" w14:textId="77777777" w:rsidR="00673F18" w:rsidRPr="009B70D6" w:rsidRDefault="00000000" w:rsidP="004426BF">
      <w:pPr>
        <w:spacing w:after="0" w:line="360" w:lineRule="auto"/>
        <w:jc w:val="both"/>
        <w:rPr>
          <w:rFonts w:ascii="Times New Roman" w:hAnsi="Times New Roman" w:cs="Times New Roman"/>
          <w:iCs/>
        </w:rPr>
      </w:pPr>
      <w:hyperlink r:id="rId61" w:history="1">
        <w:r w:rsidR="00673F18" w:rsidRPr="009B70D6">
          <w:rPr>
            <w:rStyle w:val="Kpr"/>
            <w:rFonts w:ascii="Times New Roman" w:hAnsi="Times New Roman" w:cs="Times New Roman"/>
            <w:iCs/>
          </w:rPr>
          <w:t>https://obs.mehmetakif.edu.tr/oibs/bologna/index.aspx?lang=tr&amp;curOp=showPac&amp;curUnit=17&amp;curSunit=40742#</w:t>
        </w:r>
      </w:hyperlink>
    </w:p>
    <w:p w14:paraId="13F2DCEF" w14:textId="77777777" w:rsidR="00673F18" w:rsidRPr="009B70D6" w:rsidRDefault="00000000" w:rsidP="004426BF">
      <w:pPr>
        <w:spacing w:after="0" w:line="360" w:lineRule="auto"/>
        <w:jc w:val="both"/>
        <w:rPr>
          <w:rStyle w:val="Kpr"/>
          <w:rFonts w:ascii="Times New Roman" w:hAnsi="Times New Roman" w:cs="Times New Roman"/>
          <w:iCs/>
        </w:rPr>
      </w:pPr>
      <w:hyperlink r:id="rId62" w:history="1">
        <w:r w:rsidR="00673F18" w:rsidRPr="009B70D6">
          <w:rPr>
            <w:rStyle w:val="Kpr"/>
            <w:rFonts w:ascii="Times New Roman" w:hAnsi="Times New Roman" w:cs="Times New Roman"/>
            <w:iCs/>
          </w:rPr>
          <w:t>https://obs.mehmetakif.edu.tr/oibs/bologna/index.aspx?lang=tr&amp;curOp=showPac&amp;curUnit=17&amp;curSunit=40693#</w:t>
        </w:r>
      </w:hyperlink>
    </w:p>
    <w:p w14:paraId="67128354" w14:textId="77777777" w:rsidR="00673F18" w:rsidRPr="009B70D6" w:rsidRDefault="00000000" w:rsidP="004426BF">
      <w:pPr>
        <w:spacing w:after="0" w:line="360" w:lineRule="auto"/>
        <w:jc w:val="both"/>
        <w:rPr>
          <w:rFonts w:ascii="Times New Roman" w:hAnsi="Times New Roman" w:cs="Times New Roman"/>
          <w:iCs/>
        </w:rPr>
      </w:pPr>
      <w:hyperlink r:id="rId63" w:history="1">
        <w:r w:rsidR="00673F18" w:rsidRPr="009B70D6">
          <w:rPr>
            <w:rStyle w:val="Kpr"/>
            <w:rFonts w:ascii="Times New Roman" w:hAnsi="Times New Roman" w:cs="Times New Roman"/>
            <w:iCs/>
          </w:rPr>
          <w:t>https://obs.mehmetakif.edu.tr/oibs/bologna/index.aspx?lang=tr&amp;curOp=showPac&amp;curUnit=17&amp;curSunit=40541#</w:t>
        </w:r>
      </w:hyperlink>
    </w:p>
    <w:p w14:paraId="55B5E744" w14:textId="77777777" w:rsidR="00D334CA" w:rsidRDefault="00D334CA" w:rsidP="004426BF">
      <w:pPr>
        <w:spacing w:after="0" w:line="360" w:lineRule="auto"/>
        <w:jc w:val="both"/>
        <w:rPr>
          <w:rFonts w:ascii="Times New Roman" w:hAnsi="Times New Roman" w:cs="Times New Roman"/>
          <w:b/>
        </w:rPr>
      </w:pPr>
      <w:r w:rsidRPr="009B70D6">
        <w:rPr>
          <w:rFonts w:ascii="Times New Roman" w:hAnsi="Times New Roman" w:cs="Times New Roman"/>
          <w:b/>
        </w:rPr>
        <w:t xml:space="preserve">Kanıt 3) </w:t>
      </w:r>
    </w:p>
    <w:p w14:paraId="3878D9AC" w14:textId="6C8E78EA" w:rsidR="00673F18" w:rsidRPr="009B70D6" w:rsidRDefault="00000000" w:rsidP="004426BF">
      <w:pPr>
        <w:spacing w:after="0" w:line="360" w:lineRule="auto"/>
        <w:jc w:val="both"/>
        <w:rPr>
          <w:rStyle w:val="Kpr"/>
          <w:rFonts w:ascii="Times New Roman" w:hAnsi="Times New Roman" w:cs="Times New Roman"/>
          <w:iCs/>
        </w:rPr>
      </w:pPr>
      <w:hyperlink r:id="rId64" w:history="1">
        <w:r w:rsidR="00D334CA" w:rsidRPr="0012758F">
          <w:rPr>
            <w:rStyle w:val="Kpr"/>
            <w:rFonts w:ascii="Times New Roman" w:hAnsi="Times New Roman" w:cs="Times New Roman"/>
            <w:iCs/>
          </w:rPr>
          <w:t>https://bucakif.mehmetakif.edu.tr/icerik/158/444/misyon-vizyon-ve-degerlerimiz</w:t>
        </w:r>
      </w:hyperlink>
      <w:r w:rsidR="00673F18" w:rsidRPr="009B70D6">
        <w:rPr>
          <w:rFonts w:ascii="Times New Roman" w:hAnsi="Times New Roman" w:cs="Times New Roman"/>
          <w:iCs/>
        </w:rPr>
        <w:t xml:space="preserve">; </w:t>
      </w:r>
      <w:hyperlink r:id="rId65" w:history="1">
        <w:r w:rsidR="00673F18" w:rsidRPr="009B70D6">
          <w:rPr>
            <w:rStyle w:val="Kpr"/>
            <w:rFonts w:ascii="Times New Roman" w:hAnsi="Times New Roman" w:cs="Times New Roman"/>
            <w:iCs/>
          </w:rPr>
          <w:t>https://obs.mehmetakif.edu.tr/oibs/bologna/index.aspx?lang=tr&amp;curOp=showPac&amp;curUnit=17&amp;curSunit=40541#</w:t>
        </w:r>
      </w:hyperlink>
      <w:r w:rsidR="00673F18" w:rsidRPr="009B70D6">
        <w:rPr>
          <w:rFonts w:ascii="Times New Roman" w:hAnsi="Times New Roman" w:cs="Times New Roman"/>
          <w:iCs/>
        </w:rPr>
        <w:t xml:space="preserve"> </w:t>
      </w:r>
      <w:hyperlink r:id="rId66" w:history="1">
        <w:r w:rsidR="00673F18" w:rsidRPr="009B70D6">
          <w:rPr>
            <w:rStyle w:val="Kpr"/>
            <w:rFonts w:ascii="Times New Roman" w:hAnsi="Times New Roman" w:cs="Times New Roman"/>
            <w:iCs/>
          </w:rPr>
          <w:t>https://obs.mehmetakif.edu.tr/oibs/bologna/index.aspx?lang=tr&amp;curOp=showPac&amp;curUnit=17&amp;curSu</w:t>
        </w:r>
        <w:r w:rsidR="00673F18" w:rsidRPr="009B70D6">
          <w:rPr>
            <w:rStyle w:val="Kpr"/>
            <w:rFonts w:ascii="Times New Roman" w:hAnsi="Times New Roman" w:cs="Times New Roman"/>
            <w:iCs/>
          </w:rPr>
          <w:lastRenderedPageBreak/>
          <w:t>nit=40693#</w:t>
        </w:r>
      </w:hyperlink>
      <w:r w:rsidR="00673F18" w:rsidRPr="009B70D6">
        <w:rPr>
          <w:rFonts w:ascii="Times New Roman" w:hAnsi="Times New Roman" w:cs="Times New Roman"/>
          <w:iCs/>
        </w:rPr>
        <w:t xml:space="preserve"> </w:t>
      </w:r>
      <w:hyperlink r:id="rId67" w:history="1">
        <w:r w:rsidR="00673F18" w:rsidRPr="009B70D6">
          <w:rPr>
            <w:rStyle w:val="Kpr"/>
            <w:rFonts w:ascii="Times New Roman" w:hAnsi="Times New Roman" w:cs="Times New Roman"/>
            <w:iCs/>
          </w:rPr>
          <w:t>https://obs.mehmetakif.edu.tr/oibs/bologna/index.aspx?lang=tr&amp;curOp=showPac&amp;curUnit=17&amp;curSunit=40742#</w:t>
        </w:r>
      </w:hyperlink>
    </w:p>
    <w:p w14:paraId="37AE70E0" w14:textId="4F7B2A12" w:rsidR="00673F18" w:rsidRPr="009B70D6" w:rsidRDefault="00D334CA" w:rsidP="004426BF">
      <w:pPr>
        <w:spacing w:after="0" w:line="360" w:lineRule="auto"/>
        <w:rPr>
          <w:rStyle w:val="Kpr"/>
          <w:rFonts w:ascii="Times New Roman" w:hAnsi="Times New Roman" w:cs="Times New Roman"/>
          <w:iCs/>
        </w:rPr>
      </w:pPr>
      <w:r w:rsidRPr="009B70D6">
        <w:rPr>
          <w:rFonts w:ascii="Times New Roman" w:hAnsi="Times New Roman" w:cs="Times New Roman"/>
          <w:b/>
        </w:rPr>
        <w:t xml:space="preserve">Kanıt 4) </w:t>
      </w:r>
      <w:hyperlink r:id="rId68" w:history="1">
        <w:r w:rsidR="00673F18" w:rsidRPr="009B70D6">
          <w:rPr>
            <w:rStyle w:val="Kpr"/>
            <w:rFonts w:ascii="Times New Roman" w:hAnsi="Times New Roman" w:cs="Times New Roman"/>
            <w:iCs/>
          </w:rPr>
          <w:t>https://obs.mehmetakif.edu.tr/oibs/bologna/index.aspx?lang=tr&amp;curOp=showPac&amp;curUnit=17&amp;curSunit=40693#</w:t>
        </w:r>
      </w:hyperlink>
    </w:p>
    <w:p w14:paraId="51860914" w14:textId="77777777" w:rsidR="00D334CA" w:rsidRDefault="00D334CA" w:rsidP="004426BF">
      <w:pPr>
        <w:spacing w:after="0" w:line="360" w:lineRule="auto"/>
        <w:jc w:val="both"/>
        <w:rPr>
          <w:rFonts w:ascii="Times New Roman" w:hAnsi="Times New Roman" w:cs="Times New Roman"/>
          <w:b/>
        </w:rPr>
      </w:pPr>
      <w:r w:rsidRPr="009B70D6">
        <w:rPr>
          <w:rFonts w:ascii="Times New Roman" w:hAnsi="Times New Roman" w:cs="Times New Roman"/>
          <w:b/>
        </w:rPr>
        <w:t xml:space="preserve">Kanıt 5) </w:t>
      </w:r>
    </w:p>
    <w:p w14:paraId="514FB87B" w14:textId="6F737903" w:rsidR="00673F18" w:rsidRPr="009B70D6" w:rsidRDefault="00000000" w:rsidP="004426BF">
      <w:pPr>
        <w:spacing w:after="0" w:line="360" w:lineRule="auto"/>
        <w:jc w:val="both"/>
        <w:rPr>
          <w:rFonts w:ascii="Times New Roman" w:hAnsi="Times New Roman" w:cs="Times New Roman"/>
        </w:rPr>
      </w:pPr>
      <w:hyperlink r:id="rId69" w:history="1">
        <w:r w:rsidR="00D334CA" w:rsidRPr="0012758F">
          <w:rPr>
            <w:rStyle w:val="Kpr"/>
            <w:rFonts w:ascii="Times New Roman" w:hAnsi="Times New Roman" w:cs="Times New Roman"/>
          </w:rPr>
          <w:t>https://obs.mehmetakif.edu.tr/oibs/bologna/index.aspx?lang=tr&amp;curOp=showPac&amp;curUnit=17&amp;curSunit=40693#</w:t>
        </w:r>
      </w:hyperlink>
    </w:p>
    <w:p w14:paraId="4700FE45" w14:textId="77777777" w:rsidR="00D334CA" w:rsidRDefault="00D334CA" w:rsidP="004426BF">
      <w:pPr>
        <w:spacing w:after="0" w:line="360" w:lineRule="auto"/>
        <w:jc w:val="both"/>
        <w:rPr>
          <w:rFonts w:ascii="Times New Roman" w:hAnsi="Times New Roman" w:cs="Times New Roman"/>
          <w:b/>
        </w:rPr>
      </w:pPr>
      <w:r w:rsidRPr="009B70D6">
        <w:rPr>
          <w:rFonts w:ascii="Times New Roman" w:hAnsi="Times New Roman" w:cs="Times New Roman"/>
          <w:b/>
        </w:rPr>
        <w:t xml:space="preserve">Kanıt 6) </w:t>
      </w:r>
    </w:p>
    <w:p w14:paraId="335F5822" w14:textId="7E4D7FF8" w:rsidR="00673F18" w:rsidRPr="009B70D6" w:rsidRDefault="00000000" w:rsidP="004426BF">
      <w:pPr>
        <w:spacing w:after="0" w:line="360" w:lineRule="auto"/>
        <w:jc w:val="both"/>
        <w:rPr>
          <w:rFonts w:ascii="Times New Roman" w:hAnsi="Times New Roman" w:cs="Times New Roman"/>
        </w:rPr>
      </w:pPr>
      <w:hyperlink r:id="rId70" w:history="1">
        <w:r w:rsidR="00D334CA" w:rsidRPr="0012758F">
          <w:rPr>
            <w:rStyle w:val="Kpr"/>
            <w:rFonts w:ascii="Times New Roman" w:hAnsi="Times New Roman" w:cs="Times New Roman"/>
          </w:rPr>
          <w:t>https://obs.mehmetakif.edu.tr/oibs/bologna/index.aspx?lang=tr&amp;curOp=showPac&amp;curUnit=17&amp;curSunit=40693#</w:t>
        </w:r>
      </w:hyperlink>
      <w:r w:rsidR="00673F18" w:rsidRPr="009B70D6">
        <w:rPr>
          <w:rFonts w:ascii="Times New Roman" w:hAnsi="Times New Roman" w:cs="Times New Roman"/>
        </w:rPr>
        <w:t xml:space="preserve"> </w:t>
      </w:r>
    </w:p>
    <w:p w14:paraId="6BC4F102" w14:textId="77777777" w:rsidR="00673F18" w:rsidRPr="009B70D6" w:rsidRDefault="00000000" w:rsidP="004426BF">
      <w:pPr>
        <w:spacing w:after="0" w:line="360" w:lineRule="auto"/>
        <w:jc w:val="both"/>
        <w:rPr>
          <w:rStyle w:val="Kpr"/>
          <w:rFonts w:ascii="Times New Roman" w:hAnsi="Times New Roman" w:cs="Times New Roman"/>
        </w:rPr>
      </w:pPr>
      <w:hyperlink r:id="rId71" w:history="1">
        <w:r w:rsidR="00673F18" w:rsidRPr="009B70D6">
          <w:rPr>
            <w:rStyle w:val="Kpr"/>
            <w:rFonts w:ascii="Times New Roman" w:hAnsi="Times New Roman" w:cs="Times New Roman"/>
          </w:rPr>
          <w:t>https://gs.mehmetakif.edu.tr/upload/gs/74-form-688-12885318-bucak-isletme-fakueltesi-yoenerge.pdf</w:t>
        </w:r>
      </w:hyperlink>
    </w:p>
    <w:p w14:paraId="632D8E4D" w14:textId="2609DCA6" w:rsidR="00673F18" w:rsidRPr="009B70D6" w:rsidRDefault="00D334CA" w:rsidP="004426BF">
      <w:pPr>
        <w:spacing w:after="0" w:line="360" w:lineRule="auto"/>
        <w:jc w:val="both"/>
        <w:rPr>
          <w:rStyle w:val="Kpr"/>
          <w:rFonts w:ascii="Times New Roman" w:hAnsi="Times New Roman" w:cs="Times New Roman"/>
          <w:iCs/>
        </w:rPr>
      </w:pPr>
      <w:r w:rsidRPr="009B70D6">
        <w:rPr>
          <w:rFonts w:ascii="Times New Roman" w:hAnsi="Times New Roman" w:cs="Times New Roman"/>
          <w:b/>
        </w:rPr>
        <w:t>Kanıt 7)</w:t>
      </w:r>
      <w:r w:rsidR="00673F18" w:rsidRPr="009B70D6">
        <w:rPr>
          <w:rFonts w:ascii="Times New Roman" w:hAnsi="Times New Roman" w:cs="Times New Roman"/>
          <w:b/>
        </w:rPr>
        <w:t xml:space="preserve"> </w:t>
      </w:r>
      <w:hyperlink r:id="rId72" w:history="1">
        <w:r w:rsidR="00673F18" w:rsidRPr="009B70D6">
          <w:rPr>
            <w:rStyle w:val="Kpr"/>
            <w:rFonts w:ascii="Times New Roman" w:hAnsi="Times New Roman" w:cs="Times New Roman"/>
            <w:iCs/>
          </w:rPr>
          <w:t>https://bucakif.mehmetakif.edu.tr/form/143/482/talimatlar</w:t>
        </w:r>
      </w:hyperlink>
    </w:p>
    <w:p w14:paraId="65B908CC" w14:textId="1E64B3C8" w:rsidR="00673F18" w:rsidRDefault="00000000" w:rsidP="004426BF">
      <w:pPr>
        <w:spacing w:after="0" w:line="360" w:lineRule="auto"/>
        <w:jc w:val="both"/>
        <w:rPr>
          <w:rStyle w:val="Kpr"/>
          <w:rFonts w:ascii="Times New Roman" w:hAnsi="Times New Roman" w:cs="Times New Roman"/>
          <w:iCs/>
        </w:rPr>
      </w:pPr>
      <w:hyperlink r:id="rId73" w:history="1">
        <w:r w:rsidR="00673F18" w:rsidRPr="009B70D6">
          <w:rPr>
            <w:rStyle w:val="Kpr"/>
            <w:rFonts w:ascii="Times New Roman" w:hAnsi="Times New Roman" w:cs="Times New Roman"/>
            <w:iCs/>
          </w:rPr>
          <w:t>https://www.mevzuat.gov.tr/mevzuat?MevzuatNo=10801&amp;MevzuatTur=8&amp;MevzuatTertip=5</w:t>
        </w:r>
      </w:hyperlink>
    </w:p>
    <w:p w14:paraId="1851CF62" w14:textId="3C2067B5" w:rsidR="006D5FBA" w:rsidRPr="009B70D6" w:rsidRDefault="006D5FBA" w:rsidP="004426BF">
      <w:pPr>
        <w:spacing w:after="0" w:line="360" w:lineRule="auto"/>
        <w:jc w:val="both"/>
        <w:rPr>
          <w:rStyle w:val="Kpr"/>
          <w:rFonts w:ascii="Times New Roman" w:hAnsi="Times New Roman" w:cs="Times New Roman"/>
          <w:iCs/>
        </w:rPr>
      </w:pPr>
      <w:r w:rsidRPr="006D5FBA">
        <w:rPr>
          <w:rStyle w:val="Kpr"/>
          <w:rFonts w:ascii="Times New Roman" w:hAnsi="Times New Roman" w:cs="Times New Roman"/>
          <w:iCs/>
        </w:rPr>
        <w:t>https://bucakif.mehmetakif.edu.tr/duyuru/8525/2022-2023-yili-akademik-kurul-toplantisi</w:t>
      </w:r>
    </w:p>
    <w:p w14:paraId="71441FEF" w14:textId="666B7A29" w:rsidR="003D3048" w:rsidRPr="009B70D6" w:rsidRDefault="003D3048" w:rsidP="004426BF">
      <w:pPr>
        <w:pStyle w:val="Default"/>
        <w:spacing w:line="360" w:lineRule="auto"/>
        <w:jc w:val="both"/>
        <w:rPr>
          <w:b/>
          <w:color w:val="auto"/>
          <w:sz w:val="22"/>
          <w:szCs w:val="22"/>
        </w:rPr>
      </w:pPr>
      <w:r w:rsidRPr="009B70D6">
        <w:rPr>
          <w:b/>
          <w:iCs/>
          <w:color w:val="auto"/>
          <w:sz w:val="22"/>
          <w:szCs w:val="22"/>
        </w:rPr>
        <w:t xml:space="preserve">Programın </w:t>
      </w:r>
      <w:r w:rsidR="00F64A94" w:rsidRPr="009B70D6">
        <w:rPr>
          <w:b/>
          <w:iCs/>
          <w:color w:val="auto"/>
          <w:sz w:val="22"/>
          <w:szCs w:val="22"/>
        </w:rPr>
        <w:t>Ders Dağılım Dengesi</w:t>
      </w:r>
    </w:p>
    <w:p w14:paraId="5D8A01AB" w14:textId="25E4C605" w:rsidR="003D3048" w:rsidRPr="009B70D6" w:rsidRDefault="003D3048" w:rsidP="004426BF">
      <w:pPr>
        <w:pStyle w:val="Default"/>
        <w:spacing w:line="360" w:lineRule="auto"/>
        <w:jc w:val="both"/>
        <w:rPr>
          <w:sz w:val="22"/>
          <w:szCs w:val="22"/>
          <w:shd w:val="clear" w:color="auto" w:fill="FFFFFF"/>
        </w:rPr>
      </w:pPr>
      <w:r w:rsidRPr="009B70D6">
        <w:rPr>
          <w:b/>
          <w:color w:val="auto"/>
          <w:sz w:val="22"/>
          <w:szCs w:val="22"/>
        </w:rPr>
        <w:t>Olgunluk Düzeyi</w:t>
      </w:r>
      <w:r w:rsidR="0046453B" w:rsidRPr="009B70D6">
        <w:rPr>
          <w:b/>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560"/>
        <w:gridCol w:w="2551"/>
        <w:gridCol w:w="1701"/>
        <w:gridCol w:w="1559"/>
        <w:gridCol w:w="1701"/>
      </w:tblGrid>
      <w:tr w:rsidR="00F64A94" w:rsidRPr="009B70D6" w14:paraId="69EAF4F2" w14:textId="77777777" w:rsidTr="004F1EB1">
        <w:tc>
          <w:tcPr>
            <w:tcW w:w="1560" w:type="dxa"/>
          </w:tcPr>
          <w:p w14:paraId="666DA383"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551" w:type="dxa"/>
          </w:tcPr>
          <w:p w14:paraId="1726D0C7"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701" w:type="dxa"/>
          </w:tcPr>
          <w:p w14:paraId="47242341"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559" w:type="dxa"/>
          </w:tcPr>
          <w:p w14:paraId="506960F5"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701" w:type="dxa"/>
          </w:tcPr>
          <w:p w14:paraId="75B989DE"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F64A94" w:rsidRPr="009B70D6" w14:paraId="2BBACBAF" w14:textId="77777777" w:rsidTr="004F1EB1">
        <w:trPr>
          <w:trHeight w:val="1559"/>
        </w:trPr>
        <w:tc>
          <w:tcPr>
            <w:tcW w:w="1560" w:type="dxa"/>
          </w:tcPr>
          <w:p w14:paraId="728DD38A"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shd w:val="clear" w:color="auto" w:fill="FFFFFF"/>
              </w:rPr>
              <w:t>Ders dağılımına ilişkin, ilke ve yöntemler tanımlanmamıştır.</w:t>
            </w:r>
          </w:p>
        </w:tc>
        <w:tc>
          <w:tcPr>
            <w:tcW w:w="2551" w:type="dxa"/>
          </w:tcPr>
          <w:p w14:paraId="45F95470"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Ders dağılımına ilişkin olarak alan ve meslek bilgisi ile genel kültür dersleri dengesi, zorunlu-seçmeli ders dengesi, kültürel derinlik kazanma, farklı disiplinleri tanıma imkânları gibi boyutlara yönelik ilke ve yöntemleri içeren tanımlı süreçler bulunmaktadır.</w:t>
            </w:r>
          </w:p>
        </w:tc>
        <w:tc>
          <w:tcPr>
            <w:tcW w:w="1701" w:type="dxa"/>
          </w:tcPr>
          <w:p w14:paraId="0929178B"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shd w:val="clear" w:color="auto" w:fill="FFFFFF"/>
              </w:rPr>
              <w:t>Programların genelinde ders bilgi paketleri, tanımlı süreçler doğrultusunda hazırlanmış ve ilan edilmiştir.</w:t>
            </w:r>
          </w:p>
        </w:tc>
        <w:tc>
          <w:tcPr>
            <w:tcW w:w="1559" w:type="dxa"/>
          </w:tcPr>
          <w:p w14:paraId="0878F495"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shd w:val="clear" w:color="auto" w:fill="FFFFFF"/>
              </w:rPr>
              <w:t>Programlarda ders dağılım dengesi izlenmekte ve iyileştirilmektedir.</w:t>
            </w:r>
          </w:p>
        </w:tc>
        <w:tc>
          <w:tcPr>
            <w:tcW w:w="1701" w:type="dxa"/>
          </w:tcPr>
          <w:p w14:paraId="234BBDBD"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shd w:val="clear" w:color="auto" w:fill="FFFFFF"/>
              </w:rPr>
              <w:t>İçselleştirilmiş, sistematik, sürdürülebilir ve örnek gösterilebilir uygulamalar bulunmaktadır.</w:t>
            </w:r>
          </w:p>
        </w:tc>
      </w:tr>
      <w:tr w:rsidR="00F64A94" w:rsidRPr="009B70D6" w14:paraId="60B36E12" w14:textId="77777777" w:rsidTr="004F1EB1">
        <w:trPr>
          <w:trHeight w:val="141"/>
        </w:trPr>
        <w:tc>
          <w:tcPr>
            <w:tcW w:w="1560" w:type="dxa"/>
          </w:tcPr>
          <w:p w14:paraId="779D7EB2" w14:textId="77777777" w:rsidR="00F64A94" w:rsidRPr="009B70D6" w:rsidRDefault="00F64A94" w:rsidP="009B70D6">
            <w:pPr>
              <w:spacing w:line="276" w:lineRule="auto"/>
              <w:jc w:val="both"/>
              <w:rPr>
                <w:rFonts w:ascii="Times New Roman" w:hAnsi="Times New Roman" w:cs="Times New Roman"/>
                <w:b/>
              </w:rPr>
            </w:pPr>
          </w:p>
        </w:tc>
        <w:tc>
          <w:tcPr>
            <w:tcW w:w="2551" w:type="dxa"/>
          </w:tcPr>
          <w:p w14:paraId="70125C89" w14:textId="77777777" w:rsidR="00F64A94" w:rsidRPr="009B70D6" w:rsidRDefault="00F64A94" w:rsidP="009B70D6">
            <w:pPr>
              <w:spacing w:line="276" w:lineRule="auto"/>
              <w:jc w:val="both"/>
              <w:rPr>
                <w:rFonts w:ascii="Times New Roman" w:hAnsi="Times New Roman" w:cs="Times New Roman"/>
                <w:b/>
              </w:rPr>
            </w:pPr>
          </w:p>
        </w:tc>
        <w:tc>
          <w:tcPr>
            <w:tcW w:w="1701" w:type="dxa"/>
          </w:tcPr>
          <w:p w14:paraId="0B74E6F0"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559" w:type="dxa"/>
          </w:tcPr>
          <w:p w14:paraId="1ECC3FB5" w14:textId="77777777" w:rsidR="00F64A94" w:rsidRPr="009B70D6" w:rsidRDefault="00F64A94" w:rsidP="009B70D6">
            <w:pPr>
              <w:spacing w:line="276" w:lineRule="auto"/>
              <w:jc w:val="both"/>
              <w:rPr>
                <w:rFonts w:ascii="Times New Roman" w:hAnsi="Times New Roman" w:cs="Times New Roman"/>
                <w:b/>
              </w:rPr>
            </w:pPr>
          </w:p>
        </w:tc>
        <w:tc>
          <w:tcPr>
            <w:tcW w:w="1701" w:type="dxa"/>
          </w:tcPr>
          <w:p w14:paraId="1CB4D747" w14:textId="77777777" w:rsidR="00F64A94" w:rsidRPr="009B70D6" w:rsidRDefault="00F64A94" w:rsidP="009B70D6">
            <w:pPr>
              <w:spacing w:line="276" w:lineRule="auto"/>
              <w:jc w:val="both"/>
              <w:rPr>
                <w:rFonts w:ascii="Times New Roman" w:hAnsi="Times New Roman" w:cs="Times New Roman"/>
                <w:b/>
              </w:rPr>
            </w:pPr>
          </w:p>
        </w:tc>
      </w:tr>
    </w:tbl>
    <w:p w14:paraId="62E6317E" w14:textId="77777777" w:rsidR="00D334CA" w:rsidRDefault="00D334CA" w:rsidP="004426BF">
      <w:pPr>
        <w:spacing w:after="0" w:line="360" w:lineRule="auto"/>
        <w:jc w:val="both"/>
        <w:rPr>
          <w:rFonts w:ascii="Times New Roman" w:hAnsi="Times New Roman" w:cs="Times New Roman"/>
          <w:b/>
        </w:rPr>
      </w:pPr>
      <w:r w:rsidRPr="009B70D6">
        <w:rPr>
          <w:rFonts w:ascii="Times New Roman" w:hAnsi="Times New Roman" w:cs="Times New Roman"/>
          <w:b/>
        </w:rPr>
        <w:t xml:space="preserve">Kanıt 8) </w:t>
      </w:r>
    </w:p>
    <w:p w14:paraId="1386FBDD" w14:textId="72135818" w:rsidR="00673F18" w:rsidRPr="009B70D6" w:rsidRDefault="00000000" w:rsidP="004426BF">
      <w:pPr>
        <w:spacing w:after="0" w:line="360" w:lineRule="auto"/>
        <w:jc w:val="both"/>
        <w:rPr>
          <w:rStyle w:val="Kpr"/>
          <w:rFonts w:ascii="Times New Roman" w:hAnsi="Times New Roman" w:cs="Times New Roman"/>
          <w:iCs/>
        </w:rPr>
      </w:pPr>
      <w:hyperlink r:id="rId74" w:history="1">
        <w:r w:rsidR="00D334CA" w:rsidRPr="0012758F">
          <w:rPr>
            <w:rStyle w:val="Kpr"/>
            <w:rFonts w:ascii="Times New Roman" w:hAnsi="Times New Roman" w:cs="Times New Roman"/>
            <w:iCs/>
          </w:rPr>
          <w:t>https://obs.mehmetakif.edu.tr/oibs/bologna/index.aspx?lang=tr&amp;curOp=showPac&amp;curUnit=17&amp;curSunit=40693#</w:t>
        </w:r>
      </w:hyperlink>
    </w:p>
    <w:p w14:paraId="23DBDFCD" w14:textId="77D766E6" w:rsidR="00673F18" w:rsidRPr="009B70D6" w:rsidRDefault="00D334CA" w:rsidP="004426BF">
      <w:pPr>
        <w:spacing w:after="0" w:line="360" w:lineRule="auto"/>
        <w:jc w:val="both"/>
        <w:rPr>
          <w:rStyle w:val="Kpr"/>
          <w:rFonts w:ascii="Times New Roman" w:hAnsi="Times New Roman" w:cs="Times New Roman"/>
          <w:iCs/>
        </w:rPr>
      </w:pPr>
      <w:r w:rsidRPr="009B70D6">
        <w:rPr>
          <w:rFonts w:ascii="Times New Roman" w:hAnsi="Times New Roman" w:cs="Times New Roman"/>
          <w:b/>
        </w:rPr>
        <w:t xml:space="preserve">Kanıt 9) </w:t>
      </w:r>
      <w:hyperlink r:id="rId75" w:history="1">
        <w:r w:rsidR="00673F18" w:rsidRPr="009B70D6">
          <w:rPr>
            <w:rStyle w:val="Kpr"/>
            <w:rFonts w:ascii="Times New Roman" w:hAnsi="Times New Roman" w:cs="Times New Roman"/>
            <w:iCs/>
          </w:rPr>
          <w:t>https://sgdb.mehmetakif.edu.tr/upload/sgdb/52-form-257-34638921-ders-yuekue-tespiti-ve-ek-ders-uecreti-oedemelerinde-uygulanacak-usul-ve-esaslar.pdf</w:t>
        </w:r>
      </w:hyperlink>
    </w:p>
    <w:p w14:paraId="6951D541" w14:textId="77777777" w:rsidR="00D334CA" w:rsidRDefault="00D334CA" w:rsidP="004426BF">
      <w:pPr>
        <w:spacing w:after="0" w:line="360" w:lineRule="auto"/>
        <w:jc w:val="both"/>
        <w:rPr>
          <w:rFonts w:ascii="Times New Roman" w:hAnsi="Times New Roman" w:cs="Times New Roman"/>
          <w:b/>
        </w:rPr>
      </w:pPr>
      <w:r w:rsidRPr="009B70D6">
        <w:rPr>
          <w:rFonts w:ascii="Times New Roman" w:hAnsi="Times New Roman" w:cs="Times New Roman"/>
          <w:b/>
        </w:rPr>
        <w:t>Kanıt 10)</w:t>
      </w:r>
    </w:p>
    <w:p w14:paraId="465CEF43" w14:textId="06E3EDDD" w:rsidR="00673F18" w:rsidRPr="009B70D6" w:rsidRDefault="00000000" w:rsidP="004426BF">
      <w:pPr>
        <w:spacing w:after="0" w:line="360" w:lineRule="auto"/>
        <w:jc w:val="both"/>
        <w:rPr>
          <w:rFonts w:ascii="Times New Roman" w:hAnsi="Times New Roman" w:cs="Times New Roman"/>
          <w:iCs/>
        </w:rPr>
      </w:pPr>
      <w:hyperlink r:id="rId76" w:history="1">
        <w:r w:rsidR="003B498A" w:rsidRPr="005F76EF">
          <w:rPr>
            <w:rStyle w:val="Kpr"/>
            <w:rFonts w:ascii="Times New Roman" w:hAnsi="Times New Roman" w:cs="Times New Roman"/>
            <w:iCs/>
          </w:rPr>
          <w:t>https://obs.mehmetakif.edu.tr/oibs/bologna/index.aspx?lang=tr&amp;curOp=showPac&amp;curUnit=17&amp;curSunit=40541#</w:t>
        </w:r>
      </w:hyperlink>
    </w:p>
    <w:p w14:paraId="7653C6E9" w14:textId="18BC813E" w:rsidR="00673F18" w:rsidRPr="009B70D6" w:rsidRDefault="00000000" w:rsidP="004426BF">
      <w:pPr>
        <w:spacing w:after="0" w:line="360" w:lineRule="auto"/>
        <w:jc w:val="both"/>
        <w:rPr>
          <w:rFonts w:ascii="Times New Roman" w:hAnsi="Times New Roman" w:cs="Times New Roman"/>
          <w:iCs/>
        </w:rPr>
      </w:pPr>
      <w:hyperlink r:id="rId77" w:history="1">
        <w:r w:rsidR="00110187" w:rsidRPr="009B70D6">
          <w:rPr>
            <w:rStyle w:val="Kpr"/>
            <w:rFonts w:ascii="Times New Roman" w:hAnsi="Times New Roman" w:cs="Times New Roman"/>
            <w:iCs/>
          </w:rPr>
          <w:t>https://obs.mehmetakif.edu.tr/oibs/bologna/index.aspx?lang=tr&amp;curOp=showPac&amp;curUnit=17&amp;curSunit=40742#</w:t>
        </w:r>
      </w:hyperlink>
    </w:p>
    <w:p w14:paraId="148F3052" w14:textId="77777777" w:rsidR="00D334CA" w:rsidRDefault="00D334CA" w:rsidP="004426BF">
      <w:pPr>
        <w:spacing w:after="0" w:line="360" w:lineRule="auto"/>
        <w:jc w:val="both"/>
        <w:rPr>
          <w:rFonts w:ascii="Times New Roman" w:hAnsi="Times New Roman" w:cs="Times New Roman"/>
          <w:b/>
        </w:rPr>
      </w:pPr>
      <w:r w:rsidRPr="009B70D6">
        <w:rPr>
          <w:rFonts w:ascii="Times New Roman" w:hAnsi="Times New Roman" w:cs="Times New Roman"/>
          <w:b/>
        </w:rPr>
        <w:t xml:space="preserve">Kanıt 11) </w:t>
      </w:r>
    </w:p>
    <w:p w14:paraId="5E2B50E4" w14:textId="14E6D82B" w:rsidR="00673F18" w:rsidRPr="009B70D6" w:rsidRDefault="00000000" w:rsidP="004426BF">
      <w:pPr>
        <w:spacing w:after="0" w:line="360" w:lineRule="auto"/>
        <w:jc w:val="both"/>
        <w:rPr>
          <w:rFonts w:ascii="Times New Roman" w:hAnsi="Times New Roman" w:cs="Times New Roman"/>
          <w:iCs/>
        </w:rPr>
      </w:pPr>
      <w:hyperlink r:id="rId78" w:history="1">
        <w:r w:rsidR="00D334CA" w:rsidRPr="0012758F">
          <w:rPr>
            <w:rStyle w:val="Kpr"/>
            <w:rFonts w:ascii="Times New Roman" w:hAnsi="Times New Roman" w:cs="Times New Roman"/>
            <w:iCs/>
          </w:rPr>
          <w:t>https://obs.mehmetakif.edu.tr/oibs/bologna/index.aspx?lang=tr&amp;curOp=showPac&amp;curUnit=17&amp;curSunit=40742#</w:t>
        </w:r>
      </w:hyperlink>
      <w:r w:rsidR="00673F18" w:rsidRPr="009B70D6">
        <w:rPr>
          <w:rFonts w:ascii="Times New Roman" w:hAnsi="Times New Roman" w:cs="Times New Roman"/>
          <w:iCs/>
        </w:rPr>
        <w:t xml:space="preserve"> </w:t>
      </w:r>
      <w:hyperlink r:id="rId79" w:history="1">
        <w:r w:rsidR="00673F18" w:rsidRPr="009B70D6">
          <w:rPr>
            <w:rStyle w:val="Kpr"/>
            <w:rFonts w:ascii="Times New Roman" w:hAnsi="Times New Roman" w:cs="Times New Roman"/>
            <w:iCs/>
          </w:rPr>
          <w:t>https://obs.mehmetakif.edu.tr/oibs/bologna/index.aspx?lang=tr&amp;curOp=showPac&amp;curUnit=17&amp;curSunit=40693#</w:t>
        </w:r>
      </w:hyperlink>
    </w:p>
    <w:p w14:paraId="3ECB23A7" w14:textId="77777777" w:rsidR="00673F18" w:rsidRPr="009B70D6" w:rsidRDefault="00000000" w:rsidP="004426BF">
      <w:pPr>
        <w:spacing w:after="0" w:line="360" w:lineRule="auto"/>
        <w:jc w:val="both"/>
        <w:rPr>
          <w:rFonts w:ascii="Times New Roman" w:hAnsi="Times New Roman" w:cs="Times New Roman"/>
          <w:iCs/>
        </w:rPr>
      </w:pPr>
      <w:hyperlink r:id="rId80" w:history="1">
        <w:r w:rsidR="00673F18" w:rsidRPr="009B70D6">
          <w:rPr>
            <w:rStyle w:val="Kpr"/>
            <w:rFonts w:ascii="Times New Roman" w:hAnsi="Times New Roman" w:cs="Times New Roman"/>
            <w:iCs/>
          </w:rPr>
          <w:t>https://obs.mehmetakif.edu.tr/oibs/bologna/index.aspx?lang=tr&amp;curOp=showPac&amp;curUnit=17&amp;curSunit=40541#</w:t>
        </w:r>
      </w:hyperlink>
    </w:p>
    <w:p w14:paraId="2C1AF13D" w14:textId="5CDD523C" w:rsidR="00700C76" w:rsidRDefault="003D3048" w:rsidP="004426BF">
      <w:pPr>
        <w:pStyle w:val="Default"/>
        <w:spacing w:line="360" w:lineRule="auto"/>
        <w:jc w:val="both"/>
        <w:rPr>
          <w:b/>
          <w:iCs/>
          <w:color w:val="auto"/>
          <w:sz w:val="22"/>
          <w:szCs w:val="22"/>
        </w:rPr>
      </w:pPr>
      <w:r w:rsidRPr="009B70D6">
        <w:rPr>
          <w:b/>
          <w:iCs/>
          <w:color w:val="auto"/>
          <w:sz w:val="22"/>
          <w:szCs w:val="22"/>
        </w:rPr>
        <w:t xml:space="preserve">Ders </w:t>
      </w:r>
      <w:r w:rsidR="00F64A94" w:rsidRPr="009B70D6">
        <w:rPr>
          <w:b/>
          <w:iCs/>
          <w:color w:val="auto"/>
          <w:sz w:val="22"/>
          <w:szCs w:val="22"/>
        </w:rPr>
        <w:t>Kazanımlarının Program Çıktılarıyla Uyumu</w:t>
      </w:r>
    </w:p>
    <w:p w14:paraId="0165416E" w14:textId="61524481" w:rsidR="003D3048" w:rsidRPr="009B70D6" w:rsidRDefault="003D3048" w:rsidP="004426BF">
      <w:pPr>
        <w:pStyle w:val="Default"/>
        <w:spacing w:line="360" w:lineRule="auto"/>
        <w:jc w:val="both"/>
        <w:rPr>
          <w:sz w:val="22"/>
          <w:szCs w:val="22"/>
        </w:rPr>
      </w:pPr>
      <w:r w:rsidRPr="009B70D6">
        <w:rPr>
          <w:b/>
          <w:iCs/>
          <w:color w:val="auto"/>
          <w:sz w:val="22"/>
          <w:szCs w:val="22"/>
        </w:rPr>
        <w:t>Olgunluk Düzeyi:</w:t>
      </w:r>
      <w:r w:rsidR="0046453B" w:rsidRPr="009B70D6">
        <w:rPr>
          <w:sz w:val="22"/>
          <w:szCs w:val="22"/>
        </w:rPr>
        <w:t xml:space="preserve"> </w:t>
      </w:r>
    </w:p>
    <w:tbl>
      <w:tblPr>
        <w:tblStyle w:val="TabloKlavuzu"/>
        <w:tblW w:w="9072" w:type="dxa"/>
        <w:tblInd w:w="-5" w:type="dxa"/>
        <w:tblLayout w:type="fixed"/>
        <w:tblLook w:val="04A0" w:firstRow="1" w:lastRow="0" w:firstColumn="1" w:lastColumn="0" w:noHBand="0" w:noVBand="1"/>
      </w:tblPr>
      <w:tblGrid>
        <w:gridCol w:w="1560"/>
        <w:gridCol w:w="2068"/>
        <w:gridCol w:w="1815"/>
        <w:gridCol w:w="1814"/>
        <w:gridCol w:w="1815"/>
      </w:tblGrid>
      <w:tr w:rsidR="00F64A94" w:rsidRPr="009B70D6" w14:paraId="5E0996A0" w14:textId="77777777" w:rsidTr="004F1EB1">
        <w:tc>
          <w:tcPr>
            <w:tcW w:w="1560" w:type="dxa"/>
          </w:tcPr>
          <w:p w14:paraId="169AB9C7"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068" w:type="dxa"/>
          </w:tcPr>
          <w:p w14:paraId="48D5B992"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15" w:type="dxa"/>
          </w:tcPr>
          <w:p w14:paraId="4A3CEB4F"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14" w:type="dxa"/>
          </w:tcPr>
          <w:p w14:paraId="1E1C044D"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33DDC634"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F64A94" w:rsidRPr="009B70D6" w14:paraId="14B00BC0" w14:textId="77777777" w:rsidTr="004F1EB1">
        <w:trPr>
          <w:trHeight w:val="1706"/>
        </w:trPr>
        <w:tc>
          <w:tcPr>
            <w:tcW w:w="1560" w:type="dxa"/>
          </w:tcPr>
          <w:p w14:paraId="437F5303"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Ders kazanımları program çıktıları ile eşleştirilmemiştir.</w:t>
            </w:r>
          </w:p>
        </w:tc>
        <w:tc>
          <w:tcPr>
            <w:tcW w:w="2068" w:type="dxa"/>
          </w:tcPr>
          <w:p w14:paraId="06A07BCD"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Ders kazanımlarının oluşturulması ve program çıktılarıyla uyumlu hale getirilmesine ilişkin ilke, yöntem ve sınıflamaları içeren tanımlı süreçler bulunmaktadır.</w:t>
            </w:r>
          </w:p>
        </w:tc>
        <w:tc>
          <w:tcPr>
            <w:tcW w:w="1815" w:type="dxa"/>
          </w:tcPr>
          <w:p w14:paraId="55BA158D"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Ders kazanımları programların genelinde program çıktılarıyla uyumlandırılmıştır ve ders bilgi paketleri ile paylaşılmaktadır.</w:t>
            </w:r>
          </w:p>
        </w:tc>
        <w:tc>
          <w:tcPr>
            <w:tcW w:w="1814" w:type="dxa"/>
          </w:tcPr>
          <w:p w14:paraId="5ED9B742"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Ders kazanımlarının program çıktılarıyla uyumu izlenmekte ve iyileştirilmektedir</w:t>
            </w:r>
          </w:p>
        </w:tc>
        <w:tc>
          <w:tcPr>
            <w:tcW w:w="1815" w:type="dxa"/>
          </w:tcPr>
          <w:p w14:paraId="6158548A"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F64A94" w:rsidRPr="009B70D6" w14:paraId="5C63F910" w14:textId="77777777" w:rsidTr="004F1EB1">
        <w:trPr>
          <w:trHeight w:val="196"/>
        </w:trPr>
        <w:tc>
          <w:tcPr>
            <w:tcW w:w="1560" w:type="dxa"/>
          </w:tcPr>
          <w:p w14:paraId="0DD88AB6" w14:textId="77777777" w:rsidR="00F64A94" w:rsidRPr="009B70D6" w:rsidRDefault="00F64A94" w:rsidP="009B70D6">
            <w:pPr>
              <w:spacing w:line="276" w:lineRule="auto"/>
              <w:jc w:val="both"/>
              <w:rPr>
                <w:rFonts w:ascii="Times New Roman" w:hAnsi="Times New Roman" w:cs="Times New Roman"/>
                <w:b/>
              </w:rPr>
            </w:pPr>
          </w:p>
        </w:tc>
        <w:tc>
          <w:tcPr>
            <w:tcW w:w="2068" w:type="dxa"/>
          </w:tcPr>
          <w:p w14:paraId="474E0EDB" w14:textId="77777777" w:rsidR="00F64A94" w:rsidRPr="009B70D6" w:rsidRDefault="00F64A94" w:rsidP="009B70D6">
            <w:pPr>
              <w:spacing w:line="276" w:lineRule="auto"/>
              <w:jc w:val="both"/>
              <w:rPr>
                <w:rFonts w:ascii="Times New Roman" w:hAnsi="Times New Roman" w:cs="Times New Roman"/>
                <w:b/>
              </w:rPr>
            </w:pPr>
          </w:p>
        </w:tc>
        <w:tc>
          <w:tcPr>
            <w:tcW w:w="1815" w:type="dxa"/>
          </w:tcPr>
          <w:p w14:paraId="189CBDE1"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14" w:type="dxa"/>
          </w:tcPr>
          <w:p w14:paraId="502D1DCE" w14:textId="77777777" w:rsidR="00F64A94" w:rsidRPr="009B70D6" w:rsidRDefault="00F64A94" w:rsidP="009B70D6">
            <w:pPr>
              <w:spacing w:line="276" w:lineRule="auto"/>
              <w:jc w:val="both"/>
              <w:rPr>
                <w:rFonts w:ascii="Times New Roman" w:hAnsi="Times New Roman" w:cs="Times New Roman"/>
                <w:b/>
              </w:rPr>
            </w:pPr>
          </w:p>
        </w:tc>
        <w:tc>
          <w:tcPr>
            <w:tcW w:w="1815" w:type="dxa"/>
          </w:tcPr>
          <w:p w14:paraId="6DDD4319" w14:textId="77777777" w:rsidR="00F64A94" w:rsidRPr="009B70D6" w:rsidRDefault="00F64A94" w:rsidP="009B70D6">
            <w:pPr>
              <w:spacing w:line="276" w:lineRule="auto"/>
              <w:jc w:val="both"/>
              <w:rPr>
                <w:rFonts w:ascii="Times New Roman" w:hAnsi="Times New Roman" w:cs="Times New Roman"/>
                <w:b/>
              </w:rPr>
            </w:pPr>
          </w:p>
        </w:tc>
      </w:tr>
    </w:tbl>
    <w:p w14:paraId="3B3E7029" w14:textId="2E0EE311" w:rsidR="00D334CA" w:rsidRDefault="00132C49" w:rsidP="004426BF">
      <w:pPr>
        <w:spacing w:after="0" w:line="360" w:lineRule="auto"/>
        <w:jc w:val="both"/>
        <w:rPr>
          <w:rFonts w:ascii="Times New Roman" w:hAnsi="Times New Roman" w:cs="Times New Roman"/>
          <w:b/>
          <w:iCs/>
        </w:rPr>
      </w:pPr>
      <w:r w:rsidRPr="009B70D6">
        <w:rPr>
          <w:rFonts w:ascii="Times New Roman" w:hAnsi="Times New Roman" w:cs="Times New Roman"/>
          <w:b/>
          <w:iCs/>
        </w:rPr>
        <w:t xml:space="preserve">Kanıt 12) </w:t>
      </w:r>
    </w:p>
    <w:p w14:paraId="64B7383C" w14:textId="24A60953" w:rsidR="00567766" w:rsidRPr="009B70D6" w:rsidRDefault="00000000" w:rsidP="004426BF">
      <w:pPr>
        <w:spacing w:after="0" w:line="360" w:lineRule="auto"/>
        <w:jc w:val="both"/>
        <w:rPr>
          <w:rStyle w:val="Kpr"/>
          <w:rFonts w:ascii="Times New Roman" w:hAnsi="Times New Roman" w:cs="Times New Roman"/>
        </w:rPr>
      </w:pPr>
      <w:hyperlink r:id="rId81" w:history="1">
        <w:r w:rsidR="00D334CA" w:rsidRPr="0012758F">
          <w:rPr>
            <w:rStyle w:val="Kpr"/>
            <w:rFonts w:ascii="Times New Roman" w:hAnsi="Times New Roman" w:cs="Times New Roman"/>
          </w:rPr>
          <w:t>https://obs.mehmetakif.edu.tr/oibs/bologna/index.aspx?lang=tr&amp;curOp=showPac&amp;curUnit=17&amp;curSunit=40693#</w:t>
        </w:r>
      </w:hyperlink>
    </w:p>
    <w:p w14:paraId="64CE654C" w14:textId="77777777" w:rsidR="00D334CA" w:rsidRDefault="00D334CA" w:rsidP="004426BF">
      <w:pPr>
        <w:spacing w:after="0" w:line="360" w:lineRule="auto"/>
        <w:jc w:val="both"/>
        <w:rPr>
          <w:rFonts w:ascii="Times New Roman" w:hAnsi="Times New Roman" w:cs="Times New Roman"/>
          <w:b/>
          <w:iCs/>
        </w:rPr>
      </w:pPr>
      <w:r w:rsidRPr="009B70D6">
        <w:rPr>
          <w:rFonts w:ascii="Times New Roman" w:hAnsi="Times New Roman" w:cs="Times New Roman"/>
          <w:b/>
          <w:iCs/>
        </w:rPr>
        <w:t xml:space="preserve">Kanıt 13) </w:t>
      </w:r>
    </w:p>
    <w:p w14:paraId="1177E8F7" w14:textId="1F85FF21" w:rsidR="00567766" w:rsidRPr="009B70D6" w:rsidRDefault="00000000" w:rsidP="004426BF">
      <w:pPr>
        <w:spacing w:after="0" w:line="360" w:lineRule="auto"/>
        <w:jc w:val="both"/>
        <w:rPr>
          <w:rStyle w:val="Kpr"/>
          <w:rFonts w:ascii="Times New Roman" w:hAnsi="Times New Roman" w:cs="Times New Roman"/>
        </w:rPr>
      </w:pPr>
      <w:hyperlink r:id="rId82" w:history="1">
        <w:r w:rsidR="00D334CA" w:rsidRPr="0012758F">
          <w:rPr>
            <w:rStyle w:val="Kpr"/>
            <w:rFonts w:ascii="Times New Roman" w:hAnsi="Times New Roman" w:cs="Times New Roman"/>
          </w:rPr>
          <w:t>https://obs.mehmetakif.edu.tr/oibs/bologna/index.aspx?lang=tr&amp;curOp=showPac&amp;curUnit=17&amp;curSunit=40693#</w:t>
        </w:r>
      </w:hyperlink>
    </w:p>
    <w:p w14:paraId="6542A0BA" w14:textId="77777777" w:rsidR="00D334CA" w:rsidRDefault="00D334CA" w:rsidP="004426BF">
      <w:pPr>
        <w:spacing w:after="0" w:line="360" w:lineRule="auto"/>
        <w:jc w:val="both"/>
        <w:rPr>
          <w:rFonts w:ascii="Times New Roman" w:hAnsi="Times New Roman" w:cs="Times New Roman"/>
          <w:b/>
          <w:iCs/>
        </w:rPr>
      </w:pPr>
      <w:r w:rsidRPr="009B70D6">
        <w:rPr>
          <w:rFonts w:ascii="Times New Roman" w:hAnsi="Times New Roman" w:cs="Times New Roman"/>
          <w:b/>
          <w:iCs/>
        </w:rPr>
        <w:t xml:space="preserve">Kanıt 14) </w:t>
      </w:r>
    </w:p>
    <w:p w14:paraId="2C03E3E4" w14:textId="20A58BFA" w:rsidR="00F64A94" w:rsidRPr="00700C76" w:rsidRDefault="00000000" w:rsidP="00700C76">
      <w:pPr>
        <w:spacing w:after="0" w:line="360" w:lineRule="auto"/>
        <w:jc w:val="both"/>
        <w:rPr>
          <w:rFonts w:ascii="Times New Roman" w:hAnsi="Times New Roman" w:cs="Times New Roman"/>
        </w:rPr>
      </w:pPr>
      <w:hyperlink r:id="rId83" w:history="1">
        <w:r w:rsidR="00D334CA" w:rsidRPr="0012758F">
          <w:rPr>
            <w:rStyle w:val="Kpr"/>
            <w:rFonts w:ascii="Times New Roman" w:hAnsi="Times New Roman" w:cs="Times New Roman"/>
          </w:rPr>
          <w:t>https://www.mevzuat.gov.tr/mevzuat?MevzuatNo=10801&amp;MevzuatTur=8&amp;MevzuatTertip=5</w:t>
        </w:r>
      </w:hyperlink>
    </w:p>
    <w:p w14:paraId="18989FB0" w14:textId="3C32131B" w:rsidR="003D3048" w:rsidRPr="009B70D6" w:rsidRDefault="00C06F88" w:rsidP="004426BF">
      <w:pPr>
        <w:pStyle w:val="Default"/>
        <w:spacing w:line="360" w:lineRule="auto"/>
        <w:jc w:val="both"/>
        <w:rPr>
          <w:b/>
          <w:iCs/>
          <w:color w:val="auto"/>
          <w:sz w:val="22"/>
          <w:szCs w:val="22"/>
        </w:rPr>
      </w:pPr>
      <w:r w:rsidRPr="009B70D6">
        <w:rPr>
          <w:b/>
          <w:iCs/>
          <w:color w:val="auto"/>
          <w:sz w:val="22"/>
          <w:szCs w:val="22"/>
        </w:rPr>
        <w:t xml:space="preserve">Öğrenci </w:t>
      </w:r>
      <w:r w:rsidR="00F64A94" w:rsidRPr="009B70D6">
        <w:rPr>
          <w:b/>
          <w:iCs/>
          <w:color w:val="auto"/>
          <w:sz w:val="22"/>
          <w:szCs w:val="22"/>
        </w:rPr>
        <w:t>İş Yüküne Dayalı Ders Tasarımı</w:t>
      </w:r>
    </w:p>
    <w:p w14:paraId="3232F0A4" w14:textId="0A298F1D" w:rsidR="000666D2" w:rsidRPr="009B70D6" w:rsidRDefault="000666D2" w:rsidP="004426BF">
      <w:pPr>
        <w:pStyle w:val="Default"/>
        <w:spacing w:line="360" w:lineRule="auto"/>
        <w:jc w:val="both"/>
        <w:rPr>
          <w:sz w:val="22"/>
          <w:szCs w:val="22"/>
        </w:rPr>
      </w:pPr>
      <w:r w:rsidRPr="009B70D6">
        <w:rPr>
          <w:b/>
          <w:iCs/>
          <w:color w:val="auto"/>
          <w:sz w:val="22"/>
          <w:szCs w:val="22"/>
        </w:rPr>
        <w:t>Olgunluk Düzeyi</w:t>
      </w:r>
      <w:r w:rsidR="0046453B" w:rsidRPr="009B70D6">
        <w:rPr>
          <w:b/>
          <w:iCs/>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560"/>
        <w:gridCol w:w="2409"/>
        <w:gridCol w:w="1560"/>
        <w:gridCol w:w="1728"/>
        <w:gridCol w:w="1815"/>
      </w:tblGrid>
      <w:tr w:rsidR="00F64A94" w:rsidRPr="009B70D6" w14:paraId="6EB12E69" w14:textId="77777777" w:rsidTr="004F1EB1">
        <w:tc>
          <w:tcPr>
            <w:tcW w:w="1560" w:type="dxa"/>
          </w:tcPr>
          <w:p w14:paraId="6F904C73"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409" w:type="dxa"/>
          </w:tcPr>
          <w:p w14:paraId="0DD1BCA2"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560" w:type="dxa"/>
          </w:tcPr>
          <w:p w14:paraId="423E5936"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728" w:type="dxa"/>
          </w:tcPr>
          <w:p w14:paraId="6CF13598"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7CA20545"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F64A94" w:rsidRPr="009B70D6" w14:paraId="17EBEC91" w14:textId="77777777" w:rsidTr="004F1EB1">
        <w:trPr>
          <w:trHeight w:val="1700"/>
        </w:trPr>
        <w:tc>
          <w:tcPr>
            <w:tcW w:w="1560" w:type="dxa"/>
          </w:tcPr>
          <w:p w14:paraId="40B3E708"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Dersler öğrenci iş yüküne dayalı olarak tasarlanmamıştır.</w:t>
            </w:r>
          </w:p>
        </w:tc>
        <w:tc>
          <w:tcPr>
            <w:tcW w:w="2409" w:type="dxa"/>
          </w:tcPr>
          <w:p w14:paraId="50B2E756"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Öğrenci iş yükünün nasıl hesaplanacağına ilişkin staj, mesleki uygulama hareketlilik gibi boyutları içeren ilke ve yöntemlerin yer aldığı tanımlı süreçler bulunmaktadır.</w:t>
            </w:r>
          </w:p>
        </w:tc>
        <w:tc>
          <w:tcPr>
            <w:tcW w:w="1560" w:type="dxa"/>
          </w:tcPr>
          <w:p w14:paraId="7A61A861"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Dersler öğrenci iş yüküne uygun olarak tasarlanmış, ilan edilmiş ve uygulamaya konulmuştur.</w:t>
            </w:r>
          </w:p>
        </w:tc>
        <w:tc>
          <w:tcPr>
            <w:tcW w:w="1728" w:type="dxa"/>
          </w:tcPr>
          <w:p w14:paraId="0F857EC9"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Programlarda öğrenci iş yükü izlenmekte ve buna göre ders tasarımı güncellenmektedir.</w:t>
            </w:r>
          </w:p>
        </w:tc>
        <w:tc>
          <w:tcPr>
            <w:tcW w:w="1815" w:type="dxa"/>
          </w:tcPr>
          <w:p w14:paraId="0F5DAE14" w14:textId="77777777" w:rsidR="00F64A94" w:rsidRPr="009B70D6" w:rsidRDefault="00F64A94"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F64A94" w:rsidRPr="009B70D6" w14:paraId="5FF59638" w14:textId="77777777" w:rsidTr="004F1EB1">
        <w:trPr>
          <w:trHeight w:val="260"/>
        </w:trPr>
        <w:tc>
          <w:tcPr>
            <w:tcW w:w="1560" w:type="dxa"/>
          </w:tcPr>
          <w:p w14:paraId="1CABA87B" w14:textId="77777777" w:rsidR="00F64A94" w:rsidRPr="009B70D6" w:rsidRDefault="00F64A94" w:rsidP="009B70D6">
            <w:pPr>
              <w:spacing w:line="276" w:lineRule="auto"/>
              <w:jc w:val="both"/>
              <w:rPr>
                <w:rFonts w:ascii="Times New Roman" w:hAnsi="Times New Roman" w:cs="Times New Roman"/>
                <w:b/>
              </w:rPr>
            </w:pPr>
          </w:p>
        </w:tc>
        <w:tc>
          <w:tcPr>
            <w:tcW w:w="2409" w:type="dxa"/>
          </w:tcPr>
          <w:p w14:paraId="006B31A8" w14:textId="77777777" w:rsidR="00F64A94" w:rsidRPr="009B70D6" w:rsidRDefault="00F64A94" w:rsidP="009B70D6">
            <w:pPr>
              <w:spacing w:line="276" w:lineRule="auto"/>
              <w:jc w:val="both"/>
              <w:rPr>
                <w:rFonts w:ascii="Times New Roman" w:hAnsi="Times New Roman" w:cs="Times New Roman"/>
                <w:b/>
              </w:rPr>
            </w:pPr>
          </w:p>
        </w:tc>
        <w:tc>
          <w:tcPr>
            <w:tcW w:w="1560" w:type="dxa"/>
          </w:tcPr>
          <w:p w14:paraId="2B5CABA3" w14:textId="77777777" w:rsidR="00F64A94" w:rsidRPr="009B70D6" w:rsidRDefault="00F64A94"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728" w:type="dxa"/>
          </w:tcPr>
          <w:p w14:paraId="1D314923" w14:textId="77777777" w:rsidR="00F64A94" w:rsidRPr="009B70D6" w:rsidRDefault="00F64A94" w:rsidP="009B70D6">
            <w:pPr>
              <w:spacing w:line="276" w:lineRule="auto"/>
              <w:jc w:val="both"/>
              <w:rPr>
                <w:rFonts w:ascii="Times New Roman" w:hAnsi="Times New Roman" w:cs="Times New Roman"/>
                <w:b/>
              </w:rPr>
            </w:pPr>
          </w:p>
        </w:tc>
        <w:tc>
          <w:tcPr>
            <w:tcW w:w="1815" w:type="dxa"/>
          </w:tcPr>
          <w:p w14:paraId="06CF762F" w14:textId="77777777" w:rsidR="00F64A94" w:rsidRPr="009B70D6" w:rsidRDefault="00F64A94" w:rsidP="009B70D6">
            <w:pPr>
              <w:spacing w:line="276" w:lineRule="auto"/>
              <w:jc w:val="both"/>
              <w:rPr>
                <w:rFonts w:ascii="Times New Roman" w:hAnsi="Times New Roman" w:cs="Times New Roman"/>
                <w:b/>
              </w:rPr>
            </w:pPr>
          </w:p>
        </w:tc>
      </w:tr>
    </w:tbl>
    <w:p w14:paraId="4B255616" w14:textId="0C29C7BD" w:rsidR="002B4B36" w:rsidRPr="00D334CA" w:rsidRDefault="00D334CA" w:rsidP="004426BF">
      <w:pPr>
        <w:spacing w:after="0" w:line="360" w:lineRule="auto"/>
        <w:rPr>
          <w:rStyle w:val="Kpr"/>
          <w:rFonts w:ascii="Times New Roman" w:hAnsi="Times New Roman" w:cs="Times New Roman"/>
          <w:b/>
          <w:iCs/>
          <w:color w:val="auto"/>
          <w:u w:val="none"/>
        </w:rPr>
      </w:pPr>
      <w:r w:rsidRPr="009B70D6">
        <w:rPr>
          <w:rFonts w:ascii="Times New Roman" w:hAnsi="Times New Roman" w:cs="Times New Roman"/>
          <w:b/>
          <w:iCs/>
        </w:rPr>
        <w:t xml:space="preserve">Kanıt 15) </w:t>
      </w:r>
      <w:hyperlink r:id="rId84" w:history="1">
        <w:r w:rsidR="002B4B36" w:rsidRPr="009B70D6">
          <w:rPr>
            <w:rStyle w:val="Kpr"/>
            <w:rFonts w:ascii="Times New Roman" w:hAnsi="Times New Roman" w:cs="Times New Roman"/>
          </w:rPr>
          <w:t>https://obs.mehmetakif.edu.tr/oibs/bologna/index.aspx?lang=tr&amp;curOp=showPac&amp;curUnit=17&amp;curSunit=40693#</w:t>
        </w:r>
      </w:hyperlink>
    </w:p>
    <w:p w14:paraId="31F6C369" w14:textId="483E4094" w:rsidR="002B4B36" w:rsidRPr="009B70D6" w:rsidRDefault="00D334CA" w:rsidP="004426BF">
      <w:pPr>
        <w:spacing w:after="0" w:line="360" w:lineRule="auto"/>
        <w:rPr>
          <w:rFonts w:ascii="Times New Roman" w:hAnsi="Times New Roman" w:cs="Times New Roman"/>
        </w:rPr>
      </w:pPr>
      <w:r w:rsidRPr="009B70D6">
        <w:rPr>
          <w:rFonts w:ascii="Times New Roman" w:hAnsi="Times New Roman" w:cs="Times New Roman"/>
          <w:b/>
          <w:iCs/>
        </w:rPr>
        <w:t xml:space="preserve">Kanıt 16) </w:t>
      </w:r>
      <w:hyperlink r:id="rId85" w:history="1">
        <w:r w:rsidR="002B4B36" w:rsidRPr="009B70D6">
          <w:rPr>
            <w:rStyle w:val="Kpr"/>
            <w:rFonts w:ascii="Times New Roman" w:hAnsi="Times New Roman" w:cs="Times New Roman"/>
          </w:rPr>
          <w:t>https://obs.mehmetakif.edu.tr/oibs/bologna/index.aspx?lang=tr&amp;curOp=showPac&amp;curUnit=17&amp;curSunit=40541#</w:t>
        </w:r>
      </w:hyperlink>
    </w:p>
    <w:p w14:paraId="6EBD9010" w14:textId="77777777" w:rsidR="00132C49" w:rsidRDefault="00D334CA" w:rsidP="004426BF">
      <w:pPr>
        <w:spacing w:after="0" w:line="360" w:lineRule="auto"/>
        <w:jc w:val="both"/>
        <w:rPr>
          <w:rFonts w:ascii="Times New Roman" w:hAnsi="Times New Roman" w:cs="Times New Roman"/>
          <w:b/>
          <w:iCs/>
        </w:rPr>
      </w:pPr>
      <w:r w:rsidRPr="009B70D6">
        <w:rPr>
          <w:rFonts w:ascii="Times New Roman" w:hAnsi="Times New Roman" w:cs="Times New Roman"/>
          <w:b/>
          <w:iCs/>
        </w:rPr>
        <w:t xml:space="preserve">Kanıt 17) </w:t>
      </w:r>
    </w:p>
    <w:p w14:paraId="51FADEE3" w14:textId="32116456" w:rsidR="002B4B36" w:rsidRPr="009B70D6" w:rsidRDefault="00000000" w:rsidP="004426BF">
      <w:pPr>
        <w:spacing w:after="0" w:line="360" w:lineRule="auto"/>
        <w:jc w:val="both"/>
        <w:rPr>
          <w:rFonts w:ascii="Times New Roman" w:hAnsi="Times New Roman" w:cs="Times New Roman"/>
        </w:rPr>
      </w:pPr>
      <w:hyperlink r:id="rId86" w:history="1">
        <w:r w:rsidR="00132C49" w:rsidRPr="0012758F">
          <w:rPr>
            <w:rStyle w:val="Kpr"/>
            <w:rFonts w:ascii="Times New Roman" w:hAnsi="Times New Roman" w:cs="Times New Roman"/>
          </w:rPr>
          <w:t>https://bucakif.mehmetakif.edu.tr/duyuru/7756/temel-fotografcilik-dersi-kapsaminda-teknik-gezi</w:t>
        </w:r>
      </w:hyperlink>
    </w:p>
    <w:p w14:paraId="47766C9A" w14:textId="77777777" w:rsidR="00132C49" w:rsidRDefault="00D334CA" w:rsidP="004426BF">
      <w:pPr>
        <w:spacing w:after="0" w:line="360" w:lineRule="auto"/>
        <w:jc w:val="both"/>
        <w:rPr>
          <w:rFonts w:ascii="Times New Roman" w:hAnsi="Times New Roman" w:cs="Times New Roman"/>
          <w:b/>
          <w:iCs/>
        </w:rPr>
      </w:pPr>
      <w:r w:rsidRPr="009B70D6">
        <w:rPr>
          <w:rFonts w:ascii="Times New Roman" w:hAnsi="Times New Roman" w:cs="Times New Roman"/>
          <w:b/>
          <w:iCs/>
        </w:rPr>
        <w:t xml:space="preserve">Kanıt 18) </w:t>
      </w:r>
    </w:p>
    <w:p w14:paraId="3F8E8209" w14:textId="2BA54F35" w:rsidR="002B4B36" w:rsidRPr="009B70D6" w:rsidRDefault="00000000" w:rsidP="004426BF">
      <w:pPr>
        <w:spacing w:after="0" w:line="360" w:lineRule="auto"/>
        <w:jc w:val="both"/>
        <w:rPr>
          <w:rFonts w:ascii="Times New Roman" w:hAnsi="Times New Roman" w:cs="Times New Roman"/>
        </w:rPr>
      </w:pPr>
      <w:hyperlink r:id="rId87" w:history="1">
        <w:r w:rsidR="00132C49" w:rsidRPr="0012758F">
          <w:rPr>
            <w:rStyle w:val="Kpr"/>
            <w:rFonts w:ascii="Times New Roman" w:hAnsi="Times New Roman" w:cs="Times New Roman"/>
          </w:rPr>
          <w:t>https://gs.mehmetakif.edu.tr/upload/gs/74-form-688-12885318-bucak-isletme-fakueltesi-yoenerge.pdf</w:t>
        </w:r>
      </w:hyperlink>
      <w:r w:rsidR="002B4B36" w:rsidRPr="009B70D6">
        <w:rPr>
          <w:rFonts w:ascii="Times New Roman" w:hAnsi="Times New Roman" w:cs="Times New Roman"/>
        </w:rPr>
        <w:t xml:space="preserve"> </w:t>
      </w:r>
    </w:p>
    <w:p w14:paraId="591F7520" w14:textId="77777777" w:rsidR="002B4B36" w:rsidRPr="009B70D6" w:rsidRDefault="00000000" w:rsidP="004426BF">
      <w:pPr>
        <w:spacing w:after="0" w:line="360" w:lineRule="auto"/>
        <w:jc w:val="both"/>
        <w:rPr>
          <w:rFonts w:ascii="Times New Roman" w:hAnsi="Times New Roman" w:cs="Times New Roman"/>
        </w:rPr>
      </w:pPr>
      <w:hyperlink r:id="rId88" w:history="1">
        <w:r w:rsidR="002B4B36" w:rsidRPr="009B70D6">
          <w:rPr>
            <w:rStyle w:val="Kpr"/>
            <w:rFonts w:ascii="Times New Roman" w:hAnsi="Times New Roman" w:cs="Times New Roman"/>
          </w:rPr>
          <w:t>https://iro.mehmetakif.edu.tr/upload/iro/35-form-538-36623374-erasmus-yoenergesi.pdf</w:t>
        </w:r>
      </w:hyperlink>
    </w:p>
    <w:p w14:paraId="4AAC474F" w14:textId="0050F029" w:rsidR="002B4B36" w:rsidRPr="009B70D6" w:rsidRDefault="00D334CA" w:rsidP="004426BF">
      <w:pPr>
        <w:spacing w:after="0" w:line="360" w:lineRule="auto"/>
        <w:rPr>
          <w:rFonts w:ascii="Times New Roman" w:hAnsi="Times New Roman" w:cs="Times New Roman"/>
        </w:rPr>
      </w:pPr>
      <w:r w:rsidRPr="009B70D6">
        <w:rPr>
          <w:rFonts w:ascii="Times New Roman" w:hAnsi="Times New Roman" w:cs="Times New Roman"/>
          <w:b/>
          <w:iCs/>
        </w:rPr>
        <w:t>Kanıt 19)</w:t>
      </w:r>
      <w:r w:rsidR="002B4B36" w:rsidRPr="009B70D6">
        <w:rPr>
          <w:rFonts w:ascii="Times New Roman" w:hAnsi="Times New Roman" w:cs="Times New Roman"/>
        </w:rPr>
        <w:t xml:space="preserve"> </w:t>
      </w:r>
      <w:hyperlink r:id="rId89" w:history="1">
        <w:r w:rsidR="002B4B36" w:rsidRPr="009B70D6">
          <w:rPr>
            <w:rStyle w:val="Kpr"/>
            <w:rFonts w:ascii="Times New Roman" w:hAnsi="Times New Roman" w:cs="Times New Roman"/>
          </w:rPr>
          <w:t>https://obs.mehmetakif.edu.tr/oibs/bologna/index.aspx?lang=tr&amp;curOp=showPac&amp;curUnit=17&amp;curSunit=40541#</w:t>
        </w:r>
      </w:hyperlink>
    </w:p>
    <w:p w14:paraId="749C3CF1" w14:textId="3C1A0FB7" w:rsidR="000666D2" w:rsidRPr="009B70D6" w:rsidRDefault="00AE1DC4" w:rsidP="004426BF">
      <w:pPr>
        <w:pStyle w:val="Default"/>
        <w:spacing w:line="360" w:lineRule="auto"/>
        <w:jc w:val="both"/>
        <w:rPr>
          <w:sz w:val="22"/>
          <w:szCs w:val="22"/>
        </w:rPr>
      </w:pPr>
      <w:r w:rsidRPr="009B70D6">
        <w:rPr>
          <w:b/>
          <w:color w:val="FF0000"/>
          <w:sz w:val="22"/>
          <w:szCs w:val="22"/>
        </w:rPr>
        <w:t>B.2</w:t>
      </w:r>
      <w:r w:rsidR="00780A90" w:rsidRPr="009B70D6">
        <w:rPr>
          <w:b/>
          <w:color w:val="FF0000"/>
          <w:sz w:val="22"/>
          <w:szCs w:val="22"/>
        </w:rPr>
        <w:t>.</w:t>
      </w:r>
      <w:r w:rsidRPr="009B70D6">
        <w:rPr>
          <w:b/>
          <w:color w:val="FF0000"/>
          <w:sz w:val="22"/>
          <w:szCs w:val="22"/>
        </w:rPr>
        <w:t xml:space="preserve"> Öğrenci Kabulü ve Gelişimi</w:t>
      </w:r>
      <w:r w:rsidR="00E8713F" w:rsidRPr="009B70D6">
        <w:rPr>
          <w:b/>
          <w:color w:val="FF0000"/>
          <w:sz w:val="22"/>
          <w:szCs w:val="22"/>
        </w:rPr>
        <w:t>:</w:t>
      </w:r>
      <w:r w:rsidR="00E8713F" w:rsidRPr="009B70D6">
        <w:rPr>
          <w:color w:val="FF0000"/>
          <w:sz w:val="22"/>
          <w:szCs w:val="22"/>
        </w:rPr>
        <w:t xml:space="preserve"> </w:t>
      </w:r>
    </w:p>
    <w:p w14:paraId="28DADC58" w14:textId="1612E2C3" w:rsidR="00AE1DC4" w:rsidRPr="009B70D6" w:rsidRDefault="00AE1DC4" w:rsidP="004426BF">
      <w:pPr>
        <w:pStyle w:val="Default"/>
        <w:spacing w:line="360" w:lineRule="auto"/>
        <w:jc w:val="both"/>
        <w:rPr>
          <w:b/>
          <w:color w:val="FF0000"/>
          <w:sz w:val="22"/>
          <w:szCs w:val="22"/>
        </w:rPr>
      </w:pPr>
      <w:r w:rsidRPr="009B70D6">
        <w:rPr>
          <w:b/>
          <w:color w:val="FF0000"/>
          <w:sz w:val="22"/>
          <w:szCs w:val="22"/>
        </w:rPr>
        <w:t>B.2.</w:t>
      </w:r>
      <w:r w:rsidR="00FE2B8B" w:rsidRPr="009B70D6">
        <w:rPr>
          <w:b/>
          <w:color w:val="FF0000"/>
          <w:sz w:val="22"/>
          <w:szCs w:val="22"/>
        </w:rPr>
        <w:t>1</w:t>
      </w:r>
      <w:r w:rsidR="007C223A" w:rsidRPr="009B70D6">
        <w:rPr>
          <w:b/>
          <w:color w:val="FF0000"/>
          <w:sz w:val="22"/>
          <w:szCs w:val="22"/>
        </w:rPr>
        <w:t>.</w:t>
      </w:r>
      <w:r w:rsidR="00FE2B8B" w:rsidRPr="009B70D6">
        <w:rPr>
          <w:b/>
          <w:color w:val="FF0000"/>
          <w:sz w:val="22"/>
          <w:szCs w:val="22"/>
        </w:rPr>
        <w:t xml:space="preserve"> Öğrenci </w:t>
      </w:r>
      <w:r w:rsidR="00F64A94" w:rsidRPr="009B70D6">
        <w:rPr>
          <w:b/>
          <w:color w:val="FF0000"/>
          <w:sz w:val="22"/>
          <w:szCs w:val="22"/>
        </w:rPr>
        <w:t>Kabulü, Önceki Öğrenmenin Tanınması ve Kredilendirilmesi:</w:t>
      </w:r>
    </w:p>
    <w:p w14:paraId="305874BA" w14:textId="5FBDDF18" w:rsidR="00932B23" w:rsidRPr="009B70D6" w:rsidRDefault="00AA3FCA" w:rsidP="004426BF">
      <w:pPr>
        <w:pStyle w:val="Default"/>
        <w:spacing w:line="360" w:lineRule="auto"/>
        <w:jc w:val="both"/>
        <w:rPr>
          <w:sz w:val="22"/>
          <w:szCs w:val="22"/>
        </w:rPr>
      </w:pPr>
      <w:proofErr w:type="spellStart"/>
      <w:r w:rsidRPr="009B70D6">
        <w:rPr>
          <w:sz w:val="22"/>
          <w:szCs w:val="22"/>
        </w:rPr>
        <w:t>Öğrenci</w:t>
      </w:r>
      <w:proofErr w:type="spellEnd"/>
      <w:r w:rsidRPr="009B70D6">
        <w:rPr>
          <w:sz w:val="22"/>
          <w:szCs w:val="22"/>
        </w:rPr>
        <w:t xml:space="preserve"> kabulü</w:t>
      </w:r>
      <w:r w:rsidR="00E9473D" w:rsidRPr="009B70D6">
        <w:rPr>
          <w:sz w:val="22"/>
          <w:szCs w:val="22"/>
        </w:rPr>
        <w:t>, önceki öğrenmenin tanınması ve kredilendirilmesine</w:t>
      </w:r>
      <w:r w:rsidRPr="009B70D6">
        <w:rPr>
          <w:sz w:val="22"/>
          <w:szCs w:val="22"/>
        </w:rPr>
        <w:t xml:space="preserve"> ilişkin ilke ve kurallar önceden tanımlanmış ve ilan edilmiştir. </w:t>
      </w:r>
      <w:r w:rsidR="00913494" w:rsidRPr="009B70D6">
        <w:rPr>
          <w:sz w:val="22"/>
          <w:szCs w:val="22"/>
        </w:rPr>
        <w:t>Birimimizce</w:t>
      </w:r>
      <w:r w:rsidRPr="009B70D6">
        <w:rPr>
          <w:sz w:val="22"/>
          <w:szCs w:val="22"/>
        </w:rPr>
        <w:t xml:space="preserve"> öğrenci kabulü</w:t>
      </w:r>
      <w:r w:rsidR="0058705E" w:rsidRPr="009B70D6">
        <w:rPr>
          <w:sz w:val="22"/>
          <w:szCs w:val="22"/>
        </w:rPr>
        <w:t>,</w:t>
      </w:r>
      <w:r w:rsidRPr="009B70D6">
        <w:rPr>
          <w:sz w:val="22"/>
          <w:szCs w:val="22"/>
        </w:rPr>
        <w:t xml:space="preserve"> ÖSYM tarafından belirlenen merkezi atama kriteriyle yapılmaktadır. Yurt dışından </w:t>
      </w:r>
      <w:r w:rsidR="00913494" w:rsidRPr="009B70D6">
        <w:rPr>
          <w:sz w:val="22"/>
          <w:szCs w:val="22"/>
        </w:rPr>
        <w:t>birimimizi tercih eden</w:t>
      </w:r>
      <w:r w:rsidRPr="009B70D6">
        <w:rPr>
          <w:sz w:val="22"/>
          <w:szCs w:val="22"/>
        </w:rPr>
        <w:t xml:space="preserve"> lisans öğrencileri için YÖK’ün belirlediği ve “Burdur Mehmet Akif Ersoy Üniversitesi Yurt Dışından Öğrenci Kabulüne İlişkin Yönerge” esasları uygulanmaktadır</w:t>
      </w:r>
      <w:r w:rsidR="00AD0001" w:rsidRPr="009B70D6">
        <w:rPr>
          <w:sz w:val="22"/>
          <w:szCs w:val="22"/>
        </w:rPr>
        <w:t xml:space="preserve"> (K</w:t>
      </w:r>
      <w:r w:rsidR="00E46F0F" w:rsidRPr="009B70D6">
        <w:rPr>
          <w:sz w:val="22"/>
          <w:szCs w:val="22"/>
        </w:rPr>
        <w:t>anıt</w:t>
      </w:r>
      <w:r w:rsidR="00AD0001" w:rsidRPr="009B70D6">
        <w:rPr>
          <w:sz w:val="22"/>
          <w:szCs w:val="22"/>
        </w:rPr>
        <w:t xml:space="preserve"> 1)</w:t>
      </w:r>
      <w:r w:rsidRPr="009B70D6">
        <w:rPr>
          <w:sz w:val="22"/>
          <w:szCs w:val="22"/>
        </w:rPr>
        <w:t xml:space="preserve">. </w:t>
      </w:r>
      <w:r w:rsidR="00F25CFC" w:rsidRPr="009B70D6">
        <w:rPr>
          <w:sz w:val="22"/>
          <w:szCs w:val="22"/>
        </w:rPr>
        <w:t xml:space="preserve">Yabancı Uyruklu öğrenci kabulünde ilave ek </w:t>
      </w:r>
      <w:proofErr w:type="spellStart"/>
      <w:r w:rsidR="00F25CFC" w:rsidRPr="009B70D6">
        <w:rPr>
          <w:sz w:val="22"/>
          <w:szCs w:val="22"/>
        </w:rPr>
        <w:t>kontanjanlar</w:t>
      </w:r>
      <w:proofErr w:type="spellEnd"/>
      <w:r w:rsidR="00F25CFC" w:rsidRPr="009B70D6">
        <w:rPr>
          <w:sz w:val="22"/>
          <w:szCs w:val="22"/>
        </w:rPr>
        <w:t xml:space="preserve"> açılmasıyla daha çok yabancı öğrencimizin birimimizde eğitim alması teşvik edilmektedir.</w:t>
      </w:r>
      <w:r w:rsidR="00B73CFA" w:rsidRPr="009B70D6">
        <w:rPr>
          <w:sz w:val="22"/>
          <w:szCs w:val="22"/>
        </w:rPr>
        <w:t xml:space="preserve"> Yabancı uyruklu öğrenci kabulünün </w:t>
      </w:r>
      <w:proofErr w:type="spellStart"/>
      <w:r w:rsidR="00B73CFA" w:rsidRPr="009B70D6">
        <w:rPr>
          <w:sz w:val="22"/>
          <w:szCs w:val="22"/>
        </w:rPr>
        <w:t>uluslararasılaşmaya</w:t>
      </w:r>
      <w:proofErr w:type="spellEnd"/>
      <w:r w:rsidR="00B73CFA" w:rsidRPr="009B70D6">
        <w:rPr>
          <w:sz w:val="22"/>
          <w:szCs w:val="22"/>
        </w:rPr>
        <w:t xml:space="preserve"> katkı sağladığı düşünülmektedir. Yukarıda bahsedilen </w:t>
      </w:r>
      <w:r w:rsidRPr="009B70D6">
        <w:rPr>
          <w:sz w:val="22"/>
          <w:szCs w:val="22"/>
        </w:rPr>
        <w:t>ilke ve ku</w:t>
      </w:r>
      <w:r w:rsidR="00317799" w:rsidRPr="009B70D6">
        <w:rPr>
          <w:sz w:val="22"/>
          <w:szCs w:val="22"/>
        </w:rPr>
        <w:t>rallar</w:t>
      </w:r>
      <w:r w:rsidRPr="009B70D6">
        <w:rPr>
          <w:sz w:val="22"/>
          <w:szCs w:val="22"/>
        </w:rPr>
        <w:t xml:space="preserve"> birbiri ile tutarlı</w:t>
      </w:r>
      <w:r w:rsidR="00FA4142" w:rsidRPr="009B70D6">
        <w:rPr>
          <w:sz w:val="22"/>
          <w:szCs w:val="22"/>
        </w:rPr>
        <w:t>dır</w:t>
      </w:r>
      <w:r w:rsidRPr="009B70D6">
        <w:rPr>
          <w:sz w:val="22"/>
          <w:szCs w:val="22"/>
        </w:rPr>
        <w:t xml:space="preserve"> </w:t>
      </w:r>
      <w:r w:rsidR="00FA4142" w:rsidRPr="009B70D6">
        <w:rPr>
          <w:sz w:val="22"/>
          <w:szCs w:val="22"/>
        </w:rPr>
        <w:t>ve</w:t>
      </w:r>
      <w:r w:rsidRPr="009B70D6">
        <w:rPr>
          <w:sz w:val="22"/>
          <w:szCs w:val="22"/>
        </w:rPr>
        <w:t xml:space="preserve"> </w:t>
      </w:r>
      <w:r w:rsidR="00FA4142" w:rsidRPr="009B70D6">
        <w:rPr>
          <w:sz w:val="22"/>
          <w:szCs w:val="22"/>
        </w:rPr>
        <w:t xml:space="preserve">öğrenci kabulüne ilişkin işlemler </w:t>
      </w:r>
      <w:r w:rsidR="00901C05" w:rsidRPr="009B70D6">
        <w:rPr>
          <w:sz w:val="22"/>
          <w:szCs w:val="22"/>
        </w:rPr>
        <w:t>şeffaftır</w:t>
      </w:r>
      <w:r w:rsidRPr="009B70D6">
        <w:rPr>
          <w:sz w:val="22"/>
          <w:szCs w:val="22"/>
        </w:rPr>
        <w:t xml:space="preserve">. </w:t>
      </w:r>
    </w:p>
    <w:p w14:paraId="15FDD6E7" w14:textId="6A6153CF" w:rsidR="00AA3FCA" w:rsidRPr="009B70D6" w:rsidRDefault="00932B23" w:rsidP="004426BF">
      <w:pPr>
        <w:pStyle w:val="Default"/>
        <w:spacing w:line="360" w:lineRule="auto"/>
        <w:jc w:val="both"/>
        <w:rPr>
          <w:sz w:val="22"/>
          <w:szCs w:val="22"/>
        </w:rPr>
      </w:pPr>
      <w:r w:rsidRPr="009B70D6">
        <w:rPr>
          <w:sz w:val="22"/>
          <w:szCs w:val="22"/>
        </w:rPr>
        <w:t xml:space="preserve">Birimimizde mezunlara verilen diplomalar AB “Avrupa Kredi Transfer Sistemi” (AKTS/ECTS) ile uyumludur. Bu bağlamda yeterliliklerin onayı, mezuniyet </w:t>
      </w:r>
      <w:proofErr w:type="spellStart"/>
      <w:r w:rsidRPr="009B70D6">
        <w:rPr>
          <w:sz w:val="22"/>
          <w:szCs w:val="22"/>
        </w:rPr>
        <w:t>koşulları</w:t>
      </w:r>
      <w:proofErr w:type="spellEnd"/>
      <w:r w:rsidRPr="009B70D6">
        <w:rPr>
          <w:sz w:val="22"/>
          <w:szCs w:val="22"/>
        </w:rPr>
        <w:t xml:space="preserve">, mezuniyet karar </w:t>
      </w:r>
      <w:proofErr w:type="spellStart"/>
      <w:r w:rsidRPr="009B70D6">
        <w:rPr>
          <w:sz w:val="22"/>
          <w:szCs w:val="22"/>
        </w:rPr>
        <w:t>süreçleri</w:t>
      </w:r>
      <w:proofErr w:type="spellEnd"/>
      <w:r w:rsidRPr="009B70D6">
        <w:rPr>
          <w:sz w:val="22"/>
          <w:szCs w:val="22"/>
        </w:rPr>
        <w:t xml:space="preserve"> </w:t>
      </w:r>
      <w:proofErr w:type="spellStart"/>
      <w:r w:rsidRPr="009B70D6">
        <w:rPr>
          <w:sz w:val="22"/>
          <w:szCs w:val="22"/>
        </w:rPr>
        <w:t>açık</w:t>
      </w:r>
      <w:proofErr w:type="spellEnd"/>
      <w:r w:rsidRPr="009B70D6">
        <w:rPr>
          <w:sz w:val="22"/>
          <w:szCs w:val="22"/>
        </w:rPr>
        <w:t xml:space="preserve">, </w:t>
      </w:r>
      <w:proofErr w:type="spellStart"/>
      <w:r w:rsidRPr="009B70D6">
        <w:rPr>
          <w:sz w:val="22"/>
          <w:szCs w:val="22"/>
        </w:rPr>
        <w:t>anlaşılır</w:t>
      </w:r>
      <w:proofErr w:type="spellEnd"/>
      <w:r w:rsidRPr="009B70D6">
        <w:rPr>
          <w:sz w:val="22"/>
          <w:szCs w:val="22"/>
        </w:rPr>
        <w:t xml:space="preserve">, kapsamlı ve tutarlı </w:t>
      </w:r>
      <w:proofErr w:type="spellStart"/>
      <w:r w:rsidRPr="009B70D6">
        <w:rPr>
          <w:sz w:val="22"/>
          <w:szCs w:val="22"/>
        </w:rPr>
        <w:t>şekilde</w:t>
      </w:r>
      <w:proofErr w:type="spellEnd"/>
      <w:r w:rsidRPr="009B70D6">
        <w:rPr>
          <w:sz w:val="22"/>
          <w:szCs w:val="22"/>
        </w:rPr>
        <w:t xml:space="preserve"> </w:t>
      </w:r>
      <w:proofErr w:type="spellStart"/>
      <w:r w:rsidRPr="009B70D6">
        <w:rPr>
          <w:sz w:val="22"/>
          <w:szCs w:val="22"/>
        </w:rPr>
        <w:t>tanımlanmıs</w:t>
      </w:r>
      <w:proofErr w:type="spellEnd"/>
      <w:r w:rsidRPr="009B70D6">
        <w:rPr>
          <w:sz w:val="22"/>
          <w:szCs w:val="22"/>
        </w:rPr>
        <w:t xml:space="preserve">̧ ve kamuoyu ile </w:t>
      </w:r>
      <w:proofErr w:type="spellStart"/>
      <w:r w:rsidRPr="009B70D6">
        <w:rPr>
          <w:sz w:val="22"/>
          <w:szCs w:val="22"/>
        </w:rPr>
        <w:t>paylaşımı</w:t>
      </w:r>
      <w:proofErr w:type="spellEnd"/>
      <w:r w:rsidRPr="009B70D6">
        <w:rPr>
          <w:sz w:val="22"/>
          <w:szCs w:val="22"/>
        </w:rPr>
        <w:t xml:space="preserve"> yapılmaktadır. Ayrıca birimimizden farklı olarak</w:t>
      </w:r>
      <w:r w:rsidR="00AA3FCA" w:rsidRPr="009B70D6">
        <w:rPr>
          <w:sz w:val="22"/>
          <w:szCs w:val="22"/>
        </w:rPr>
        <w:t xml:space="preserve"> özel sertifikasyon veren “MAKÜ Burdur Gelişim Merkezi</w:t>
      </w:r>
      <w:r w:rsidR="00AA27A2" w:rsidRPr="009B70D6">
        <w:rPr>
          <w:sz w:val="22"/>
          <w:szCs w:val="22"/>
        </w:rPr>
        <w:t>’</w:t>
      </w:r>
      <w:r w:rsidR="00AA3FCA" w:rsidRPr="009B70D6">
        <w:rPr>
          <w:sz w:val="22"/>
          <w:szCs w:val="22"/>
        </w:rPr>
        <w:t xml:space="preserve">nde” </w:t>
      </w:r>
      <w:r w:rsidR="00901C05" w:rsidRPr="009B70D6">
        <w:rPr>
          <w:sz w:val="22"/>
          <w:szCs w:val="22"/>
        </w:rPr>
        <w:t>d</w:t>
      </w:r>
      <w:r w:rsidR="00AA3FCA" w:rsidRPr="009B70D6">
        <w:rPr>
          <w:sz w:val="22"/>
          <w:szCs w:val="22"/>
        </w:rPr>
        <w:t>iploma, sertifika gibi belge talepleri titizlikle takip edilmektedir.</w:t>
      </w:r>
      <w:r w:rsidR="00972B28" w:rsidRPr="009B70D6">
        <w:rPr>
          <w:sz w:val="22"/>
          <w:szCs w:val="22"/>
        </w:rPr>
        <w:t xml:space="preserve"> Ayrıca birimimizde diploma, sertifika gibi belge taleplerinin iş akışına uygun olarak titizlikle takip edilebilmesi için </w:t>
      </w:r>
      <w:r w:rsidR="002262D2" w:rsidRPr="009B70D6">
        <w:rPr>
          <w:sz w:val="22"/>
          <w:szCs w:val="22"/>
        </w:rPr>
        <w:t>kayıt silme formu</w:t>
      </w:r>
      <w:r w:rsidR="00972B28" w:rsidRPr="009B70D6">
        <w:rPr>
          <w:sz w:val="22"/>
          <w:szCs w:val="22"/>
        </w:rPr>
        <w:t>, öğrenci belgesi talebi</w:t>
      </w:r>
      <w:r w:rsidR="002262D2" w:rsidRPr="009B70D6">
        <w:rPr>
          <w:sz w:val="22"/>
          <w:szCs w:val="22"/>
        </w:rPr>
        <w:t xml:space="preserve"> </w:t>
      </w:r>
      <w:r w:rsidR="00972B28" w:rsidRPr="009B70D6">
        <w:rPr>
          <w:sz w:val="22"/>
          <w:szCs w:val="22"/>
        </w:rPr>
        <w:t xml:space="preserve">gibi standart formlar oluşturulmuş ve </w:t>
      </w:r>
      <w:r w:rsidR="00D03457" w:rsidRPr="009B70D6">
        <w:rPr>
          <w:sz w:val="22"/>
          <w:szCs w:val="22"/>
        </w:rPr>
        <w:t>şemalarda</w:t>
      </w:r>
      <w:r w:rsidR="00972B28" w:rsidRPr="009B70D6">
        <w:rPr>
          <w:sz w:val="22"/>
          <w:szCs w:val="22"/>
        </w:rPr>
        <w:t xml:space="preserve"> adım adım işlemlerin nasıl olması gerektiği tarif edilmiştir</w:t>
      </w:r>
      <w:r w:rsidR="000C22F6" w:rsidRPr="009B70D6">
        <w:rPr>
          <w:sz w:val="22"/>
          <w:szCs w:val="22"/>
        </w:rPr>
        <w:t xml:space="preserve"> (K</w:t>
      </w:r>
      <w:r w:rsidR="00E70E79" w:rsidRPr="009B70D6">
        <w:rPr>
          <w:sz w:val="22"/>
          <w:szCs w:val="22"/>
        </w:rPr>
        <w:t>anıt</w:t>
      </w:r>
      <w:r w:rsidR="000C22F6" w:rsidRPr="009B70D6">
        <w:rPr>
          <w:sz w:val="22"/>
          <w:szCs w:val="22"/>
        </w:rPr>
        <w:t xml:space="preserve"> 2)</w:t>
      </w:r>
      <w:r w:rsidR="00972B28" w:rsidRPr="009B70D6">
        <w:rPr>
          <w:sz w:val="22"/>
          <w:szCs w:val="22"/>
        </w:rPr>
        <w:t>.</w:t>
      </w:r>
      <w:r w:rsidR="00AA3FCA" w:rsidRPr="009B70D6">
        <w:rPr>
          <w:sz w:val="22"/>
          <w:szCs w:val="22"/>
        </w:rPr>
        <w:t xml:space="preserve"> </w:t>
      </w:r>
      <w:r w:rsidR="008E7B09" w:rsidRPr="009B70D6">
        <w:rPr>
          <w:sz w:val="22"/>
          <w:szCs w:val="22"/>
        </w:rPr>
        <w:t>Üniversitemiz Ön Lisans ve Lisans Düzeyinde ö</w:t>
      </w:r>
      <w:r w:rsidR="00AA3FCA" w:rsidRPr="009B70D6">
        <w:rPr>
          <w:sz w:val="22"/>
          <w:szCs w:val="22"/>
        </w:rPr>
        <w:t xml:space="preserve">nceki </w:t>
      </w:r>
      <w:proofErr w:type="spellStart"/>
      <w:r w:rsidR="00AA3FCA" w:rsidRPr="009B70D6">
        <w:rPr>
          <w:sz w:val="22"/>
          <w:szCs w:val="22"/>
        </w:rPr>
        <w:t>öğrenmenin</w:t>
      </w:r>
      <w:proofErr w:type="spellEnd"/>
      <w:r w:rsidR="00AA3FCA" w:rsidRPr="009B70D6">
        <w:rPr>
          <w:sz w:val="22"/>
          <w:szCs w:val="22"/>
        </w:rPr>
        <w:t xml:space="preserve"> tanınması ve kredilendirilmesi </w:t>
      </w:r>
      <w:r w:rsidR="008E7B09" w:rsidRPr="009B70D6">
        <w:rPr>
          <w:sz w:val="22"/>
          <w:szCs w:val="22"/>
        </w:rPr>
        <w:t>ise</w:t>
      </w:r>
      <w:r w:rsidR="00AA3FCA" w:rsidRPr="009B70D6">
        <w:rPr>
          <w:sz w:val="22"/>
          <w:szCs w:val="22"/>
        </w:rPr>
        <w:t xml:space="preserve"> “Kurumlar Arası Yatay Geçiş Yönergesi”, “Kurum İçi Yatay Geçiş Yönergesi” ve “Özel Öğrenci </w:t>
      </w:r>
      <w:proofErr w:type="spellStart"/>
      <w:r w:rsidR="00AA3FCA" w:rsidRPr="009B70D6">
        <w:rPr>
          <w:sz w:val="22"/>
          <w:szCs w:val="22"/>
        </w:rPr>
        <w:t>Yönergesi”</w:t>
      </w:r>
      <w:r w:rsidR="008E7B09" w:rsidRPr="009B70D6">
        <w:rPr>
          <w:sz w:val="22"/>
          <w:szCs w:val="22"/>
        </w:rPr>
        <w:t>ne</w:t>
      </w:r>
      <w:proofErr w:type="spellEnd"/>
      <w:r w:rsidR="008E7B09" w:rsidRPr="009B70D6">
        <w:rPr>
          <w:sz w:val="22"/>
          <w:szCs w:val="22"/>
        </w:rPr>
        <w:t xml:space="preserve"> uygun olarak gerçekleştirilmektedir</w:t>
      </w:r>
      <w:r w:rsidR="004E15E6" w:rsidRPr="009B70D6">
        <w:rPr>
          <w:sz w:val="22"/>
          <w:szCs w:val="22"/>
        </w:rPr>
        <w:t xml:space="preserve">. İlgili yönergelere uygun olarak birimimizce </w:t>
      </w:r>
      <w:r w:rsidR="00AA27A2" w:rsidRPr="009B70D6">
        <w:rPr>
          <w:sz w:val="22"/>
          <w:szCs w:val="22"/>
        </w:rPr>
        <w:t>M</w:t>
      </w:r>
      <w:r w:rsidR="004E15E6" w:rsidRPr="009B70D6">
        <w:rPr>
          <w:sz w:val="22"/>
          <w:szCs w:val="22"/>
        </w:rPr>
        <w:t xml:space="preserve">uafiyet ve </w:t>
      </w:r>
      <w:r w:rsidR="00AA27A2" w:rsidRPr="009B70D6">
        <w:rPr>
          <w:sz w:val="22"/>
          <w:szCs w:val="22"/>
        </w:rPr>
        <w:t>İ</w:t>
      </w:r>
      <w:r w:rsidR="004E15E6" w:rsidRPr="009B70D6">
        <w:rPr>
          <w:sz w:val="22"/>
          <w:szCs w:val="22"/>
        </w:rPr>
        <w:t xml:space="preserve">ntibak </w:t>
      </w:r>
      <w:r w:rsidR="00AA27A2" w:rsidRPr="009B70D6">
        <w:rPr>
          <w:sz w:val="22"/>
          <w:szCs w:val="22"/>
        </w:rPr>
        <w:t>K</w:t>
      </w:r>
      <w:r w:rsidR="004E15E6" w:rsidRPr="009B70D6">
        <w:rPr>
          <w:sz w:val="22"/>
          <w:szCs w:val="22"/>
        </w:rPr>
        <w:t>omisyonu oluşturulmuş</w:t>
      </w:r>
      <w:r w:rsidR="00FD6395" w:rsidRPr="009B70D6">
        <w:rPr>
          <w:sz w:val="22"/>
          <w:szCs w:val="22"/>
        </w:rPr>
        <w:t xml:space="preserve"> ve komisyon üyelerinin konuyla ilgili işlemleri içselleştirmeleri için görev tanımları belirlenmiş, kamuoyuna sunulmuştur. </w:t>
      </w:r>
      <w:r w:rsidR="00FD6395" w:rsidRPr="009B70D6">
        <w:rPr>
          <w:sz w:val="22"/>
          <w:szCs w:val="22"/>
        </w:rPr>
        <w:lastRenderedPageBreak/>
        <w:t>Ayrıca ilgili konuya yönelik diğer işlemlerde olduğu gibi standart formlar ve yol gösterici şemalar oluşturularak paydaşların bilgisine sunulmuştur</w:t>
      </w:r>
      <w:r w:rsidR="008E7B09" w:rsidRPr="009B70D6">
        <w:rPr>
          <w:sz w:val="22"/>
          <w:szCs w:val="22"/>
        </w:rPr>
        <w:t xml:space="preserve"> </w:t>
      </w:r>
      <w:r w:rsidR="00AA3FCA" w:rsidRPr="009B70D6">
        <w:rPr>
          <w:sz w:val="22"/>
          <w:szCs w:val="22"/>
        </w:rPr>
        <w:t>(</w:t>
      </w:r>
      <w:r w:rsidR="00441436" w:rsidRPr="009B70D6">
        <w:rPr>
          <w:sz w:val="22"/>
          <w:szCs w:val="22"/>
        </w:rPr>
        <w:t>K</w:t>
      </w:r>
      <w:r w:rsidR="0022774E" w:rsidRPr="009B70D6">
        <w:rPr>
          <w:sz w:val="22"/>
          <w:szCs w:val="22"/>
        </w:rPr>
        <w:t>anıt</w:t>
      </w:r>
      <w:r w:rsidR="00441436" w:rsidRPr="009B70D6">
        <w:rPr>
          <w:sz w:val="22"/>
          <w:szCs w:val="22"/>
        </w:rPr>
        <w:t xml:space="preserve"> </w:t>
      </w:r>
      <w:r w:rsidR="00273A32" w:rsidRPr="009B70D6">
        <w:rPr>
          <w:sz w:val="22"/>
          <w:szCs w:val="22"/>
        </w:rPr>
        <w:t>3</w:t>
      </w:r>
      <w:r w:rsidR="00AA3FCA" w:rsidRPr="009B70D6">
        <w:rPr>
          <w:sz w:val="22"/>
          <w:szCs w:val="22"/>
        </w:rPr>
        <w:t>)</w:t>
      </w:r>
      <w:r w:rsidR="00926FE4" w:rsidRPr="009B70D6">
        <w:rPr>
          <w:sz w:val="22"/>
          <w:szCs w:val="22"/>
        </w:rPr>
        <w:t>.</w:t>
      </w:r>
    </w:p>
    <w:p w14:paraId="53CBBF55" w14:textId="3832379A" w:rsidR="00BE1621" w:rsidRPr="009B70D6" w:rsidRDefault="00B73CFA" w:rsidP="004426BF">
      <w:pPr>
        <w:pStyle w:val="Default"/>
        <w:spacing w:line="360" w:lineRule="auto"/>
        <w:jc w:val="both"/>
        <w:rPr>
          <w:sz w:val="22"/>
          <w:szCs w:val="22"/>
        </w:rPr>
      </w:pPr>
      <w:r w:rsidRPr="009B70D6">
        <w:rPr>
          <w:sz w:val="22"/>
          <w:szCs w:val="22"/>
        </w:rPr>
        <w:t xml:space="preserve">Yabancı uyruklu öğrencilerin birimimizde ders almaları ve birimimiz öğrencilerinin yurt dışındaki üniversitelerde eğitim görebilmeleri veya farklı kurumlarda staj faaliyetlerinde bulunmaları, </w:t>
      </w:r>
      <w:proofErr w:type="spellStart"/>
      <w:r w:rsidRPr="009B70D6">
        <w:rPr>
          <w:sz w:val="22"/>
          <w:szCs w:val="22"/>
        </w:rPr>
        <w:t>u</w:t>
      </w:r>
      <w:r w:rsidR="00F25CFC" w:rsidRPr="009B70D6">
        <w:rPr>
          <w:sz w:val="22"/>
          <w:szCs w:val="22"/>
        </w:rPr>
        <w:t>luslararasılaşma</w:t>
      </w:r>
      <w:proofErr w:type="spellEnd"/>
      <w:r w:rsidR="00F25CFC" w:rsidRPr="009B70D6">
        <w:rPr>
          <w:sz w:val="22"/>
          <w:szCs w:val="22"/>
        </w:rPr>
        <w:t xml:space="preserve"> politikasın</w:t>
      </w:r>
      <w:r w:rsidRPr="009B70D6">
        <w:rPr>
          <w:sz w:val="22"/>
          <w:szCs w:val="22"/>
        </w:rPr>
        <w:t>ı destekler nitelikte</w:t>
      </w:r>
      <w:r w:rsidR="004B4B72" w:rsidRPr="009B70D6">
        <w:rPr>
          <w:sz w:val="22"/>
          <w:szCs w:val="22"/>
        </w:rPr>
        <w:t>dir</w:t>
      </w:r>
      <w:r w:rsidRPr="009B70D6">
        <w:rPr>
          <w:sz w:val="22"/>
          <w:szCs w:val="22"/>
        </w:rPr>
        <w:t xml:space="preserve">. Bu doğrultuda </w:t>
      </w:r>
      <w:proofErr w:type="spellStart"/>
      <w:r w:rsidRPr="009B70D6">
        <w:rPr>
          <w:sz w:val="22"/>
          <w:szCs w:val="22"/>
        </w:rPr>
        <w:t>Erasmus</w:t>
      </w:r>
      <w:proofErr w:type="spellEnd"/>
      <w:r w:rsidRPr="009B70D6">
        <w:rPr>
          <w:sz w:val="22"/>
          <w:szCs w:val="22"/>
        </w:rPr>
        <w:t xml:space="preserve">+, </w:t>
      </w:r>
      <w:proofErr w:type="gramStart"/>
      <w:r w:rsidRPr="009B70D6">
        <w:rPr>
          <w:sz w:val="22"/>
          <w:szCs w:val="22"/>
        </w:rPr>
        <w:t>Mevlana</w:t>
      </w:r>
      <w:proofErr w:type="gramEnd"/>
      <w:r w:rsidRPr="009B70D6">
        <w:rPr>
          <w:sz w:val="22"/>
          <w:szCs w:val="22"/>
        </w:rPr>
        <w:t xml:space="preserve"> gibi değişim programları için birimimizde çalışmalar yapılmaktadır</w:t>
      </w:r>
      <w:r w:rsidR="00F25CFC" w:rsidRPr="009B70D6">
        <w:rPr>
          <w:sz w:val="22"/>
          <w:szCs w:val="22"/>
        </w:rPr>
        <w:t xml:space="preserve">. </w:t>
      </w:r>
      <w:r w:rsidR="00BE1621" w:rsidRPr="009B70D6">
        <w:rPr>
          <w:sz w:val="22"/>
          <w:szCs w:val="22"/>
        </w:rPr>
        <w:t xml:space="preserve">Gerçekleştirilen çalışmalar </w:t>
      </w:r>
      <w:proofErr w:type="spellStart"/>
      <w:r w:rsidR="00BE1621" w:rsidRPr="009B70D6">
        <w:rPr>
          <w:sz w:val="22"/>
          <w:szCs w:val="22"/>
        </w:rPr>
        <w:t>Erasmus</w:t>
      </w:r>
      <w:proofErr w:type="spellEnd"/>
      <w:r w:rsidR="002209D6" w:rsidRPr="009B70D6">
        <w:rPr>
          <w:sz w:val="22"/>
          <w:szCs w:val="22"/>
        </w:rPr>
        <w:t xml:space="preserve"> ve </w:t>
      </w:r>
      <w:proofErr w:type="gramStart"/>
      <w:r w:rsidR="002209D6" w:rsidRPr="009B70D6">
        <w:rPr>
          <w:sz w:val="22"/>
          <w:szCs w:val="22"/>
        </w:rPr>
        <w:t>Mevlana</w:t>
      </w:r>
      <w:proofErr w:type="gramEnd"/>
      <w:r w:rsidR="00BE1621" w:rsidRPr="009B70D6">
        <w:rPr>
          <w:sz w:val="22"/>
          <w:szCs w:val="22"/>
        </w:rPr>
        <w:t xml:space="preserve"> </w:t>
      </w:r>
      <w:r w:rsidR="009D7414" w:rsidRPr="009B70D6">
        <w:rPr>
          <w:sz w:val="22"/>
          <w:szCs w:val="22"/>
        </w:rPr>
        <w:t xml:space="preserve">yönergelerince </w:t>
      </w:r>
      <w:r w:rsidR="00BE1621" w:rsidRPr="009B70D6">
        <w:rPr>
          <w:sz w:val="22"/>
          <w:szCs w:val="22"/>
        </w:rPr>
        <w:t xml:space="preserve">tanımlanan esaslara uygun olarak gerçekleştirilmekte olup birimimizce oluşturulan </w:t>
      </w:r>
      <w:proofErr w:type="spellStart"/>
      <w:r w:rsidR="00BE1621" w:rsidRPr="009B70D6">
        <w:rPr>
          <w:sz w:val="22"/>
          <w:szCs w:val="22"/>
        </w:rPr>
        <w:t>Erasmus</w:t>
      </w:r>
      <w:proofErr w:type="spellEnd"/>
      <w:r w:rsidR="00BE1621" w:rsidRPr="009B70D6">
        <w:rPr>
          <w:sz w:val="22"/>
          <w:szCs w:val="22"/>
        </w:rPr>
        <w:t xml:space="preserve"> koordinatörlükleri başta olmak üzere tüm çalışanlarımız tarafından yürütülmektedir.</w:t>
      </w:r>
      <w:r w:rsidR="00552648" w:rsidRPr="009B70D6">
        <w:rPr>
          <w:sz w:val="22"/>
          <w:szCs w:val="22"/>
        </w:rPr>
        <w:t xml:space="preserve"> İşlemlerin hem öğrenciler hem de çalışanlarımız tarafından daha kolay takip edilebilirliğini sağlamak amacıyla uluslararası ilişkiler koordinatörlüğü</w:t>
      </w:r>
      <w:r w:rsidR="00FC2A7F" w:rsidRPr="009B70D6">
        <w:rPr>
          <w:sz w:val="22"/>
          <w:szCs w:val="22"/>
        </w:rPr>
        <w:t xml:space="preserve"> ve birimimiz</w:t>
      </w:r>
      <w:r w:rsidR="00552648" w:rsidRPr="009B70D6">
        <w:rPr>
          <w:sz w:val="22"/>
          <w:szCs w:val="22"/>
        </w:rPr>
        <w:t xml:space="preserve"> tarafından iş akış şemalarına</w:t>
      </w:r>
      <w:r w:rsidR="00B44F2B" w:rsidRPr="009B70D6">
        <w:rPr>
          <w:sz w:val="22"/>
          <w:szCs w:val="22"/>
        </w:rPr>
        <w:t xml:space="preserve"> ve standart formlara</w:t>
      </w:r>
      <w:r w:rsidR="00552648" w:rsidRPr="009B70D6">
        <w:rPr>
          <w:sz w:val="22"/>
          <w:szCs w:val="22"/>
        </w:rPr>
        <w:t xml:space="preserve"> yer verilmiştir</w:t>
      </w:r>
      <w:r w:rsidR="00D8168E" w:rsidRPr="009B70D6">
        <w:rPr>
          <w:sz w:val="22"/>
          <w:szCs w:val="22"/>
        </w:rPr>
        <w:t xml:space="preserve"> (K</w:t>
      </w:r>
      <w:r w:rsidR="00AD0F58" w:rsidRPr="009B70D6">
        <w:rPr>
          <w:sz w:val="22"/>
          <w:szCs w:val="22"/>
        </w:rPr>
        <w:t>anıt</w:t>
      </w:r>
      <w:r w:rsidR="00D8168E" w:rsidRPr="009B70D6">
        <w:rPr>
          <w:sz w:val="22"/>
          <w:szCs w:val="22"/>
        </w:rPr>
        <w:t xml:space="preserve"> 4)</w:t>
      </w:r>
      <w:r w:rsidR="00552648" w:rsidRPr="009B70D6">
        <w:rPr>
          <w:sz w:val="22"/>
          <w:szCs w:val="22"/>
        </w:rPr>
        <w:t xml:space="preserve">. </w:t>
      </w:r>
      <w:r w:rsidR="00C14B37" w:rsidRPr="009B70D6">
        <w:rPr>
          <w:sz w:val="22"/>
          <w:szCs w:val="22"/>
        </w:rPr>
        <w:t xml:space="preserve">Değişim programlarında öğrencilerin kredi kaybı yaşamamaları için birimimizdeki ve yurt dışındaki üniversitelerdeki yürütülen derslerin denkliğinin sağlanması </w:t>
      </w:r>
      <w:r w:rsidR="00C36798" w:rsidRPr="009B70D6">
        <w:rPr>
          <w:sz w:val="22"/>
          <w:szCs w:val="22"/>
        </w:rPr>
        <w:t>dikkate alınmıştır</w:t>
      </w:r>
      <w:r w:rsidR="00C14B37" w:rsidRPr="009B70D6">
        <w:rPr>
          <w:sz w:val="22"/>
          <w:szCs w:val="22"/>
        </w:rPr>
        <w:t xml:space="preserve">. Bu doğrultuda müfredatımız AKTS </w:t>
      </w:r>
      <w:r w:rsidR="00AA27A2" w:rsidRPr="009B70D6">
        <w:rPr>
          <w:sz w:val="22"/>
          <w:szCs w:val="22"/>
        </w:rPr>
        <w:t>B</w:t>
      </w:r>
      <w:r w:rsidR="00C14B37" w:rsidRPr="009B70D6">
        <w:rPr>
          <w:sz w:val="22"/>
          <w:szCs w:val="22"/>
        </w:rPr>
        <w:t xml:space="preserve">ilgi </w:t>
      </w:r>
      <w:r w:rsidR="00AA27A2" w:rsidRPr="009B70D6">
        <w:rPr>
          <w:sz w:val="22"/>
          <w:szCs w:val="22"/>
        </w:rPr>
        <w:t>P</w:t>
      </w:r>
      <w:r w:rsidR="00C14B37" w:rsidRPr="009B70D6">
        <w:rPr>
          <w:sz w:val="22"/>
          <w:szCs w:val="22"/>
        </w:rPr>
        <w:t>aketi ile uyumlu olarak düzenlenmiştir</w:t>
      </w:r>
      <w:r w:rsidR="00EA7472" w:rsidRPr="009B70D6">
        <w:rPr>
          <w:sz w:val="22"/>
          <w:szCs w:val="22"/>
        </w:rPr>
        <w:t xml:space="preserve"> (K</w:t>
      </w:r>
      <w:r w:rsidR="009B42A8" w:rsidRPr="009B70D6">
        <w:rPr>
          <w:sz w:val="22"/>
          <w:szCs w:val="22"/>
        </w:rPr>
        <w:t>anıt</w:t>
      </w:r>
      <w:r w:rsidR="00EA7472" w:rsidRPr="009B70D6">
        <w:rPr>
          <w:sz w:val="22"/>
          <w:szCs w:val="22"/>
        </w:rPr>
        <w:t xml:space="preserve"> 5)</w:t>
      </w:r>
      <w:r w:rsidR="00C14B37" w:rsidRPr="009B70D6">
        <w:rPr>
          <w:sz w:val="22"/>
          <w:szCs w:val="22"/>
        </w:rPr>
        <w:t>.</w:t>
      </w:r>
    </w:p>
    <w:p w14:paraId="4BB9D7FE" w14:textId="4B8C781D" w:rsidR="00D8168E" w:rsidRPr="009B70D6" w:rsidRDefault="00DB61FD" w:rsidP="004426BF">
      <w:pPr>
        <w:pStyle w:val="Default"/>
        <w:spacing w:line="360" w:lineRule="auto"/>
        <w:jc w:val="both"/>
        <w:rPr>
          <w:sz w:val="22"/>
          <w:szCs w:val="22"/>
        </w:rPr>
      </w:pPr>
      <w:r w:rsidRPr="009B70D6">
        <w:rPr>
          <w:sz w:val="22"/>
          <w:szCs w:val="22"/>
        </w:rPr>
        <w:t>Uluslararası programların yanı sıra birimimiz ulusal değişim programlarına da yer vermektedir.</w:t>
      </w:r>
      <w:r w:rsidR="00761B64" w:rsidRPr="009B70D6">
        <w:rPr>
          <w:sz w:val="22"/>
          <w:szCs w:val="22"/>
        </w:rPr>
        <w:t xml:space="preserve"> Bu doğrultuda ulusal Farabi </w:t>
      </w:r>
      <w:r w:rsidR="00490363" w:rsidRPr="009B70D6">
        <w:rPr>
          <w:sz w:val="22"/>
          <w:szCs w:val="22"/>
        </w:rPr>
        <w:t>D</w:t>
      </w:r>
      <w:r w:rsidR="00761B64" w:rsidRPr="009B70D6">
        <w:rPr>
          <w:sz w:val="22"/>
          <w:szCs w:val="22"/>
        </w:rPr>
        <w:t xml:space="preserve">eğişim </w:t>
      </w:r>
      <w:r w:rsidR="00490363" w:rsidRPr="009B70D6">
        <w:rPr>
          <w:sz w:val="22"/>
          <w:szCs w:val="22"/>
        </w:rPr>
        <w:t>P</w:t>
      </w:r>
      <w:r w:rsidR="00761B64" w:rsidRPr="009B70D6">
        <w:rPr>
          <w:sz w:val="22"/>
          <w:szCs w:val="22"/>
        </w:rPr>
        <w:t>rogramı</w:t>
      </w:r>
      <w:r w:rsidR="00490363" w:rsidRPr="009B70D6">
        <w:rPr>
          <w:sz w:val="22"/>
          <w:szCs w:val="22"/>
        </w:rPr>
        <w:t>’</w:t>
      </w:r>
      <w:r w:rsidR="00761B64" w:rsidRPr="009B70D6">
        <w:rPr>
          <w:sz w:val="22"/>
          <w:szCs w:val="22"/>
        </w:rPr>
        <w:t xml:space="preserve">na yönelik belirlenen esaslar doğrultusunda işlemler gerçekleştirilmektedir. Farabi </w:t>
      </w:r>
      <w:r w:rsidR="00490363" w:rsidRPr="009B70D6">
        <w:rPr>
          <w:sz w:val="22"/>
          <w:szCs w:val="22"/>
        </w:rPr>
        <w:t>Değişim Programı’nın</w:t>
      </w:r>
      <w:r w:rsidR="00761B64" w:rsidRPr="009B70D6">
        <w:rPr>
          <w:sz w:val="22"/>
          <w:szCs w:val="22"/>
        </w:rPr>
        <w:t xml:space="preserve"> desteklenmesi amacıyla öncelikle birimimizce her bölümü temsil edecek şekilde koordinatörlükler oluşturulmuş olup Farabi </w:t>
      </w:r>
      <w:r w:rsidR="00490363" w:rsidRPr="009B70D6">
        <w:rPr>
          <w:sz w:val="22"/>
          <w:szCs w:val="22"/>
        </w:rPr>
        <w:t>K</w:t>
      </w:r>
      <w:r w:rsidR="00761B64" w:rsidRPr="009B70D6">
        <w:rPr>
          <w:sz w:val="22"/>
          <w:szCs w:val="22"/>
        </w:rPr>
        <w:t>oordinatörlüğü</w:t>
      </w:r>
      <w:r w:rsidR="00490363" w:rsidRPr="009B70D6">
        <w:rPr>
          <w:sz w:val="22"/>
          <w:szCs w:val="22"/>
        </w:rPr>
        <w:t xml:space="preserve"> tarafından</w:t>
      </w:r>
      <w:r w:rsidR="00761B64" w:rsidRPr="009B70D6">
        <w:rPr>
          <w:sz w:val="22"/>
          <w:szCs w:val="22"/>
        </w:rPr>
        <w:t xml:space="preserve"> oluşturulan standart başvuru formları ve şemalar doğrultusunda işlemler gerçekleştirilmektedir.</w:t>
      </w:r>
      <w:r w:rsidR="009957CF" w:rsidRPr="009B70D6">
        <w:rPr>
          <w:sz w:val="22"/>
          <w:szCs w:val="22"/>
        </w:rPr>
        <w:t xml:space="preserve"> Yine bu değişim programında da öğrencilerin kredi kaybı yaşamamalarına yönelik esaslar mevcuttur</w:t>
      </w:r>
      <w:r w:rsidR="009B5C88" w:rsidRPr="009B70D6">
        <w:rPr>
          <w:sz w:val="22"/>
          <w:szCs w:val="22"/>
        </w:rPr>
        <w:t xml:space="preserve"> (K</w:t>
      </w:r>
      <w:r w:rsidR="00E428C7" w:rsidRPr="009B70D6">
        <w:rPr>
          <w:sz w:val="22"/>
          <w:szCs w:val="22"/>
        </w:rPr>
        <w:t>anıt</w:t>
      </w:r>
      <w:r w:rsidR="009B5C88" w:rsidRPr="009B70D6">
        <w:rPr>
          <w:sz w:val="22"/>
          <w:szCs w:val="22"/>
        </w:rPr>
        <w:t xml:space="preserve"> 6)</w:t>
      </w:r>
      <w:r w:rsidR="009957CF" w:rsidRPr="009B70D6">
        <w:rPr>
          <w:sz w:val="22"/>
          <w:szCs w:val="22"/>
        </w:rPr>
        <w:t>.</w:t>
      </w:r>
    </w:p>
    <w:p w14:paraId="30C87A05" w14:textId="69C8EC75" w:rsidR="00AA3FCA" w:rsidRPr="009B70D6" w:rsidRDefault="00541C42" w:rsidP="004426BF">
      <w:pPr>
        <w:pStyle w:val="Default"/>
        <w:spacing w:line="360" w:lineRule="auto"/>
        <w:jc w:val="both"/>
        <w:rPr>
          <w:sz w:val="22"/>
          <w:szCs w:val="22"/>
        </w:rPr>
      </w:pPr>
      <w:r w:rsidRPr="009B70D6">
        <w:rPr>
          <w:sz w:val="22"/>
          <w:szCs w:val="22"/>
        </w:rPr>
        <w:t>Birimimiz müfredatında yer verilen ve değişim programları sonucunda farklı üniversitelerden de alınan derslerin</w:t>
      </w:r>
      <w:r w:rsidR="002A7D07" w:rsidRPr="009B70D6">
        <w:rPr>
          <w:sz w:val="22"/>
          <w:szCs w:val="22"/>
        </w:rPr>
        <w:t>,</w:t>
      </w:r>
      <w:r w:rsidRPr="009B70D6">
        <w:rPr>
          <w:sz w:val="22"/>
          <w:szCs w:val="22"/>
        </w:rPr>
        <w:t xml:space="preserve"> öğrencilerin akademik gelişimine hangi oranda katkı sağladığı, </w:t>
      </w:r>
      <w:r w:rsidR="000927EC" w:rsidRPr="009B70D6">
        <w:rPr>
          <w:sz w:val="22"/>
          <w:szCs w:val="22"/>
        </w:rPr>
        <w:t xml:space="preserve">ilgili ders sorumluları tarafından </w:t>
      </w:r>
      <w:r w:rsidRPr="009B70D6">
        <w:rPr>
          <w:sz w:val="22"/>
          <w:szCs w:val="22"/>
        </w:rPr>
        <w:t>gerçekleştirilen sınavlar ve ödevler sonucunda ölçülmektedir</w:t>
      </w:r>
      <w:r w:rsidR="000927EC" w:rsidRPr="009B70D6">
        <w:rPr>
          <w:sz w:val="22"/>
          <w:szCs w:val="22"/>
        </w:rPr>
        <w:t>.</w:t>
      </w:r>
      <w:r w:rsidR="00AD75A8" w:rsidRPr="009B70D6">
        <w:rPr>
          <w:sz w:val="22"/>
          <w:szCs w:val="22"/>
        </w:rPr>
        <w:t xml:space="preserve"> Ek olarak, 6+2 </w:t>
      </w:r>
      <w:r w:rsidR="00343FE4" w:rsidRPr="009B70D6">
        <w:rPr>
          <w:sz w:val="22"/>
          <w:szCs w:val="22"/>
        </w:rPr>
        <w:t>E</w:t>
      </w:r>
      <w:r w:rsidR="00AD75A8" w:rsidRPr="009B70D6">
        <w:rPr>
          <w:sz w:val="22"/>
          <w:szCs w:val="22"/>
        </w:rPr>
        <w:t xml:space="preserve">ğitim </w:t>
      </w:r>
      <w:r w:rsidR="00343FE4" w:rsidRPr="009B70D6">
        <w:rPr>
          <w:sz w:val="22"/>
          <w:szCs w:val="22"/>
        </w:rPr>
        <w:t>S</w:t>
      </w:r>
      <w:r w:rsidR="00AD75A8" w:rsidRPr="009B70D6">
        <w:rPr>
          <w:sz w:val="22"/>
          <w:szCs w:val="22"/>
        </w:rPr>
        <w:t>istemi gereği gerçekleştirilen işletmede mesleki eğitim dersleri sonucunda alınan tüm teorik derslerin bir karnesi niteliğinde olan işletmede mesleki eğitim raporu ve işletme sorumlusu tarafından değerlendirilmesi yapılan işletme değerlendirme formu sonucunda öğrencinin akademik gelişimi ölçülmektedir</w:t>
      </w:r>
      <w:r w:rsidR="003E24E3" w:rsidRPr="009B70D6">
        <w:rPr>
          <w:sz w:val="22"/>
          <w:szCs w:val="22"/>
        </w:rPr>
        <w:t xml:space="preserve"> (K</w:t>
      </w:r>
      <w:r w:rsidR="003029A8" w:rsidRPr="009B70D6">
        <w:rPr>
          <w:sz w:val="22"/>
          <w:szCs w:val="22"/>
        </w:rPr>
        <w:t>anıt</w:t>
      </w:r>
      <w:r w:rsidR="003E24E3" w:rsidRPr="009B70D6">
        <w:rPr>
          <w:sz w:val="22"/>
          <w:szCs w:val="22"/>
        </w:rPr>
        <w:t xml:space="preserve"> 7)</w:t>
      </w:r>
      <w:r w:rsidR="00AD75A8" w:rsidRPr="009B70D6">
        <w:rPr>
          <w:sz w:val="22"/>
          <w:szCs w:val="22"/>
        </w:rPr>
        <w:t xml:space="preserve">. </w:t>
      </w:r>
    </w:p>
    <w:p w14:paraId="3B7BF0DA" w14:textId="1101F3C8" w:rsidR="000666D2" w:rsidRPr="009B70D6" w:rsidRDefault="00DC6D3D" w:rsidP="004426BF">
      <w:pPr>
        <w:pStyle w:val="Default"/>
        <w:spacing w:line="360" w:lineRule="auto"/>
        <w:jc w:val="both"/>
        <w:rPr>
          <w:b/>
          <w:color w:val="FF0000"/>
          <w:sz w:val="22"/>
          <w:szCs w:val="22"/>
        </w:rPr>
      </w:pPr>
      <w:r w:rsidRPr="009B70D6">
        <w:rPr>
          <w:b/>
          <w:color w:val="FF0000"/>
          <w:sz w:val="22"/>
          <w:szCs w:val="22"/>
        </w:rPr>
        <w:t xml:space="preserve">B.2.2. Yeterliliklerin </w:t>
      </w:r>
      <w:r w:rsidR="00077B92" w:rsidRPr="009B70D6">
        <w:rPr>
          <w:b/>
          <w:color w:val="FF0000"/>
          <w:sz w:val="22"/>
          <w:szCs w:val="22"/>
        </w:rPr>
        <w:t>S</w:t>
      </w:r>
      <w:r w:rsidRPr="009B70D6">
        <w:rPr>
          <w:b/>
          <w:color w:val="FF0000"/>
          <w:sz w:val="22"/>
          <w:szCs w:val="22"/>
        </w:rPr>
        <w:t xml:space="preserve">ertifikalandırılması ve </w:t>
      </w:r>
      <w:r w:rsidR="00077B92" w:rsidRPr="009B70D6">
        <w:rPr>
          <w:b/>
          <w:color w:val="FF0000"/>
          <w:sz w:val="22"/>
          <w:szCs w:val="22"/>
        </w:rPr>
        <w:t>D</w:t>
      </w:r>
      <w:r w:rsidRPr="009B70D6">
        <w:rPr>
          <w:b/>
          <w:color w:val="FF0000"/>
          <w:sz w:val="22"/>
          <w:szCs w:val="22"/>
        </w:rPr>
        <w:t>iploma</w:t>
      </w:r>
      <w:r w:rsidR="00077B92" w:rsidRPr="009B70D6">
        <w:rPr>
          <w:b/>
          <w:color w:val="FF0000"/>
          <w:sz w:val="22"/>
          <w:szCs w:val="22"/>
        </w:rPr>
        <w:t>:</w:t>
      </w:r>
    </w:p>
    <w:p w14:paraId="7654B709" w14:textId="7D26020E" w:rsidR="00CF3EBD" w:rsidRPr="009B70D6" w:rsidRDefault="005F7876" w:rsidP="004426BF">
      <w:pPr>
        <w:pStyle w:val="Default"/>
        <w:spacing w:line="360" w:lineRule="auto"/>
        <w:jc w:val="both"/>
        <w:rPr>
          <w:color w:val="auto"/>
          <w:sz w:val="22"/>
          <w:szCs w:val="22"/>
        </w:rPr>
      </w:pPr>
      <w:r w:rsidRPr="009B70D6">
        <w:rPr>
          <w:color w:val="auto"/>
          <w:sz w:val="22"/>
          <w:szCs w:val="22"/>
        </w:rPr>
        <w:t>Öğrencilerin kazanmış olduğu yeterliliklerin sertifikalandırılması ve diploma işlemleri açık, anlaşılır, kapsamlı ve tutarlı şekilde tanımlanarak paydaşlara sunulmuştur.</w:t>
      </w:r>
      <w:r w:rsidR="00E03955" w:rsidRPr="009B70D6">
        <w:rPr>
          <w:color w:val="auto"/>
          <w:sz w:val="22"/>
          <w:szCs w:val="22"/>
        </w:rPr>
        <w:t xml:space="preserve"> Konu ile ilgili esaslar AKTS </w:t>
      </w:r>
      <w:r w:rsidR="00077B92" w:rsidRPr="009B70D6">
        <w:rPr>
          <w:color w:val="auto"/>
          <w:sz w:val="22"/>
          <w:szCs w:val="22"/>
        </w:rPr>
        <w:t>B</w:t>
      </w:r>
      <w:r w:rsidR="00E03955" w:rsidRPr="009B70D6">
        <w:rPr>
          <w:color w:val="auto"/>
          <w:sz w:val="22"/>
          <w:szCs w:val="22"/>
        </w:rPr>
        <w:t xml:space="preserve">ilgi </w:t>
      </w:r>
      <w:r w:rsidR="00077B92" w:rsidRPr="009B70D6">
        <w:rPr>
          <w:color w:val="auto"/>
          <w:sz w:val="22"/>
          <w:szCs w:val="22"/>
        </w:rPr>
        <w:t>P</w:t>
      </w:r>
      <w:r w:rsidR="00E03955" w:rsidRPr="009B70D6">
        <w:rPr>
          <w:color w:val="auto"/>
          <w:sz w:val="22"/>
          <w:szCs w:val="22"/>
        </w:rPr>
        <w:t>aketi</w:t>
      </w:r>
      <w:r w:rsidR="00077B92" w:rsidRPr="009B70D6">
        <w:rPr>
          <w:color w:val="auto"/>
          <w:sz w:val="22"/>
          <w:szCs w:val="22"/>
        </w:rPr>
        <w:t xml:space="preserve">, Ön Lisans ve Lisans Eğitim-Öğretim ve Sınav </w:t>
      </w:r>
      <w:proofErr w:type="gramStart"/>
      <w:r w:rsidR="00077B92" w:rsidRPr="009B70D6">
        <w:rPr>
          <w:color w:val="auto"/>
          <w:sz w:val="22"/>
          <w:szCs w:val="22"/>
        </w:rPr>
        <w:t>Yönetmeliği,</w:t>
      </w:r>
      <w:proofErr w:type="gramEnd"/>
      <w:r w:rsidR="00077B92" w:rsidRPr="009B70D6">
        <w:rPr>
          <w:color w:val="auto"/>
          <w:sz w:val="22"/>
          <w:szCs w:val="22"/>
        </w:rPr>
        <w:t xml:space="preserve"> ve İşletmede Mesleki Eğitim </w:t>
      </w:r>
      <w:proofErr w:type="spellStart"/>
      <w:r w:rsidR="00077B92" w:rsidRPr="009B70D6">
        <w:rPr>
          <w:color w:val="auto"/>
          <w:sz w:val="22"/>
          <w:szCs w:val="22"/>
        </w:rPr>
        <w:t>Yönergesi’nde</w:t>
      </w:r>
      <w:proofErr w:type="spellEnd"/>
      <w:r w:rsidR="00077B92" w:rsidRPr="009B70D6">
        <w:rPr>
          <w:color w:val="auto"/>
          <w:sz w:val="22"/>
          <w:szCs w:val="22"/>
        </w:rPr>
        <w:t xml:space="preserve"> </w:t>
      </w:r>
      <w:r w:rsidR="00E03955" w:rsidRPr="009B70D6">
        <w:rPr>
          <w:color w:val="auto"/>
          <w:sz w:val="22"/>
          <w:szCs w:val="22"/>
        </w:rPr>
        <w:t>detaylandırılmıştır</w:t>
      </w:r>
      <w:r w:rsidR="00F47CDB" w:rsidRPr="009B70D6">
        <w:rPr>
          <w:color w:val="auto"/>
          <w:sz w:val="22"/>
          <w:szCs w:val="22"/>
        </w:rPr>
        <w:t xml:space="preserve"> (</w:t>
      </w:r>
      <w:r w:rsidR="009F3870" w:rsidRPr="009B70D6">
        <w:rPr>
          <w:color w:val="auto"/>
          <w:sz w:val="22"/>
          <w:szCs w:val="22"/>
        </w:rPr>
        <w:t>Kanıt</w:t>
      </w:r>
      <w:r w:rsidR="00F47CDB" w:rsidRPr="009B70D6">
        <w:rPr>
          <w:color w:val="auto"/>
          <w:sz w:val="22"/>
          <w:szCs w:val="22"/>
        </w:rPr>
        <w:t xml:space="preserve"> </w:t>
      </w:r>
      <w:r w:rsidR="009F3870" w:rsidRPr="009B70D6">
        <w:rPr>
          <w:color w:val="auto"/>
          <w:sz w:val="22"/>
          <w:szCs w:val="22"/>
        </w:rPr>
        <w:t>8</w:t>
      </w:r>
      <w:r w:rsidR="00F47CDB" w:rsidRPr="009B70D6">
        <w:rPr>
          <w:color w:val="auto"/>
          <w:sz w:val="22"/>
          <w:szCs w:val="22"/>
        </w:rPr>
        <w:t>)</w:t>
      </w:r>
      <w:r w:rsidR="00E03955" w:rsidRPr="009B70D6">
        <w:rPr>
          <w:color w:val="auto"/>
          <w:sz w:val="22"/>
          <w:szCs w:val="22"/>
        </w:rPr>
        <w:t>.</w:t>
      </w:r>
      <w:r w:rsidR="00B21C42" w:rsidRPr="009B70D6">
        <w:rPr>
          <w:color w:val="auto"/>
          <w:sz w:val="22"/>
          <w:szCs w:val="22"/>
        </w:rPr>
        <w:t xml:space="preserve"> İlgili işlemlerin esaslara uygun olarak yürütülmesi ve denetlemenin yapılabilmesi için mezuniyet süreç şeması gibi şemalar oluşturularak gerekli olduğu dönemlerde güncelleştirmeler yapılmaktadır</w:t>
      </w:r>
      <w:r w:rsidR="00C07A79" w:rsidRPr="009B70D6">
        <w:rPr>
          <w:color w:val="auto"/>
          <w:sz w:val="22"/>
          <w:szCs w:val="22"/>
        </w:rPr>
        <w:t xml:space="preserve"> (</w:t>
      </w:r>
      <w:r w:rsidR="009F3870" w:rsidRPr="009B70D6">
        <w:rPr>
          <w:color w:val="auto"/>
          <w:sz w:val="22"/>
          <w:szCs w:val="22"/>
        </w:rPr>
        <w:t>Kanıt</w:t>
      </w:r>
      <w:r w:rsidR="00C07A79" w:rsidRPr="009B70D6">
        <w:rPr>
          <w:color w:val="auto"/>
          <w:sz w:val="22"/>
          <w:szCs w:val="22"/>
        </w:rPr>
        <w:t xml:space="preserve"> </w:t>
      </w:r>
      <w:r w:rsidR="009F3870" w:rsidRPr="009B70D6">
        <w:rPr>
          <w:color w:val="auto"/>
          <w:sz w:val="22"/>
          <w:szCs w:val="22"/>
        </w:rPr>
        <w:t>9</w:t>
      </w:r>
      <w:r w:rsidR="00C07A79" w:rsidRPr="009B70D6">
        <w:rPr>
          <w:color w:val="auto"/>
          <w:sz w:val="22"/>
          <w:szCs w:val="22"/>
        </w:rPr>
        <w:t>)</w:t>
      </w:r>
      <w:r w:rsidR="00B21C42" w:rsidRPr="009B70D6">
        <w:rPr>
          <w:color w:val="auto"/>
          <w:sz w:val="22"/>
          <w:szCs w:val="22"/>
        </w:rPr>
        <w:t>.</w:t>
      </w:r>
    </w:p>
    <w:p w14:paraId="30C49887" w14:textId="528C9ADD" w:rsidR="00037B20" w:rsidRDefault="00FB3EE9" w:rsidP="004426BF">
      <w:pPr>
        <w:pStyle w:val="Default"/>
        <w:spacing w:line="360" w:lineRule="auto"/>
        <w:jc w:val="both"/>
        <w:rPr>
          <w:b/>
          <w:color w:val="auto"/>
          <w:sz w:val="22"/>
          <w:szCs w:val="22"/>
        </w:rPr>
      </w:pPr>
      <w:r w:rsidRPr="009B70D6">
        <w:rPr>
          <w:b/>
          <w:color w:val="auto"/>
          <w:sz w:val="22"/>
          <w:szCs w:val="22"/>
        </w:rPr>
        <w:t xml:space="preserve">Öğrenci </w:t>
      </w:r>
      <w:r w:rsidR="00077B92" w:rsidRPr="009B70D6">
        <w:rPr>
          <w:b/>
          <w:color w:val="auto"/>
          <w:sz w:val="22"/>
          <w:szCs w:val="22"/>
        </w:rPr>
        <w:t xml:space="preserve">Kabulü, Önceki Öğrenmenin Tanınması </w:t>
      </w:r>
      <w:r w:rsidRPr="009B70D6">
        <w:rPr>
          <w:b/>
          <w:color w:val="auto"/>
          <w:sz w:val="22"/>
          <w:szCs w:val="22"/>
        </w:rPr>
        <w:t xml:space="preserve">ve </w:t>
      </w:r>
      <w:r w:rsidR="00077B92" w:rsidRPr="009B70D6">
        <w:rPr>
          <w:b/>
          <w:color w:val="auto"/>
          <w:sz w:val="22"/>
          <w:szCs w:val="22"/>
        </w:rPr>
        <w:t>K</w:t>
      </w:r>
      <w:r w:rsidRPr="009B70D6">
        <w:rPr>
          <w:b/>
          <w:color w:val="auto"/>
          <w:sz w:val="22"/>
          <w:szCs w:val="22"/>
        </w:rPr>
        <w:t>redilendirilmesi</w:t>
      </w:r>
    </w:p>
    <w:p w14:paraId="27DDEEEC" w14:textId="20FFD670" w:rsidR="00FB3EE9" w:rsidRPr="009B70D6" w:rsidRDefault="00FB3EE9" w:rsidP="004426BF">
      <w:pPr>
        <w:pStyle w:val="Default"/>
        <w:spacing w:line="360" w:lineRule="auto"/>
        <w:jc w:val="both"/>
        <w:rPr>
          <w:b/>
          <w:iCs/>
          <w:color w:val="auto"/>
          <w:sz w:val="22"/>
          <w:szCs w:val="22"/>
        </w:rPr>
      </w:pPr>
      <w:r w:rsidRPr="009B70D6">
        <w:rPr>
          <w:b/>
          <w:iCs/>
          <w:color w:val="auto"/>
          <w:sz w:val="22"/>
          <w:szCs w:val="22"/>
        </w:rPr>
        <w:t>Olgunluk Düzeyi</w:t>
      </w:r>
      <w:r w:rsidR="00EA747B" w:rsidRPr="009B70D6">
        <w:rPr>
          <w:b/>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1814"/>
        <w:gridCol w:w="1617"/>
        <w:gridCol w:w="2012"/>
        <w:gridCol w:w="1815"/>
      </w:tblGrid>
      <w:tr w:rsidR="00077B92" w:rsidRPr="009B70D6" w14:paraId="06405831" w14:textId="77777777" w:rsidTr="004F1EB1">
        <w:tc>
          <w:tcPr>
            <w:tcW w:w="1814" w:type="dxa"/>
          </w:tcPr>
          <w:p w14:paraId="7E9C3648" w14:textId="77777777" w:rsidR="00077B92" w:rsidRPr="009B70D6" w:rsidRDefault="00077B92"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814" w:type="dxa"/>
          </w:tcPr>
          <w:p w14:paraId="49DB5CAB" w14:textId="77777777" w:rsidR="00077B92" w:rsidRPr="009B70D6" w:rsidRDefault="00077B92"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617" w:type="dxa"/>
          </w:tcPr>
          <w:p w14:paraId="7F7EF757" w14:textId="77777777" w:rsidR="00077B92" w:rsidRPr="009B70D6" w:rsidRDefault="00077B92"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2012" w:type="dxa"/>
          </w:tcPr>
          <w:p w14:paraId="44E3C209" w14:textId="77777777" w:rsidR="00077B92" w:rsidRPr="009B70D6" w:rsidRDefault="00077B92"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7097AFCE" w14:textId="77777777" w:rsidR="00077B92" w:rsidRPr="009B70D6" w:rsidRDefault="00077B92"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077B92" w:rsidRPr="009B70D6" w14:paraId="3E07D2BF" w14:textId="77777777" w:rsidTr="004F1EB1">
        <w:trPr>
          <w:trHeight w:val="2358"/>
        </w:trPr>
        <w:tc>
          <w:tcPr>
            <w:tcW w:w="1814" w:type="dxa"/>
          </w:tcPr>
          <w:p w14:paraId="7D36842F" w14:textId="77777777" w:rsidR="00077B92" w:rsidRPr="009B70D6" w:rsidRDefault="00077B92" w:rsidP="009B70D6">
            <w:pPr>
              <w:spacing w:line="276" w:lineRule="auto"/>
              <w:jc w:val="both"/>
              <w:rPr>
                <w:rFonts w:ascii="Times New Roman" w:hAnsi="Times New Roman" w:cs="Times New Roman"/>
              </w:rPr>
            </w:pPr>
            <w:r w:rsidRPr="009B70D6">
              <w:rPr>
                <w:rFonts w:ascii="Times New Roman" w:hAnsi="Times New Roman" w:cs="Times New Roman"/>
              </w:rPr>
              <w:lastRenderedPageBreak/>
              <w:t>Birimde öğrenci kabulü, önceki öğrenmenin tanınması ve kredilendirilmesine ilişkin süreçler tanımlanmamıştır.</w:t>
            </w:r>
          </w:p>
        </w:tc>
        <w:tc>
          <w:tcPr>
            <w:tcW w:w="1814" w:type="dxa"/>
          </w:tcPr>
          <w:p w14:paraId="2F7A03C6" w14:textId="77777777" w:rsidR="00077B92" w:rsidRPr="009B70D6" w:rsidRDefault="00077B92" w:rsidP="009B70D6">
            <w:pPr>
              <w:spacing w:line="276" w:lineRule="auto"/>
              <w:jc w:val="both"/>
              <w:rPr>
                <w:rFonts w:ascii="Times New Roman" w:hAnsi="Times New Roman" w:cs="Times New Roman"/>
              </w:rPr>
            </w:pPr>
            <w:r w:rsidRPr="009B70D6">
              <w:rPr>
                <w:rFonts w:ascii="Times New Roman" w:hAnsi="Times New Roman" w:cs="Times New Roman"/>
              </w:rPr>
              <w:t>Birimde öğrenci kabulü, önceki öğrenmenin tanınması ve kredilendirilmesine ilişkin ilke, kural ve bağlı planlar bulunmaktadır.</w:t>
            </w:r>
          </w:p>
        </w:tc>
        <w:tc>
          <w:tcPr>
            <w:tcW w:w="1617" w:type="dxa"/>
          </w:tcPr>
          <w:p w14:paraId="76EF90C7" w14:textId="77777777" w:rsidR="00077B92" w:rsidRPr="009B70D6" w:rsidRDefault="00077B92" w:rsidP="009B70D6">
            <w:pPr>
              <w:spacing w:line="276" w:lineRule="auto"/>
              <w:jc w:val="both"/>
              <w:rPr>
                <w:rFonts w:ascii="Times New Roman" w:hAnsi="Times New Roman" w:cs="Times New Roman"/>
              </w:rPr>
            </w:pPr>
            <w:r w:rsidRPr="009B70D6">
              <w:rPr>
                <w:rFonts w:ascii="Times New Roman" w:hAnsi="Times New Roman" w:cs="Times New Roman"/>
              </w:rPr>
              <w:t>Birimin genelinde planlar dahilinde uygulamalar bulunmaktadır.</w:t>
            </w:r>
          </w:p>
        </w:tc>
        <w:tc>
          <w:tcPr>
            <w:tcW w:w="2012" w:type="dxa"/>
          </w:tcPr>
          <w:p w14:paraId="5F9217EE" w14:textId="77777777" w:rsidR="00077B92" w:rsidRPr="009B70D6" w:rsidRDefault="00077B92" w:rsidP="009B70D6">
            <w:pPr>
              <w:spacing w:line="276" w:lineRule="auto"/>
              <w:jc w:val="both"/>
              <w:rPr>
                <w:rFonts w:ascii="Times New Roman" w:hAnsi="Times New Roman" w:cs="Times New Roman"/>
              </w:rPr>
            </w:pPr>
            <w:r w:rsidRPr="009B70D6">
              <w:rPr>
                <w:rFonts w:ascii="Times New Roman" w:hAnsi="Times New Roman" w:cs="Times New Roman"/>
              </w:rPr>
              <w:t>Öğrenci kabulü, önceki öğrenmenin tanınması ve kredilendirilmesine ilişkin süreçler izlenmekte, iyileştirilmekte ve güncellemeler ilan edilmektedir.</w:t>
            </w:r>
          </w:p>
        </w:tc>
        <w:tc>
          <w:tcPr>
            <w:tcW w:w="1815" w:type="dxa"/>
          </w:tcPr>
          <w:p w14:paraId="02ACE633" w14:textId="77777777" w:rsidR="00077B92" w:rsidRPr="009B70D6" w:rsidRDefault="00077B92"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077B92" w:rsidRPr="009B70D6" w14:paraId="01F5FD9B" w14:textId="77777777" w:rsidTr="004F1EB1">
        <w:trPr>
          <w:trHeight w:val="171"/>
        </w:trPr>
        <w:tc>
          <w:tcPr>
            <w:tcW w:w="1814" w:type="dxa"/>
          </w:tcPr>
          <w:p w14:paraId="49E5A9C3" w14:textId="77777777" w:rsidR="00077B92" w:rsidRPr="009B70D6" w:rsidRDefault="00077B92" w:rsidP="009B70D6">
            <w:pPr>
              <w:spacing w:line="276" w:lineRule="auto"/>
              <w:jc w:val="both"/>
              <w:rPr>
                <w:rFonts w:ascii="Times New Roman" w:hAnsi="Times New Roman" w:cs="Times New Roman"/>
                <w:b/>
              </w:rPr>
            </w:pPr>
          </w:p>
        </w:tc>
        <w:tc>
          <w:tcPr>
            <w:tcW w:w="1814" w:type="dxa"/>
          </w:tcPr>
          <w:p w14:paraId="0AAE75CF" w14:textId="77777777" w:rsidR="00077B92" w:rsidRPr="009B70D6" w:rsidRDefault="00077B92" w:rsidP="009B70D6">
            <w:pPr>
              <w:spacing w:line="276" w:lineRule="auto"/>
              <w:jc w:val="both"/>
              <w:rPr>
                <w:rFonts w:ascii="Times New Roman" w:hAnsi="Times New Roman" w:cs="Times New Roman"/>
                <w:b/>
              </w:rPr>
            </w:pPr>
          </w:p>
        </w:tc>
        <w:tc>
          <w:tcPr>
            <w:tcW w:w="1617" w:type="dxa"/>
          </w:tcPr>
          <w:p w14:paraId="61EA431D" w14:textId="77777777" w:rsidR="00077B92" w:rsidRPr="009B70D6" w:rsidRDefault="00077B92" w:rsidP="009B70D6">
            <w:pPr>
              <w:spacing w:line="276" w:lineRule="auto"/>
              <w:jc w:val="both"/>
              <w:rPr>
                <w:rFonts w:ascii="Times New Roman" w:hAnsi="Times New Roman" w:cs="Times New Roman"/>
                <w:b/>
              </w:rPr>
            </w:pPr>
          </w:p>
        </w:tc>
        <w:tc>
          <w:tcPr>
            <w:tcW w:w="2012" w:type="dxa"/>
          </w:tcPr>
          <w:p w14:paraId="731DA339" w14:textId="77777777" w:rsidR="00077B92" w:rsidRPr="009B70D6" w:rsidRDefault="00077B92"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15" w:type="dxa"/>
          </w:tcPr>
          <w:p w14:paraId="530BACEE" w14:textId="77777777" w:rsidR="00077B92" w:rsidRPr="009B70D6" w:rsidRDefault="00077B92" w:rsidP="009B70D6">
            <w:pPr>
              <w:spacing w:line="276" w:lineRule="auto"/>
              <w:jc w:val="both"/>
              <w:rPr>
                <w:rFonts w:ascii="Times New Roman" w:hAnsi="Times New Roman" w:cs="Times New Roman"/>
                <w:b/>
              </w:rPr>
            </w:pPr>
          </w:p>
        </w:tc>
      </w:tr>
    </w:tbl>
    <w:p w14:paraId="293C13FC" w14:textId="220905C5" w:rsidR="00E33E75" w:rsidRPr="009B70D6" w:rsidRDefault="00D334CA" w:rsidP="004426BF">
      <w:pPr>
        <w:pStyle w:val="Default"/>
        <w:spacing w:line="360" w:lineRule="auto"/>
        <w:rPr>
          <w:sz w:val="22"/>
          <w:szCs w:val="22"/>
        </w:rPr>
      </w:pPr>
      <w:r w:rsidRPr="009B70D6">
        <w:rPr>
          <w:b/>
          <w:bCs/>
          <w:sz w:val="22"/>
          <w:szCs w:val="22"/>
        </w:rPr>
        <w:t>Kanıt 1)</w:t>
      </w:r>
      <w:r w:rsidRPr="009B70D6">
        <w:rPr>
          <w:sz w:val="22"/>
          <w:szCs w:val="22"/>
        </w:rPr>
        <w:t xml:space="preserve"> </w:t>
      </w:r>
      <w:hyperlink r:id="rId90" w:history="1">
        <w:r w:rsidR="00726C98" w:rsidRPr="009B70D6">
          <w:rPr>
            <w:rStyle w:val="Kpr"/>
            <w:sz w:val="22"/>
            <w:szCs w:val="22"/>
          </w:rPr>
          <w:t>https://gs.mehmetakif.edu.tr/upload/gs/74-form-688-13191689-yurt-disindan-oegrenci-kabuluene-iliskin-yoenerge-1.pdf</w:t>
        </w:r>
      </w:hyperlink>
    </w:p>
    <w:p w14:paraId="7C357A6C" w14:textId="02B6D6C3" w:rsidR="00726C98" w:rsidRPr="009B70D6" w:rsidRDefault="00000000" w:rsidP="004426BF">
      <w:pPr>
        <w:pStyle w:val="Default"/>
        <w:spacing w:line="360" w:lineRule="auto"/>
        <w:jc w:val="both"/>
        <w:rPr>
          <w:sz w:val="22"/>
          <w:szCs w:val="22"/>
        </w:rPr>
      </w:pPr>
      <w:hyperlink r:id="rId91" w:history="1">
        <w:r w:rsidR="00B01C4A" w:rsidRPr="009B70D6">
          <w:rPr>
            <w:rStyle w:val="Kpr"/>
            <w:sz w:val="22"/>
            <w:szCs w:val="22"/>
          </w:rPr>
          <w:t>https://gs.mehmetakif.edu.tr/upload/gs/74-form-688-78671389-oen-lisans-ve-lisans-duezeyinde-kurumlar-arasi-yatay-gecis-yoenergesi-1.pdf</w:t>
        </w:r>
      </w:hyperlink>
    </w:p>
    <w:p w14:paraId="11DF6AEE" w14:textId="31E4B62D" w:rsidR="00B01C4A" w:rsidRPr="009B70D6" w:rsidRDefault="00000000" w:rsidP="004426BF">
      <w:pPr>
        <w:pStyle w:val="Default"/>
        <w:spacing w:line="360" w:lineRule="auto"/>
        <w:jc w:val="both"/>
        <w:rPr>
          <w:sz w:val="22"/>
          <w:szCs w:val="22"/>
        </w:rPr>
      </w:pPr>
      <w:hyperlink r:id="rId92" w:history="1">
        <w:r w:rsidR="00B01C4A" w:rsidRPr="009B70D6">
          <w:rPr>
            <w:rStyle w:val="Kpr"/>
            <w:sz w:val="22"/>
            <w:szCs w:val="22"/>
          </w:rPr>
          <w:t>https://gs.mehmetakif.edu.tr/upload/gs/0-form-18-87159657-ozel-ogrenci-yonergesi.pdf</w:t>
        </w:r>
      </w:hyperlink>
    </w:p>
    <w:p w14:paraId="1FBC4F5B" w14:textId="645D8505" w:rsidR="00273A32" w:rsidRPr="009B70D6" w:rsidRDefault="00D334CA" w:rsidP="004426BF">
      <w:pPr>
        <w:pStyle w:val="Default"/>
        <w:spacing w:line="360" w:lineRule="auto"/>
        <w:jc w:val="both"/>
        <w:rPr>
          <w:sz w:val="22"/>
          <w:szCs w:val="22"/>
        </w:rPr>
      </w:pPr>
      <w:r w:rsidRPr="009B70D6">
        <w:rPr>
          <w:b/>
          <w:bCs/>
          <w:sz w:val="22"/>
          <w:szCs w:val="22"/>
        </w:rPr>
        <w:t>Kanıt 2)</w:t>
      </w:r>
      <w:r w:rsidRPr="009B70D6">
        <w:rPr>
          <w:sz w:val="22"/>
          <w:szCs w:val="22"/>
        </w:rPr>
        <w:t xml:space="preserve"> </w:t>
      </w:r>
      <w:hyperlink r:id="rId93" w:history="1">
        <w:r w:rsidR="00273A32" w:rsidRPr="009B70D6">
          <w:rPr>
            <w:rStyle w:val="Kpr"/>
            <w:sz w:val="22"/>
            <w:szCs w:val="22"/>
          </w:rPr>
          <w:t>https://bucakif.mehmetakif.edu.tr/form/123/480/oegrenci-formlari</w:t>
        </w:r>
      </w:hyperlink>
    </w:p>
    <w:p w14:paraId="3587139D" w14:textId="3FB18BE7" w:rsidR="00273A32" w:rsidRPr="009B70D6" w:rsidRDefault="00000000" w:rsidP="004426BF">
      <w:pPr>
        <w:pStyle w:val="Default"/>
        <w:spacing w:line="360" w:lineRule="auto"/>
        <w:jc w:val="both"/>
        <w:rPr>
          <w:sz w:val="22"/>
          <w:szCs w:val="22"/>
        </w:rPr>
      </w:pPr>
      <w:hyperlink r:id="rId94" w:history="1">
        <w:r w:rsidR="00273A32" w:rsidRPr="009B70D6">
          <w:rPr>
            <w:rStyle w:val="Kpr"/>
            <w:sz w:val="22"/>
            <w:szCs w:val="22"/>
          </w:rPr>
          <w:t>https://bucakif.mehmetakif.edu.tr/form/145/482/semalar</w:t>
        </w:r>
      </w:hyperlink>
    </w:p>
    <w:p w14:paraId="4034C596" w14:textId="0FB73FB7" w:rsidR="00C237BE" w:rsidRPr="009B70D6" w:rsidRDefault="00D334CA" w:rsidP="004426BF">
      <w:pPr>
        <w:pStyle w:val="Default"/>
        <w:spacing w:line="360" w:lineRule="auto"/>
        <w:jc w:val="both"/>
        <w:rPr>
          <w:sz w:val="22"/>
          <w:szCs w:val="22"/>
        </w:rPr>
      </w:pPr>
      <w:r w:rsidRPr="009B70D6">
        <w:rPr>
          <w:b/>
          <w:bCs/>
          <w:sz w:val="22"/>
          <w:szCs w:val="22"/>
        </w:rPr>
        <w:t>Kanıt 3)</w:t>
      </w:r>
      <w:r w:rsidRPr="009B70D6">
        <w:rPr>
          <w:sz w:val="22"/>
          <w:szCs w:val="22"/>
        </w:rPr>
        <w:t xml:space="preserve"> </w:t>
      </w:r>
      <w:hyperlink r:id="rId95" w:history="1">
        <w:r w:rsidR="00C237BE" w:rsidRPr="009B70D6">
          <w:rPr>
            <w:rStyle w:val="Kpr"/>
            <w:sz w:val="22"/>
            <w:szCs w:val="22"/>
          </w:rPr>
          <w:t>https://bucakif.mehmetakif.edu.tr/form/123/480/oegrenci-formlari</w:t>
        </w:r>
      </w:hyperlink>
    </w:p>
    <w:p w14:paraId="5B9AD317" w14:textId="46735F47" w:rsidR="00C237BE" w:rsidRPr="009B70D6" w:rsidRDefault="00000000" w:rsidP="004426BF">
      <w:pPr>
        <w:pStyle w:val="Default"/>
        <w:spacing w:line="360" w:lineRule="auto"/>
        <w:jc w:val="both"/>
        <w:rPr>
          <w:sz w:val="22"/>
          <w:szCs w:val="22"/>
        </w:rPr>
      </w:pPr>
      <w:hyperlink r:id="rId96" w:history="1">
        <w:r w:rsidR="00C237BE" w:rsidRPr="009B70D6">
          <w:rPr>
            <w:rStyle w:val="Kpr"/>
            <w:sz w:val="22"/>
            <w:szCs w:val="22"/>
          </w:rPr>
          <w:t>https://bucakif.mehmetakif.edu.tr/form/145/482/semalar</w:t>
        </w:r>
      </w:hyperlink>
    </w:p>
    <w:p w14:paraId="3F178A32" w14:textId="0B72FE3F" w:rsidR="00E33E75" w:rsidRDefault="00000000" w:rsidP="004426BF">
      <w:pPr>
        <w:pStyle w:val="Default"/>
        <w:spacing w:line="360" w:lineRule="auto"/>
        <w:jc w:val="both"/>
        <w:rPr>
          <w:rStyle w:val="Kpr"/>
          <w:sz w:val="22"/>
          <w:szCs w:val="22"/>
        </w:rPr>
      </w:pPr>
      <w:hyperlink r:id="rId97" w:history="1">
        <w:r w:rsidR="00C237BE" w:rsidRPr="009B70D6">
          <w:rPr>
            <w:rStyle w:val="Kpr"/>
            <w:sz w:val="22"/>
            <w:szCs w:val="22"/>
          </w:rPr>
          <w:t>https://gs.mehmetakif.edu.tr/upload/gs/0-form-18-98933452-onlisans-ve-lisans-duzeyinde-kurum-ici-yatay-gecis.pdf</w:t>
        </w:r>
      </w:hyperlink>
    </w:p>
    <w:p w14:paraId="79EED966" w14:textId="7FEC9588" w:rsidR="00EC3138" w:rsidRDefault="00000000" w:rsidP="004426BF">
      <w:pPr>
        <w:pStyle w:val="Default"/>
        <w:spacing w:line="360" w:lineRule="auto"/>
        <w:jc w:val="both"/>
        <w:rPr>
          <w:sz w:val="22"/>
          <w:szCs w:val="22"/>
        </w:rPr>
      </w:pPr>
      <w:hyperlink r:id="rId98" w:history="1">
        <w:r w:rsidR="00113672" w:rsidRPr="005F76EF">
          <w:rPr>
            <w:rStyle w:val="Kpr"/>
            <w:sz w:val="22"/>
            <w:szCs w:val="22"/>
          </w:rPr>
          <w:t>https://bucakif.mehmetakif.edu.tr/form/1018/482/goerev-tanimlari</w:t>
        </w:r>
      </w:hyperlink>
    </w:p>
    <w:p w14:paraId="51F5252D" w14:textId="6D17AA5D" w:rsidR="00132C49" w:rsidRDefault="00D334CA" w:rsidP="00037B20">
      <w:pPr>
        <w:pStyle w:val="Default"/>
        <w:spacing w:line="360" w:lineRule="auto"/>
        <w:jc w:val="both"/>
        <w:rPr>
          <w:sz w:val="22"/>
          <w:szCs w:val="22"/>
        </w:rPr>
      </w:pPr>
      <w:r w:rsidRPr="009B70D6">
        <w:rPr>
          <w:b/>
          <w:bCs/>
          <w:sz w:val="22"/>
          <w:szCs w:val="22"/>
        </w:rPr>
        <w:t>Kanıt 4)</w:t>
      </w:r>
      <w:r w:rsidRPr="009B70D6">
        <w:rPr>
          <w:sz w:val="22"/>
          <w:szCs w:val="22"/>
        </w:rPr>
        <w:t xml:space="preserve"> </w:t>
      </w:r>
      <w:hyperlink r:id="rId99" w:history="1">
        <w:r w:rsidR="00037B20" w:rsidRPr="009B70D6">
          <w:rPr>
            <w:rStyle w:val="Kpr"/>
            <w:sz w:val="22"/>
            <w:szCs w:val="22"/>
          </w:rPr>
          <w:t>https://iro.mehmetakif.edu.tr/form/920/104/is-akis-semalari</w:t>
        </w:r>
      </w:hyperlink>
    </w:p>
    <w:p w14:paraId="6192C877" w14:textId="231307A3" w:rsidR="00D857A3" w:rsidRPr="009B70D6" w:rsidRDefault="00000000" w:rsidP="004426BF">
      <w:pPr>
        <w:pStyle w:val="Default"/>
        <w:spacing w:line="360" w:lineRule="auto"/>
        <w:rPr>
          <w:sz w:val="22"/>
          <w:szCs w:val="22"/>
        </w:rPr>
      </w:pPr>
      <w:hyperlink r:id="rId100" w:history="1">
        <w:r w:rsidR="00132C49" w:rsidRPr="0012758F">
          <w:rPr>
            <w:rStyle w:val="Kpr"/>
            <w:sz w:val="22"/>
            <w:szCs w:val="22"/>
          </w:rPr>
          <w:t>https://gs.mehmetakif.edu.tr/upload/gs/74-form-688-16501633-uluslararasi-iliskiler-koordinatoerluegue-yoenergesi.pdf</w:t>
        </w:r>
      </w:hyperlink>
    </w:p>
    <w:p w14:paraId="24B483A4" w14:textId="10423914" w:rsidR="003A5B3F" w:rsidRPr="009B70D6" w:rsidRDefault="00000000" w:rsidP="004426BF">
      <w:pPr>
        <w:pStyle w:val="Default"/>
        <w:spacing w:line="360" w:lineRule="auto"/>
        <w:jc w:val="both"/>
        <w:rPr>
          <w:sz w:val="22"/>
          <w:szCs w:val="22"/>
        </w:rPr>
      </w:pPr>
      <w:hyperlink r:id="rId101" w:history="1">
        <w:r w:rsidR="003A5B3F" w:rsidRPr="009B70D6">
          <w:rPr>
            <w:rStyle w:val="Kpr"/>
            <w:sz w:val="22"/>
            <w:szCs w:val="22"/>
          </w:rPr>
          <w:t>https://iro.mehmetakif.edu.tr/icerik/164/104/erasmus-formlar</w:t>
        </w:r>
      </w:hyperlink>
    </w:p>
    <w:p w14:paraId="02E2E101" w14:textId="6BDF3F29" w:rsidR="003A5B3F" w:rsidRPr="009B70D6" w:rsidRDefault="00000000" w:rsidP="004426BF">
      <w:pPr>
        <w:pStyle w:val="Default"/>
        <w:spacing w:line="360" w:lineRule="auto"/>
        <w:jc w:val="both"/>
        <w:rPr>
          <w:sz w:val="22"/>
          <w:szCs w:val="22"/>
        </w:rPr>
      </w:pPr>
      <w:hyperlink r:id="rId102" w:history="1">
        <w:r w:rsidR="003A5B3F" w:rsidRPr="009B70D6">
          <w:rPr>
            <w:rStyle w:val="Kpr"/>
            <w:sz w:val="22"/>
            <w:szCs w:val="22"/>
          </w:rPr>
          <w:t>https://bucakif.mehmetakif.edu.tr/form/145/482/semalar</w:t>
        </w:r>
      </w:hyperlink>
    </w:p>
    <w:p w14:paraId="15718378" w14:textId="4DA42533" w:rsidR="00CC1392" w:rsidRPr="009B70D6" w:rsidRDefault="00CC1392" w:rsidP="004426BF">
      <w:pPr>
        <w:pStyle w:val="Default"/>
        <w:spacing w:line="360" w:lineRule="auto"/>
        <w:jc w:val="both"/>
        <w:rPr>
          <w:sz w:val="22"/>
          <w:szCs w:val="22"/>
        </w:rPr>
      </w:pPr>
      <w:r w:rsidRPr="009B70D6">
        <w:rPr>
          <w:sz w:val="22"/>
          <w:szCs w:val="22"/>
        </w:rPr>
        <w:t xml:space="preserve"> </w:t>
      </w:r>
      <w:hyperlink r:id="rId103" w:history="1">
        <w:r w:rsidRPr="009B70D6">
          <w:rPr>
            <w:rStyle w:val="Kpr"/>
            <w:sz w:val="22"/>
            <w:szCs w:val="22"/>
          </w:rPr>
          <w:t>https://iro.mehmetakif.edu.tr/icerik/170/104/makue-erasmus-yoenergesi</w:t>
        </w:r>
      </w:hyperlink>
    </w:p>
    <w:p w14:paraId="22D08C39" w14:textId="4B27A164" w:rsidR="00CC1392" w:rsidRPr="009B70D6" w:rsidRDefault="00000000" w:rsidP="004426BF">
      <w:pPr>
        <w:pStyle w:val="Default"/>
        <w:spacing w:line="360" w:lineRule="auto"/>
        <w:jc w:val="both"/>
        <w:rPr>
          <w:sz w:val="22"/>
          <w:szCs w:val="22"/>
        </w:rPr>
      </w:pPr>
      <w:hyperlink r:id="rId104" w:history="1">
        <w:r w:rsidR="00066230" w:rsidRPr="009B70D6">
          <w:rPr>
            <w:rStyle w:val="Kpr"/>
            <w:sz w:val="22"/>
            <w:szCs w:val="22"/>
          </w:rPr>
          <w:t>https://www.mevzuat.gov.tr/anasayfa/MevzuatFihristDetayIframe?MevzuatTur=7&amp;MevzuatNo=15219&amp;MevzuatTertip=5</w:t>
        </w:r>
      </w:hyperlink>
    </w:p>
    <w:p w14:paraId="62EBB14C" w14:textId="23FA4A9C" w:rsidR="00EA7472" w:rsidRPr="009B70D6" w:rsidRDefault="00D334CA" w:rsidP="004426BF">
      <w:pPr>
        <w:pStyle w:val="Default"/>
        <w:spacing w:line="360" w:lineRule="auto"/>
        <w:jc w:val="both"/>
        <w:rPr>
          <w:b/>
          <w:bCs/>
          <w:sz w:val="22"/>
          <w:szCs w:val="22"/>
        </w:rPr>
      </w:pPr>
      <w:r w:rsidRPr="009B70D6">
        <w:rPr>
          <w:b/>
          <w:bCs/>
          <w:sz w:val="22"/>
          <w:szCs w:val="22"/>
        </w:rPr>
        <w:t>Kanıt 5)</w:t>
      </w:r>
    </w:p>
    <w:p w14:paraId="4FE363EA" w14:textId="06FD9DC9" w:rsidR="00066230" w:rsidRPr="009B70D6" w:rsidRDefault="00000000" w:rsidP="004426BF">
      <w:pPr>
        <w:pStyle w:val="Default"/>
        <w:spacing w:line="360" w:lineRule="auto"/>
        <w:jc w:val="both"/>
        <w:rPr>
          <w:sz w:val="22"/>
          <w:szCs w:val="22"/>
        </w:rPr>
      </w:pPr>
      <w:hyperlink r:id="rId105" w:history="1">
        <w:r w:rsidR="00EA7472" w:rsidRPr="009B70D6">
          <w:rPr>
            <w:rStyle w:val="Kpr"/>
            <w:sz w:val="22"/>
            <w:szCs w:val="22"/>
          </w:rPr>
          <w:t>https://obs.mehmetakif.edu.tr/oibs/bologna/index.aspx?lang=tr&amp;curOp=showPac&amp;curUnit=17&amp;curSunit=40541</w:t>
        </w:r>
      </w:hyperlink>
    </w:p>
    <w:p w14:paraId="575678B9" w14:textId="0DDD0E9F" w:rsidR="00EA7472" w:rsidRPr="009B70D6" w:rsidRDefault="00D334CA" w:rsidP="004426BF">
      <w:pPr>
        <w:pStyle w:val="Default"/>
        <w:spacing w:line="360" w:lineRule="auto"/>
        <w:jc w:val="both"/>
        <w:rPr>
          <w:sz w:val="22"/>
          <w:szCs w:val="22"/>
        </w:rPr>
      </w:pPr>
      <w:r w:rsidRPr="009B70D6">
        <w:rPr>
          <w:b/>
          <w:bCs/>
          <w:sz w:val="22"/>
          <w:szCs w:val="22"/>
        </w:rPr>
        <w:t>Kanıt 6)</w:t>
      </w:r>
      <w:r w:rsidRPr="009B70D6">
        <w:rPr>
          <w:sz w:val="22"/>
          <w:szCs w:val="22"/>
        </w:rPr>
        <w:t xml:space="preserve"> </w:t>
      </w:r>
      <w:hyperlink r:id="rId106" w:history="1">
        <w:r w:rsidR="007D3C03" w:rsidRPr="009B70D6">
          <w:rPr>
            <w:rStyle w:val="Kpr"/>
            <w:sz w:val="22"/>
            <w:szCs w:val="22"/>
          </w:rPr>
          <w:t>https://bucakif.mehmetakif.edu.tr/icerik/1129/444/koordinatoerluekler</w:t>
        </w:r>
      </w:hyperlink>
    </w:p>
    <w:p w14:paraId="35EBA437" w14:textId="0FE43606" w:rsidR="007D3C03" w:rsidRPr="009B70D6" w:rsidRDefault="00000000" w:rsidP="004426BF">
      <w:pPr>
        <w:pStyle w:val="Default"/>
        <w:spacing w:line="360" w:lineRule="auto"/>
        <w:jc w:val="both"/>
        <w:rPr>
          <w:sz w:val="22"/>
          <w:szCs w:val="22"/>
        </w:rPr>
      </w:pPr>
      <w:hyperlink r:id="rId107" w:history="1">
        <w:r w:rsidR="007D3C03" w:rsidRPr="009B70D6">
          <w:rPr>
            <w:rStyle w:val="Kpr"/>
            <w:sz w:val="22"/>
            <w:szCs w:val="22"/>
          </w:rPr>
          <w:t>https://farabi.yok.gov.tr/Documents/Mevzuat/farabi_yonetmeligi.pdf</w:t>
        </w:r>
      </w:hyperlink>
    </w:p>
    <w:p w14:paraId="58F71055" w14:textId="0FDCCDC4" w:rsidR="007D3C03" w:rsidRPr="009B70D6" w:rsidRDefault="00000000" w:rsidP="004426BF">
      <w:pPr>
        <w:pStyle w:val="Default"/>
        <w:spacing w:line="360" w:lineRule="auto"/>
        <w:jc w:val="both"/>
        <w:rPr>
          <w:sz w:val="22"/>
          <w:szCs w:val="22"/>
        </w:rPr>
      </w:pPr>
      <w:hyperlink r:id="rId108" w:history="1">
        <w:r w:rsidR="00675624" w:rsidRPr="009B70D6">
          <w:rPr>
            <w:rStyle w:val="Kpr"/>
            <w:sz w:val="22"/>
            <w:szCs w:val="22"/>
          </w:rPr>
          <w:t>https://farabi.mehmetakif.edu.tr/form/468/750/oegrenci-belgeleri</w:t>
        </w:r>
      </w:hyperlink>
    </w:p>
    <w:p w14:paraId="2D4F4AC1" w14:textId="77777777" w:rsidR="00132C49" w:rsidRDefault="00D334CA" w:rsidP="004426BF">
      <w:pPr>
        <w:pStyle w:val="Default"/>
        <w:spacing w:line="360" w:lineRule="auto"/>
        <w:jc w:val="both"/>
        <w:rPr>
          <w:sz w:val="22"/>
          <w:szCs w:val="22"/>
        </w:rPr>
      </w:pPr>
      <w:r w:rsidRPr="009B70D6">
        <w:rPr>
          <w:b/>
          <w:bCs/>
          <w:sz w:val="22"/>
          <w:szCs w:val="22"/>
        </w:rPr>
        <w:t>Kanıt 7)</w:t>
      </w:r>
      <w:r w:rsidRPr="009B70D6">
        <w:rPr>
          <w:sz w:val="22"/>
          <w:szCs w:val="22"/>
        </w:rPr>
        <w:t xml:space="preserve"> </w:t>
      </w:r>
    </w:p>
    <w:p w14:paraId="001D695C" w14:textId="3B0690EF" w:rsidR="00675624" w:rsidRPr="009B70D6" w:rsidRDefault="00000000" w:rsidP="004426BF">
      <w:pPr>
        <w:pStyle w:val="Default"/>
        <w:spacing w:line="360" w:lineRule="auto"/>
        <w:jc w:val="both"/>
        <w:rPr>
          <w:sz w:val="22"/>
          <w:szCs w:val="22"/>
        </w:rPr>
      </w:pPr>
      <w:hyperlink r:id="rId109" w:history="1">
        <w:r w:rsidR="00132C49" w:rsidRPr="0012758F">
          <w:rPr>
            <w:rStyle w:val="Kpr"/>
            <w:sz w:val="22"/>
            <w:szCs w:val="22"/>
          </w:rPr>
          <w:t>https://gs.mehmetakif.edu.tr/upload/gs/74-form-688-12885318-bucak-isletme-fakueltesi-yoenerge.pdf</w:t>
        </w:r>
      </w:hyperlink>
    </w:p>
    <w:p w14:paraId="5655393F" w14:textId="1E820559" w:rsidR="00CF3EBD" w:rsidRPr="009B70D6" w:rsidRDefault="00000000" w:rsidP="004426BF">
      <w:pPr>
        <w:pStyle w:val="Default"/>
        <w:spacing w:line="360" w:lineRule="auto"/>
        <w:jc w:val="both"/>
        <w:rPr>
          <w:sz w:val="22"/>
          <w:szCs w:val="22"/>
        </w:rPr>
      </w:pPr>
      <w:hyperlink r:id="rId110" w:history="1">
        <w:r w:rsidR="008574B2" w:rsidRPr="009B70D6">
          <w:rPr>
            <w:rStyle w:val="Kpr"/>
            <w:sz w:val="22"/>
            <w:szCs w:val="22"/>
          </w:rPr>
          <w:t>https://obs.mehmetakif.edu.tr/oibs/bologna/index.aspx?lang=tr&amp;curOp=showPac&amp;curUnit=17&amp;curSunit=40541</w:t>
        </w:r>
      </w:hyperlink>
    </w:p>
    <w:p w14:paraId="5CA5DAE8" w14:textId="1FCF3B98" w:rsidR="00FB3EE9" w:rsidRPr="009B70D6" w:rsidRDefault="00FB3EE9" w:rsidP="004426BF">
      <w:pPr>
        <w:pStyle w:val="Default"/>
        <w:spacing w:line="360" w:lineRule="auto"/>
        <w:jc w:val="both"/>
        <w:rPr>
          <w:b/>
          <w:iCs/>
          <w:color w:val="auto"/>
          <w:sz w:val="22"/>
          <w:szCs w:val="22"/>
        </w:rPr>
      </w:pPr>
      <w:r w:rsidRPr="009B70D6">
        <w:rPr>
          <w:b/>
          <w:color w:val="auto"/>
          <w:sz w:val="22"/>
          <w:szCs w:val="22"/>
        </w:rPr>
        <w:t xml:space="preserve">Yeterliliklerin </w:t>
      </w:r>
      <w:r w:rsidR="00CE6211" w:rsidRPr="009B70D6">
        <w:rPr>
          <w:b/>
          <w:color w:val="auto"/>
          <w:sz w:val="22"/>
          <w:szCs w:val="22"/>
        </w:rPr>
        <w:t>S</w:t>
      </w:r>
      <w:r w:rsidRPr="009B70D6">
        <w:rPr>
          <w:b/>
          <w:color w:val="auto"/>
          <w:sz w:val="22"/>
          <w:szCs w:val="22"/>
        </w:rPr>
        <w:t xml:space="preserve">ertifikalandırılması ve </w:t>
      </w:r>
      <w:r w:rsidR="00CE6211" w:rsidRPr="009B70D6">
        <w:rPr>
          <w:b/>
          <w:color w:val="auto"/>
          <w:sz w:val="22"/>
          <w:szCs w:val="22"/>
        </w:rPr>
        <w:t>D</w:t>
      </w:r>
      <w:r w:rsidRPr="009B70D6">
        <w:rPr>
          <w:b/>
          <w:color w:val="auto"/>
          <w:sz w:val="22"/>
          <w:szCs w:val="22"/>
        </w:rPr>
        <w:t>iploma</w:t>
      </w:r>
      <w:r w:rsidR="00CE6211" w:rsidRPr="009B70D6">
        <w:rPr>
          <w:b/>
          <w:color w:val="auto"/>
          <w:sz w:val="22"/>
          <w:szCs w:val="22"/>
        </w:rPr>
        <w:t>:</w:t>
      </w:r>
    </w:p>
    <w:p w14:paraId="236AC939" w14:textId="684B2F29" w:rsidR="0043672E" w:rsidRPr="009B70D6" w:rsidRDefault="00DC6D3D" w:rsidP="004426BF">
      <w:pPr>
        <w:pStyle w:val="Default"/>
        <w:spacing w:line="360" w:lineRule="auto"/>
        <w:jc w:val="both"/>
        <w:rPr>
          <w:sz w:val="22"/>
          <w:szCs w:val="22"/>
        </w:rPr>
      </w:pPr>
      <w:r w:rsidRPr="009B70D6">
        <w:rPr>
          <w:b/>
          <w:iCs/>
          <w:color w:val="auto"/>
          <w:sz w:val="22"/>
          <w:szCs w:val="22"/>
        </w:rPr>
        <w:t>Olgunluk Düzeyi</w:t>
      </w:r>
      <w:r w:rsidR="009602FE" w:rsidRPr="009B70D6">
        <w:rPr>
          <w:b/>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2014"/>
        <w:gridCol w:w="1615"/>
        <w:gridCol w:w="1814"/>
        <w:gridCol w:w="1815"/>
      </w:tblGrid>
      <w:tr w:rsidR="00CE6211" w:rsidRPr="009B70D6" w14:paraId="24C96166" w14:textId="77777777" w:rsidTr="004F1EB1">
        <w:tc>
          <w:tcPr>
            <w:tcW w:w="1814" w:type="dxa"/>
          </w:tcPr>
          <w:p w14:paraId="026D7BEF" w14:textId="77777777" w:rsidR="00CE6211" w:rsidRPr="009B70D6" w:rsidRDefault="00CE6211"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014" w:type="dxa"/>
          </w:tcPr>
          <w:p w14:paraId="3D383BB1" w14:textId="77777777" w:rsidR="00CE6211" w:rsidRPr="009B70D6" w:rsidRDefault="00CE6211"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615" w:type="dxa"/>
          </w:tcPr>
          <w:p w14:paraId="3156D42A" w14:textId="77777777" w:rsidR="00CE6211" w:rsidRPr="009B70D6" w:rsidRDefault="00CE6211"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14" w:type="dxa"/>
          </w:tcPr>
          <w:p w14:paraId="6B161816" w14:textId="77777777" w:rsidR="00CE6211" w:rsidRPr="009B70D6" w:rsidRDefault="00CE6211"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49A6F31C" w14:textId="77777777" w:rsidR="00CE6211" w:rsidRPr="009B70D6" w:rsidRDefault="00CE6211"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CE6211" w:rsidRPr="009B70D6" w14:paraId="47539AE3" w14:textId="77777777" w:rsidTr="004F1EB1">
        <w:trPr>
          <w:trHeight w:val="2349"/>
        </w:trPr>
        <w:tc>
          <w:tcPr>
            <w:tcW w:w="1814" w:type="dxa"/>
          </w:tcPr>
          <w:p w14:paraId="0D3C5C3D" w14:textId="77777777" w:rsidR="00CE6211" w:rsidRPr="009B70D6" w:rsidRDefault="00CE6211" w:rsidP="009B70D6">
            <w:pPr>
              <w:spacing w:line="276" w:lineRule="auto"/>
              <w:jc w:val="both"/>
              <w:rPr>
                <w:rFonts w:ascii="Times New Roman" w:hAnsi="Times New Roman" w:cs="Times New Roman"/>
              </w:rPr>
            </w:pPr>
            <w:r w:rsidRPr="009B70D6">
              <w:rPr>
                <w:rFonts w:ascii="Times New Roman" w:hAnsi="Times New Roman" w:cs="Times New Roman"/>
              </w:rPr>
              <w:t>Birimde diploma onayı ve diğer yeterliliklerin sertifikalandırılmasına ilişkin süreçler tanımlanmamıştır.</w:t>
            </w:r>
          </w:p>
        </w:tc>
        <w:tc>
          <w:tcPr>
            <w:tcW w:w="2014" w:type="dxa"/>
          </w:tcPr>
          <w:p w14:paraId="5FAB5997" w14:textId="77777777" w:rsidR="00CE6211" w:rsidRPr="009B70D6" w:rsidRDefault="00CE6211" w:rsidP="009B70D6">
            <w:pPr>
              <w:spacing w:line="276" w:lineRule="auto"/>
              <w:jc w:val="both"/>
              <w:rPr>
                <w:rFonts w:ascii="Times New Roman" w:hAnsi="Times New Roman" w:cs="Times New Roman"/>
              </w:rPr>
            </w:pPr>
            <w:r w:rsidRPr="009B70D6">
              <w:rPr>
                <w:rFonts w:ascii="Times New Roman" w:hAnsi="Times New Roman" w:cs="Times New Roman"/>
              </w:rPr>
              <w:t>Birimde diploma onayı ve diğer yeterliliklerin sertifikalandırılmasına ilişkin kapsamlı, tutarlı ve ilan edilmiş ilke, kural ve süreçler bulunmaktadır.</w:t>
            </w:r>
          </w:p>
        </w:tc>
        <w:tc>
          <w:tcPr>
            <w:tcW w:w="1615" w:type="dxa"/>
          </w:tcPr>
          <w:p w14:paraId="4B98CFFE" w14:textId="77777777" w:rsidR="00CE6211" w:rsidRPr="009B70D6" w:rsidRDefault="00CE6211" w:rsidP="009B70D6">
            <w:pPr>
              <w:spacing w:line="276" w:lineRule="auto"/>
              <w:jc w:val="both"/>
              <w:rPr>
                <w:rFonts w:ascii="Times New Roman" w:hAnsi="Times New Roman" w:cs="Times New Roman"/>
              </w:rPr>
            </w:pPr>
            <w:r w:rsidRPr="009B70D6">
              <w:rPr>
                <w:rFonts w:ascii="Times New Roman" w:hAnsi="Times New Roman" w:cs="Times New Roman"/>
              </w:rPr>
              <w:t>Birimin genelinde diploma onayı ve diğer yeterliliklerin sertifikalandırılmasına ilişkin uygulamalar bulunmaktadır.</w:t>
            </w:r>
          </w:p>
        </w:tc>
        <w:tc>
          <w:tcPr>
            <w:tcW w:w="1814" w:type="dxa"/>
          </w:tcPr>
          <w:p w14:paraId="407030D2" w14:textId="77777777" w:rsidR="00CE6211" w:rsidRPr="009B70D6" w:rsidRDefault="00CE6211" w:rsidP="009B70D6">
            <w:pPr>
              <w:spacing w:line="276" w:lineRule="auto"/>
              <w:jc w:val="both"/>
              <w:rPr>
                <w:rFonts w:ascii="Times New Roman" w:hAnsi="Times New Roman" w:cs="Times New Roman"/>
              </w:rPr>
            </w:pPr>
            <w:r w:rsidRPr="009B70D6">
              <w:rPr>
                <w:rFonts w:ascii="Times New Roman" w:hAnsi="Times New Roman" w:cs="Times New Roman"/>
              </w:rPr>
              <w:t>Uygulamalar izlenmekte ve tanımlı süreçler iyileştirilmektedir.</w:t>
            </w:r>
          </w:p>
        </w:tc>
        <w:tc>
          <w:tcPr>
            <w:tcW w:w="1815" w:type="dxa"/>
          </w:tcPr>
          <w:p w14:paraId="2B0DB132" w14:textId="77777777" w:rsidR="00CE6211" w:rsidRPr="009B70D6" w:rsidRDefault="00CE6211"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CE6211" w:rsidRPr="009B70D6" w14:paraId="2535839C" w14:textId="77777777" w:rsidTr="004F1EB1">
        <w:trPr>
          <w:trHeight w:val="316"/>
        </w:trPr>
        <w:tc>
          <w:tcPr>
            <w:tcW w:w="1814" w:type="dxa"/>
          </w:tcPr>
          <w:p w14:paraId="10F0006C" w14:textId="77777777" w:rsidR="00CE6211" w:rsidRPr="009B70D6" w:rsidRDefault="00CE6211" w:rsidP="009B70D6">
            <w:pPr>
              <w:spacing w:line="276" w:lineRule="auto"/>
              <w:jc w:val="both"/>
              <w:rPr>
                <w:rFonts w:ascii="Times New Roman" w:hAnsi="Times New Roman" w:cs="Times New Roman"/>
                <w:b/>
              </w:rPr>
            </w:pPr>
          </w:p>
        </w:tc>
        <w:tc>
          <w:tcPr>
            <w:tcW w:w="2014" w:type="dxa"/>
          </w:tcPr>
          <w:p w14:paraId="624CF165" w14:textId="77777777" w:rsidR="00CE6211" w:rsidRPr="009B70D6" w:rsidRDefault="00CE6211" w:rsidP="009B70D6">
            <w:pPr>
              <w:spacing w:line="276" w:lineRule="auto"/>
              <w:jc w:val="both"/>
              <w:rPr>
                <w:rFonts w:ascii="Times New Roman" w:hAnsi="Times New Roman" w:cs="Times New Roman"/>
                <w:b/>
              </w:rPr>
            </w:pPr>
          </w:p>
        </w:tc>
        <w:tc>
          <w:tcPr>
            <w:tcW w:w="1615" w:type="dxa"/>
          </w:tcPr>
          <w:p w14:paraId="3CD59871" w14:textId="77777777" w:rsidR="00CE6211" w:rsidRPr="009B70D6" w:rsidRDefault="00CE6211" w:rsidP="009B70D6">
            <w:pPr>
              <w:spacing w:line="276" w:lineRule="auto"/>
              <w:jc w:val="both"/>
              <w:rPr>
                <w:rFonts w:ascii="Times New Roman" w:hAnsi="Times New Roman" w:cs="Times New Roman"/>
                <w:b/>
              </w:rPr>
            </w:pPr>
          </w:p>
        </w:tc>
        <w:tc>
          <w:tcPr>
            <w:tcW w:w="1814" w:type="dxa"/>
          </w:tcPr>
          <w:p w14:paraId="6945FE57" w14:textId="77777777" w:rsidR="00CE6211" w:rsidRPr="009B70D6" w:rsidRDefault="00CE6211"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15" w:type="dxa"/>
          </w:tcPr>
          <w:p w14:paraId="3D3B40E6" w14:textId="77777777" w:rsidR="00CE6211" w:rsidRPr="009B70D6" w:rsidRDefault="00CE6211" w:rsidP="009B70D6">
            <w:pPr>
              <w:spacing w:line="276" w:lineRule="auto"/>
              <w:jc w:val="both"/>
              <w:rPr>
                <w:rFonts w:ascii="Times New Roman" w:hAnsi="Times New Roman" w:cs="Times New Roman"/>
                <w:b/>
              </w:rPr>
            </w:pPr>
          </w:p>
        </w:tc>
      </w:tr>
    </w:tbl>
    <w:p w14:paraId="6A67366A" w14:textId="729E484D" w:rsidR="00D857A3" w:rsidRPr="009B70D6" w:rsidRDefault="00D334CA" w:rsidP="004426BF">
      <w:pPr>
        <w:pStyle w:val="Default"/>
        <w:spacing w:line="360" w:lineRule="auto"/>
        <w:jc w:val="both"/>
        <w:rPr>
          <w:b/>
          <w:iCs/>
          <w:color w:val="auto"/>
          <w:sz w:val="22"/>
          <w:szCs w:val="22"/>
        </w:rPr>
      </w:pPr>
      <w:r w:rsidRPr="009B70D6">
        <w:rPr>
          <w:b/>
          <w:iCs/>
          <w:color w:val="auto"/>
          <w:sz w:val="22"/>
          <w:szCs w:val="22"/>
        </w:rPr>
        <w:t xml:space="preserve">Kanıt 8) </w:t>
      </w:r>
    </w:p>
    <w:p w14:paraId="1A2DF151" w14:textId="3A72B73C" w:rsidR="00D857A3" w:rsidRPr="009B70D6" w:rsidRDefault="00000000" w:rsidP="004426BF">
      <w:pPr>
        <w:pStyle w:val="Default"/>
        <w:spacing w:line="360" w:lineRule="auto"/>
        <w:jc w:val="both"/>
        <w:rPr>
          <w:sz w:val="22"/>
          <w:szCs w:val="22"/>
        </w:rPr>
      </w:pPr>
      <w:hyperlink r:id="rId111" w:history="1">
        <w:r w:rsidR="00D857A3" w:rsidRPr="009B70D6">
          <w:rPr>
            <w:rStyle w:val="Kpr"/>
            <w:sz w:val="22"/>
            <w:szCs w:val="22"/>
          </w:rPr>
          <w:t>https://obs.mehmetakif.edu.tr/oibs/bologna/index.aspx?lang=tr&amp;curOp=showPac&amp;curUnit=17&amp;curSunit=40541</w:t>
        </w:r>
      </w:hyperlink>
    </w:p>
    <w:p w14:paraId="5B6E7B00" w14:textId="12CF1B40" w:rsidR="00323F51" w:rsidRPr="009B70D6" w:rsidRDefault="00000000" w:rsidP="004426BF">
      <w:pPr>
        <w:pStyle w:val="Default"/>
        <w:spacing w:line="360" w:lineRule="auto"/>
        <w:jc w:val="both"/>
        <w:rPr>
          <w:sz w:val="22"/>
          <w:szCs w:val="22"/>
        </w:rPr>
      </w:pPr>
      <w:hyperlink r:id="rId112" w:history="1">
        <w:r w:rsidR="00ED0A45" w:rsidRPr="009B70D6">
          <w:rPr>
            <w:rStyle w:val="Kpr"/>
            <w:sz w:val="22"/>
            <w:szCs w:val="22"/>
          </w:rPr>
          <w:t>https://gs.mehmetakif.edu.tr/upload/gs/74-form-688-12885318-bucak-isletme-fakueltesi-yoenerge.pdf</w:t>
        </w:r>
      </w:hyperlink>
    </w:p>
    <w:p w14:paraId="47AAB74F" w14:textId="4043C94E" w:rsidR="00ED0A45" w:rsidRPr="009B70D6" w:rsidRDefault="00000000" w:rsidP="004426BF">
      <w:pPr>
        <w:pStyle w:val="Default"/>
        <w:spacing w:line="360" w:lineRule="auto"/>
        <w:jc w:val="both"/>
        <w:rPr>
          <w:sz w:val="22"/>
          <w:szCs w:val="22"/>
        </w:rPr>
      </w:pPr>
      <w:hyperlink r:id="rId113" w:history="1">
        <w:r w:rsidR="00E54AA9" w:rsidRPr="009B70D6">
          <w:rPr>
            <w:rStyle w:val="Kpr"/>
            <w:sz w:val="22"/>
            <w:szCs w:val="22"/>
          </w:rPr>
          <w:t>https://www.mevzuat.gov.tr/mevzuat?MevzuatNo=10801&amp;MevzuatTur=8&amp;MevzuatTertip=5</w:t>
        </w:r>
      </w:hyperlink>
    </w:p>
    <w:p w14:paraId="3FED823C" w14:textId="0B3D4B6D" w:rsidR="00D55A0F" w:rsidRPr="00FE3572" w:rsidRDefault="00D334CA" w:rsidP="004426BF">
      <w:pPr>
        <w:pStyle w:val="Default"/>
        <w:spacing w:line="360" w:lineRule="auto"/>
        <w:jc w:val="both"/>
        <w:rPr>
          <w:sz w:val="22"/>
          <w:szCs w:val="22"/>
        </w:rPr>
      </w:pPr>
      <w:r w:rsidRPr="009B70D6">
        <w:rPr>
          <w:b/>
          <w:bCs/>
          <w:sz w:val="22"/>
          <w:szCs w:val="22"/>
        </w:rPr>
        <w:t xml:space="preserve">Kanıt 9) </w:t>
      </w:r>
      <w:hyperlink r:id="rId114" w:history="1">
        <w:r w:rsidR="00AD5F46" w:rsidRPr="009B70D6">
          <w:rPr>
            <w:rStyle w:val="Kpr"/>
            <w:sz w:val="22"/>
            <w:szCs w:val="22"/>
          </w:rPr>
          <w:t>https://bucakif.mehmetakif.edu.tr/form/145/482/semalar</w:t>
        </w:r>
      </w:hyperlink>
    </w:p>
    <w:p w14:paraId="57B18322" w14:textId="3D48A4C3" w:rsidR="004136CA" w:rsidRPr="009B70D6" w:rsidRDefault="00AB363F" w:rsidP="004426BF">
      <w:pPr>
        <w:pStyle w:val="Default"/>
        <w:spacing w:line="360" w:lineRule="auto"/>
        <w:jc w:val="both"/>
        <w:rPr>
          <w:b/>
          <w:i/>
          <w:color w:val="auto"/>
          <w:sz w:val="22"/>
          <w:szCs w:val="22"/>
        </w:rPr>
      </w:pPr>
      <w:r w:rsidRPr="009B70D6">
        <w:rPr>
          <w:b/>
          <w:color w:val="FF0000"/>
          <w:sz w:val="22"/>
          <w:szCs w:val="22"/>
        </w:rPr>
        <w:t>B.3. Öğrenci Merkezli Öğrenme, Öğretme ve Değerlendirme</w:t>
      </w:r>
      <w:r w:rsidR="00CA7507" w:rsidRPr="009B70D6">
        <w:rPr>
          <w:b/>
          <w:color w:val="FF0000"/>
          <w:sz w:val="22"/>
          <w:szCs w:val="22"/>
        </w:rPr>
        <w:t>:</w:t>
      </w:r>
      <w:r w:rsidR="00CA7507" w:rsidRPr="009B70D6">
        <w:rPr>
          <w:color w:val="FF0000"/>
          <w:sz w:val="22"/>
          <w:szCs w:val="22"/>
          <w:shd w:val="clear" w:color="auto" w:fill="FFFFFF"/>
        </w:rPr>
        <w:t xml:space="preserve"> </w:t>
      </w:r>
    </w:p>
    <w:p w14:paraId="4ABDC81B" w14:textId="7CC3074E" w:rsidR="009E42C4" w:rsidRPr="009B70D6" w:rsidRDefault="00AB363F" w:rsidP="004426BF">
      <w:pPr>
        <w:pStyle w:val="Default"/>
        <w:spacing w:line="360" w:lineRule="auto"/>
        <w:jc w:val="both"/>
        <w:rPr>
          <w:b/>
          <w:color w:val="FF0000"/>
          <w:sz w:val="22"/>
          <w:szCs w:val="22"/>
        </w:rPr>
      </w:pPr>
      <w:r w:rsidRPr="009B70D6">
        <w:rPr>
          <w:b/>
          <w:color w:val="FF0000"/>
          <w:sz w:val="22"/>
          <w:szCs w:val="22"/>
        </w:rPr>
        <w:t xml:space="preserve">B.3.1. Öğretim </w:t>
      </w:r>
      <w:r w:rsidR="00CE6211" w:rsidRPr="009B70D6">
        <w:rPr>
          <w:b/>
          <w:color w:val="FF0000"/>
          <w:sz w:val="22"/>
          <w:szCs w:val="22"/>
        </w:rPr>
        <w:t>Y</w:t>
      </w:r>
      <w:r w:rsidRPr="009B70D6">
        <w:rPr>
          <w:b/>
          <w:color w:val="FF0000"/>
          <w:sz w:val="22"/>
          <w:szCs w:val="22"/>
        </w:rPr>
        <w:t xml:space="preserve">öntem ve </w:t>
      </w:r>
      <w:r w:rsidR="00CE6211" w:rsidRPr="009B70D6">
        <w:rPr>
          <w:b/>
          <w:color w:val="FF0000"/>
          <w:sz w:val="22"/>
          <w:szCs w:val="22"/>
        </w:rPr>
        <w:t>T</w:t>
      </w:r>
      <w:r w:rsidRPr="009B70D6">
        <w:rPr>
          <w:b/>
          <w:color w:val="FF0000"/>
          <w:sz w:val="22"/>
          <w:szCs w:val="22"/>
        </w:rPr>
        <w:t>eknikleri</w:t>
      </w:r>
      <w:r w:rsidR="00CE6211" w:rsidRPr="009B70D6">
        <w:rPr>
          <w:b/>
          <w:color w:val="FF0000"/>
          <w:sz w:val="22"/>
          <w:szCs w:val="22"/>
        </w:rPr>
        <w:t>:</w:t>
      </w:r>
    </w:p>
    <w:p w14:paraId="7940E4D2" w14:textId="18A96FA6" w:rsidR="009E42C4" w:rsidRPr="009B70D6" w:rsidRDefault="009E42C4" w:rsidP="004426BF">
      <w:pPr>
        <w:pStyle w:val="Default"/>
        <w:spacing w:line="360" w:lineRule="auto"/>
        <w:jc w:val="both"/>
        <w:rPr>
          <w:bCs/>
          <w:color w:val="000000" w:themeColor="text1"/>
          <w:sz w:val="22"/>
          <w:szCs w:val="22"/>
        </w:rPr>
      </w:pPr>
      <w:r w:rsidRPr="009B70D6">
        <w:rPr>
          <w:bCs/>
          <w:color w:val="000000" w:themeColor="text1"/>
          <w:sz w:val="22"/>
          <w:szCs w:val="22"/>
        </w:rPr>
        <w:t>Birimimizde öğrencilerin program, amaç ve öğrenme çıktılarına ulaşmasını sağlamak için aktif öğrenme, strateji ve yöntemlerine de başvurulmaktadır.</w:t>
      </w:r>
      <w:r w:rsidR="0017104F" w:rsidRPr="009B70D6">
        <w:rPr>
          <w:bCs/>
          <w:color w:val="000000" w:themeColor="text1"/>
          <w:sz w:val="22"/>
          <w:szCs w:val="22"/>
        </w:rPr>
        <w:t xml:space="preserve"> Örneğin, öğrencileri aktif hale </w:t>
      </w:r>
      <w:r w:rsidR="00940102" w:rsidRPr="009B70D6">
        <w:rPr>
          <w:bCs/>
          <w:color w:val="000000" w:themeColor="text1"/>
          <w:sz w:val="22"/>
          <w:szCs w:val="22"/>
        </w:rPr>
        <w:t>getirmek</w:t>
      </w:r>
      <w:r w:rsidR="0017104F" w:rsidRPr="009B70D6">
        <w:rPr>
          <w:bCs/>
          <w:color w:val="000000" w:themeColor="text1"/>
          <w:sz w:val="22"/>
          <w:szCs w:val="22"/>
        </w:rPr>
        <w:t xml:space="preserve"> ve etkileşimli öğrenmey</w:t>
      </w:r>
      <w:r w:rsidR="00940102" w:rsidRPr="009B70D6">
        <w:rPr>
          <w:bCs/>
          <w:color w:val="000000" w:themeColor="text1"/>
          <w:sz w:val="22"/>
          <w:szCs w:val="22"/>
        </w:rPr>
        <w:t xml:space="preserve">i sağlamak için </w:t>
      </w:r>
      <w:r w:rsidR="00AA3A10" w:rsidRPr="009B70D6">
        <w:rPr>
          <w:bCs/>
          <w:color w:val="000000" w:themeColor="text1"/>
          <w:sz w:val="22"/>
          <w:szCs w:val="22"/>
        </w:rPr>
        <w:t>H</w:t>
      </w:r>
      <w:r w:rsidR="00940102" w:rsidRPr="009B70D6">
        <w:rPr>
          <w:bCs/>
          <w:color w:val="000000" w:themeColor="text1"/>
          <w:sz w:val="22"/>
          <w:szCs w:val="22"/>
        </w:rPr>
        <w:t xml:space="preserve">alkla </w:t>
      </w:r>
      <w:r w:rsidR="00AA3A10" w:rsidRPr="009B70D6">
        <w:rPr>
          <w:bCs/>
          <w:color w:val="000000" w:themeColor="text1"/>
          <w:sz w:val="22"/>
          <w:szCs w:val="22"/>
        </w:rPr>
        <w:t>İ</w:t>
      </w:r>
      <w:r w:rsidR="00940102" w:rsidRPr="009B70D6">
        <w:rPr>
          <w:bCs/>
          <w:color w:val="000000" w:themeColor="text1"/>
          <w:sz w:val="22"/>
          <w:szCs w:val="22"/>
        </w:rPr>
        <w:t xml:space="preserve">lişkiler ve </w:t>
      </w:r>
      <w:r w:rsidR="00AA3A10" w:rsidRPr="009B70D6">
        <w:rPr>
          <w:bCs/>
          <w:color w:val="000000" w:themeColor="text1"/>
          <w:sz w:val="22"/>
          <w:szCs w:val="22"/>
        </w:rPr>
        <w:t>T</w:t>
      </w:r>
      <w:r w:rsidR="00940102" w:rsidRPr="009B70D6">
        <w:rPr>
          <w:bCs/>
          <w:color w:val="000000" w:themeColor="text1"/>
          <w:sz w:val="22"/>
          <w:szCs w:val="22"/>
        </w:rPr>
        <w:t xml:space="preserve">anıtım </w:t>
      </w:r>
      <w:r w:rsidR="00AA3A10" w:rsidRPr="009B70D6">
        <w:rPr>
          <w:bCs/>
          <w:color w:val="000000" w:themeColor="text1"/>
          <w:sz w:val="22"/>
          <w:szCs w:val="22"/>
        </w:rPr>
        <w:t>B</w:t>
      </w:r>
      <w:r w:rsidR="00940102" w:rsidRPr="009B70D6">
        <w:rPr>
          <w:bCs/>
          <w:color w:val="000000" w:themeColor="text1"/>
          <w:sz w:val="22"/>
          <w:szCs w:val="22"/>
        </w:rPr>
        <w:t xml:space="preserve">ölümü öğrencileri, Temel Fotoğrafçılık dersi </w:t>
      </w:r>
      <w:r w:rsidR="00BC49A5" w:rsidRPr="009B70D6">
        <w:rPr>
          <w:bCs/>
          <w:color w:val="000000" w:themeColor="text1"/>
          <w:sz w:val="22"/>
          <w:szCs w:val="22"/>
        </w:rPr>
        <w:t xml:space="preserve">kapsamında </w:t>
      </w:r>
      <w:proofErr w:type="spellStart"/>
      <w:r w:rsidR="00BC49A5" w:rsidRPr="009B70D6">
        <w:rPr>
          <w:bCs/>
          <w:color w:val="000000" w:themeColor="text1"/>
          <w:sz w:val="22"/>
          <w:szCs w:val="22"/>
        </w:rPr>
        <w:t>İnsuyu</w:t>
      </w:r>
      <w:proofErr w:type="spellEnd"/>
      <w:r w:rsidR="00940102" w:rsidRPr="009B70D6">
        <w:rPr>
          <w:bCs/>
          <w:color w:val="000000" w:themeColor="text1"/>
          <w:sz w:val="22"/>
          <w:szCs w:val="22"/>
        </w:rPr>
        <w:t xml:space="preserve"> </w:t>
      </w:r>
      <w:r w:rsidR="00AA3A10" w:rsidRPr="009B70D6">
        <w:rPr>
          <w:bCs/>
          <w:color w:val="000000" w:themeColor="text1"/>
          <w:sz w:val="22"/>
          <w:szCs w:val="22"/>
        </w:rPr>
        <w:t>M</w:t>
      </w:r>
      <w:r w:rsidR="00940102" w:rsidRPr="009B70D6">
        <w:rPr>
          <w:bCs/>
          <w:color w:val="000000" w:themeColor="text1"/>
          <w:sz w:val="22"/>
          <w:szCs w:val="22"/>
        </w:rPr>
        <w:t xml:space="preserve">ağarası ve </w:t>
      </w:r>
      <w:proofErr w:type="spellStart"/>
      <w:r w:rsidR="00940102" w:rsidRPr="009B70D6">
        <w:rPr>
          <w:bCs/>
          <w:color w:val="000000" w:themeColor="text1"/>
          <w:sz w:val="22"/>
          <w:szCs w:val="22"/>
        </w:rPr>
        <w:t>Sagalassos</w:t>
      </w:r>
      <w:proofErr w:type="spellEnd"/>
      <w:r w:rsidR="00940102" w:rsidRPr="009B70D6">
        <w:rPr>
          <w:bCs/>
          <w:color w:val="000000" w:themeColor="text1"/>
          <w:sz w:val="22"/>
          <w:szCs w:val="22"/>
        </w:rPr>
        <w:t xml:space="preserve"> </w:t>
      </w:r>
      <w:r w:rsidR="00AA3A10" w:rsidRPr="009B70D6">
        <w:rPr>
          <w:bCs/>
          <w:color w:val="000000" w:themeColor="text1"/>
          <w:sz w:val="22"/>
          <w:szCs w:val="22"/>
        </w:rPr>
        <w:t>A</w:t>
      </w:r>
      <w:r w:rsidR="00621547" w:rsidRPr="009B70D6">
        <w:rPr>
          <w:bCs/>
          <w:color w:val="000000" w:themeColor="text1"/>
          <w:sz w:val="22"/>
          <w:szCs w:val="22"/>
        </w:rPr>
        <w:t xml:space="preserve">ntik </w:t>
      </w:r>
      <w:r w:rsidR="00AA3A10" w:rsidRPr="009B70D6">
        <w:rPr>
          <w:bCs/>
          <w:color w:val="000000" w:themeColor="text1"/>
          <w:sz w:val="22"/>
          <w:szCs w:val="22"/>
        </w:rPr>
        <w:t>K</w:t>
      </w:r>
      <w:r w:rsidR="00621547" w:rsidRPr="009B70D6">
        <w:rPr>
          <w:bCs/>
          <w:color w:val="000000" w:themeColor="text1"/>
          <w:sz w:val="22"/>
          <w:szCs w:val="22"/>
        </w:rPr>
        <w:t>enti</w:t>
      </w:r>
      <w:r w:rsidR="00AA3A10" w:rsidRPr="009B70D6">
        <w:rPr>
          <w:bCs/>
          <w:color w:val="000000" w:themeColor="text1"/>
          <w:sz w:val="22"/>
          <w:szCs w:val="22"/>
        </w:rPr>
        <w:t>’</w:t>
      </w:r>
      <w:r w:rsidR="00621547" w:rsidRPr="009B70D6">
        <w:rPr>
          <w:bCs/>
          <w:color w:val="000000" w:themeColor="text1"/>
          <w:sz w:val="22"/>
          <w:szCs w:val="22"/>
        </w:rPr>
        <w:t>ni ziyaret ederek hem mağara fotoğrafçılığı hem de dış mekân fotoğrafçılığı konularında önemli teknik bilgiler edinmiş ve uygulamalı olarak teorik bilgilerini kullanma şansı yakalamışlardır.</w:t>
      </w:r>
      <w:r w:rsidR="006B4E18" w:rsidRPr="009B70D6">
        <w:rPr>
          <w:bCs/>
          <w:color w:val="000000" w:themeColor="text1"/>
          <w:sz w:val="22"/>
          <w:szCs w:val="22"/>
        </w:rPr>
        <w:t xml:space="preserve"> Halkla </w:t>
      </w:r>
      <w:r w:rsidR="00E21044" w:rsidRPr="009B70D6">
        <w:rPr>
          <w:bCs/>
          <w:color w:val="000000" w:themeColor="text1"/>
          <w:sz w:val="22"/>
          <w:szCs w:val="22"/>
        </w:rPr>
        <w:t>İ</w:t>
      </w:r>
      <w:r w:rsidR="006B4E18" w:rsidRPr="009B70D6">
        <w:rPr>
          <w:bCs/>
          <w:color w:val="000000" w:themeColor="text1"/>
          <w:sz w:val="22"/>
          <w:szCs w:val="22"/>
        </w:rPr>
        <w:t xml:space="preserve">lişkiler ve </w:t>
      </w:r>
      <w:r w:rsidR="00E21044" w:rsidRPr="009B70D6">
        <w:rPr>
          <w:bCs/>
          <w:color w:val="000000" w:themeColor="text1"/>
          <w:sz w:val="22"/>
          <w:szCs w:val="22"/>
        </w:rPr>
        <w:t>T</w:t>
      </w:r>
      <w:r w:rsidR="006B4E18" w:rsidRPr="009B70D6">
        <w:rPr>
          <w:bCs/>
          <w:color w:val="000000" w:themeColor="text1"/>
          <w:sz w:val="22"/>
          <w:szCs w:val="22"/>
        </w:rPr>
        <w:t xml:space="preserve">anıtım </w:t>
      </w:r>
      <w:r w:rsidR="00E21044" w:rsidRPr="009B70D6">
        <w:rPr>
          <w:bCs/>
          <w:color w:val="000000" w:themeColor="text1"/>
          <w:sz w:val="22"/>
          <w:szCs w:val="22"/>
        </w:rPr>
        <w:t>B</w:t>
      </w:r>
      <w:r w:rsidR="006B4E18" w:rsidRPr="009B70D6">
        <w:rPr>
          <w:bCs/>
          <w:color w:val="000000" w:themeColor="text1"/>
          <w:sz w:val="22"/>
          <w:szCs w:val="22"/>
        </w:rPr>
        <w:t>ölümü öğrencileri edinmiş oldukları yeterlilikler</w:t>
      </w:r>
      <w:r w:rsidR="00EF01AC" w:rsidRPr="009B70D6">
        <w:rPr>
          <w:bCs/>
          <w:color w:val="000000" w:themeColor="text1"/>
          <w:sz w:val="22"/>
          <w:szCs w:val="22"/>
        </w:rPr>
        <w:t>i uygulamaya dökerek</w:t>
      </w:r>
      <w:r w:rsidR="006B4E18" w:rsidRPr="009B70D6">
        <w:rPr>
          <w:bCs/>
          <w:color w:val="000000" w:themeColor="text1"/>
          <w:sz w:val="22"/>
          <w:szCs w:val="22"/>
        </w:rPr>
        <w:t xml:space="preserve"> fakültemiz tanıtım filmini</w:t>
      </w:r>
      <w:r w:rsidR="00EF01AC" w:rsidRPr="009B70D6">
        <w:rPr>
          <w:bCs/>
          <w:color w:val="000000" w:themeColor="text1"/>
          <w:sz w:val="22"/>
          <w:szCs w:val="22"/>
        </w:rPr>
        <w:t>n oluşturulmasında katkı sağlamış</w:t>
      </w:r>
      <w:r w:rsidR="00E21044" w:rsidRPr="009B70D6">
        <w:rPr>
          <w:bCs/>
          <w:color w:val="000000" w:themeColor="text1"/>
          <w:sz w:val="22"/>
          <w:szCs w:val="22"/>
        </w:rPr>
        <w:t>lardır</w:t>
      </w:r>
      <w:r w:rsidR="009C7BD4" w:rsidRPr="009B70D6">
        <w:rPr>
          <w:bCs/>
          <w:color w:val="000000" w:themeColor="text1"/>
          <w:sz w:val="22"/>
          <w:szCs w:val="22"/>
        </w:rPr>
        <w:t>. Ek olarak yürütülen işletmede mesleki eğitim dersleri, öğrencilerin en aktif şekilde katkı sağladığı derslerdir (</w:t>
      </w:r>
      <w:r w:rsidR="004709E6" w:rsidRPr="009B70D6">
        <w:rPr>
          <w:bCs/>
          <w:color w:val="000000" w:themeColor="text1"/>
          <w:sz w:val="22"/>
          <w:szCs w:val="22"/>
        </w:rPr>
        <w:t>Kanıt</w:t>
      </w:r>
      <w:r w:rsidR="003B498A">
        <w:rPr>
          <w:bCs/>
          <w:color w:val="000000" w:themeColor="text1"/>
          <w:sz w:val="22"/>
          <w:szCs w:val="22"/>
        </w:rPr>
        <w:t xml:space="preserve"> 1)</w:t>
      </w:r>
      <w:r w:rsidR="007D08B4" w:rsidRPr="009B70D6">
        <w:rPr>
          <w:bCs/>
          <w:color w:val="000000" w:themeColor="text1"/>
          <w:sz w:val="22"/>
          <w:szCs w:val="22"/>
        </w:rPr>
        <w:t xml:space="preserve">. </w:t>
      </w:r>
    </w:p>
    <w:p w14:paraId="0DB1076C" w14:textId="336CCAB4" w:rsidR="00593271" w:rsidRPr="009B70D6" w:rsidRDefault="00211316" w:rsidP="004426BF">
      <w:pPr>
        <w:pStyle w:val="Default"/>
        <w:spacing w:line="360" w:lineRule="auto"/>
        <w:jc w:val="both"/>
        <w:rPr>
          <w:bCs/>
          <w:color w:val="000000" w:themeColor="text1"/>
          <w:sz w:val="22"/>
          <w:szCs w:val="22"/>
        </w:rPr>
      </w:pPr>
      <w:r w:rsidRPr="009B70D6">
        <w:rPr>
          <w:bCs/>
          <w:color w:val="000000" w:themeColor="text1"/>
          <w:sz w:val="22"/>
          <w:szCs w:val="22"/>
        </w:rPr>
        <w:t>Öğrencilerin program, amaç ve öğrenme çıktılarına ulaşmalarını sağlayacak bir diğer önemli konu ise yetkinlik temelli derslerin öğrencilere sunulmasıdır. Bu ilke doğrultusunda ders dağılımı gerçekleştirilirken ve özellikle işe alım faaliyetlerinde bölümün veya dersin içeriği ile derse girecek öğretim elemanının branşının uyumu dikkate alınmaktadır</w:t>
      </w:r>
      <w:r w:rsidR="00F03B8D" w:rsidRPr="009B70D6">
        <w:rPr>
          <w:bCs/>
          <w:color w:val="000000" w:themeColor="text1"/>
          <w:sz w:val="22"/>
          <w:szCs w:val="22"/>
        </w:rPr>
        <w:t xml:space="preserve"> (</w:t>
      </w:r>
      <w:r w:rsidR="004709E6" w:rsidRPr="009B70D6">
        <w:rPr>
          <w:bCs/>
          <w:color w:val="000000" w:themeColor="text1"/>
          <w:sz w:val="22"/>
          <w:szCs w:val="22"/>
        </w:rPr>
        <w:t>Kanıt</w:t>
      </w:r>
      <w:r w:rsidR="00F03B8D" w:rsidRPr="009B70D6">
        <w:rPr>
          <w:bCs/>
          <w:color w:val="000000" w:themeColor="text1"/>
          <w:sz w:val="22"/>
          <w:szCs w:val="22"/>
        </w:rPr>
        <w:t xml:space="preserve"> 2)</w:t>
      </w:r>
      <w:r w:rsidRPr="009B70D6">
        <w:rPr>
          <w:bCs/>
          <w:color w:val="000000" w:themeColor="text1"/>
          <w:sz w:val="22"/>
          <w:szCs w:val="22"/>
        </w:rPr>
        <w:t>.</w:t>
      </w:r>
    </w:p>
    <w:p w14:paraId="49AC7705" w14:textId="5999EC36" w:rsidR="00593271" w:rsidRPr="009B70D6" w:rsidRDefault="00593271" w:rsidP="004426BF">
      <w:pPr>
        <w:pStyle w:val="Default"/>
        <w:spacing w:line="360" w:lineRule="auto"/>
        <w:jc w:val="both"/>
        <w:rPr>
          <w:bCs/>
          <w:color w:val="000000" w:themeColor="text1"/>
          <w:sz w:val="22"/>
          <w:szCs w:val="22"/>
        </w:rPr>
      </w:pPr>
      <w:r w:rsidRPr="009B70D6">
        <w:rPr>
          <w:bCs/>
          <w:color w:val="000000" w:themeColor="text1"/>
          <w:sz w:val="22"/>
          <w:szCs w:val="22"/>
        </w:rPr>
        <w:t>Program amaçlarına uygun olarak yürütülmesi için gerçekleştirilen bir diğer faaliyet de teknolojinin sunduğu olanaklardan faydalanmak ve proje temelli öğrenme gibi yaklaşımları benimsemektir. Bu doğrultuda öğrencilerimiz</w:t>
      </w:r>
      <w:r w:rsidR="00231948" w:rsidRPr="009B70D6">
        <w:rPr>
          <w:bCs/>
          <w:color w:val="000000" w:themeColor="text1"/>
          <w:sz w:val="22"/>
          <w:szCs w:val="22"/>
        </w:rPr>
        <w:t xml:space="preserve"> </w:t>
      </w:r>
      <w:proofErr w:type="spellStart"/>
      <w:r w:rsidR="00231948" w:rsidRPr="009B70D6">
        <w:rPr>
          <w:bCs/>
          <w:color w:val="000000" w:themeColor="text1"/>
          <w:sz w:val="22"/>
          <w:szCs w:val="22"/>
        </w:rPr>
        <w:t>Varant</w:t>
      </w:r>
      <w:proofErr w:type="spellEnd"/>
      <w:r w:rsidR="00231948" w:rsidRPr="009B70D6">
        <w:rPr>
          <w:bCs/>
          <w:color w:val="000000" w:themeColor="text1"/>
          <w:sz w:val="22"/>
          <w:szCs w:val="22"/>
        </w:rPr>
        <w:t>, Hisse Analiz, VİOP gibi çeşitli eğitimleri de alabileceği</w:t>
      </w:r>
      <w:r w:rsidRPr="009B70D6">
        <w:rPr>
          <w:bCs/>
          <w:color w:val="000000" w:themeColor="text1"/>
          <w:sz w:val="22"/>
          <w:szCs w:val="22"/>
        </w:rPr>
        <w:t xml:space="preserve"> Sanal Portföy </w:t>
      </w:r>
      <w:r w:rsidRPr="009B70D6">
        <w:rPr>
          <w:bCs/>
          <w:color w:val="000000" w:themeColor="text1"/>
          <w:sz w:val="22"/>
          <w:szCs w:val="22"/>
        </w:rPr>
        <w:lastRenderedPageBreak/>
        <w:t xml:space="preserve">Yarışması 13. </w:t>
      </w:r>
      <w:proofErr w:type="spellStart"/>
      <w:r w:rsidRPr="009B70D6">
        <w:rPr>
          <w:bCs/>
          <w:color w:val="000000" w:themeColor="text1"/>
          <w:sz w:val="22"/>
          <w:szCs w:val="22"/>
        </w:rPr>
        <w:t>Trademaster</w:t>
      </w:r>
      <w:proofErr w:type="spellEnd"/>
      <w:r w:rsidRPr="009B70D6">
        <w:rPr>
          <w:bCs/>
          <w:color w:val="000000" w:themeColor="text1"/>
          <w:sz w:val="22"/>
          <w:szCs w:val="22"/>
        </w:rPr>
        <w:t xml:space="preserve"> Yatırımcı Ligi </w:t>
      </w:r>
      <w:r w:rsidR="00FA39C2" w:rsidRPr="009B70D6">
        <w:rPr>
          <w:bCs/>
          <w:color w:val="000000" w:themeColor="text1"/>
          <w:sz w:val="22"/>
          <w:szCs w:val="22"/>
        </w:rPr>
        <w:t>gibi etkinliklere yönlendirilmekte ve</w:t>
      </w:r>
      <w:r w:rsidR="00796070" w:rsidRPr="009B70D6">
        <w:rPr>
          <w:bCs/>
          <w:color w:val="000000" w:themeColor="text1"/>
          <w:sz w:val="22"/>
          <w:szCs w:val="22"/>
        </w:rPr>
        <w:t xml:space="preserve"> benzeri etkinliklere öğrencilerin katılabilmesi için</w:t>
      </w:r>
      <w:r w:rsidR="00FA39C2" w:rsidRPr="009B70D6">
        <w:rPr>
          <w:bCs/>
          <w:color w:val="000000" w:themeColor="text1"/>
          <w:sz w:val="22"/>
          <w:szCs w:val="22"/>
        </w:rPr>
        <w:t xml:space="preserve"> gerekli altyapıyı sunmaktadır</w:t>
      </w:r>
      <w:r w:rsidR="00866B3A" w:rsidRPr="009B70D6">
        <w:rPr>
          <w:bCs/>
          <w:color w:val="000000" w:themeColor="text1"/>
          <w:sz w:val="22"/>
          <w:szCs w:val="22"/>
        </w:rPr>
        <w:t xml:space="preserve"> (</w:t>
      </w:r>
      <w:r w:rsidR="004709E6" w:rsidRPr="009B70D6">
        <w:rPr>
          <w:bCs/>
          <w:color w:val="000000" w:themeColor="text1"/>
          <w:sz w:val="22"/>
          <w:szCs w:val="22"/>
        </w:rPr>
        <w:t>Kanıt</w:t>
      </w:r>
      <w:r w:rsidR="00866B3A" w:rsidRPr="009B70D6">
        <w:rPr>
          <w:bCs/>
          <w:color w:val="000000" w:themeColor="text1"/>
          <w:sz w:val="22"/>
          <w:szCs w:val="22"/>
        </w:rPr>
        <w:t xml:space="preserve"> 3)</w:t>
      </w:r>
      <w:r w:rsidR="00FA39C2" w:rsidRPr="009B70D6">
        <w:rPr>
          <w:bCs/>
          <w:color w:val="000000" w:themeColor="text1"/>
          <w:sz w:val="22"/>
          <w:szCs w:val="22"/>
        </w:rPr>
        <w:t xml:space="preserve">. </w:t>
      </w:r>
    </w:p>
    <w:p w14:paraId="75EDF842" w14:textId="3569CD86" w:rsidR="009E42C4" w:rsidRPr="009B70D6" w:rsidRDefault="00F54CC1" w:rsidP="004426BF">
      <w:pPr>
        <w:pStyle w:val="Default"/>
        <w:spacing w:line="360" w:lineRule="auto"/>
        <w:jc w:val="both"/>
        <w:rPr>
          <w:bCs/>
          <w:color w:val="000000" w:themeColor="text1"/>
          <w:sz w:val="22"/>
          <w:szCs w:val="22"/>
        </w:rPr>
      </w:pPr>
      <w:r w:rsidRPr="009B70D6">
        <w:rPr>
          <w:bCs/>
          <w:color w:val="000000" w:themeColor="text1"/>
          <w:sz w:val="22"/>
          <w:szCs w:val="22"/>
        </w:rPr>
        <w:t xml:space="preserve">Ayrıca öğrencilerin Bilimsel Araştırma Teknikleri, Pazarlama Araştırması gibi </w:t>
      </w:r>
      <w:r w:rsidR="009B754B" w:rsidRPr="009B70D6">
        <w:rPr>
          <w:bCs/>
          <w:color w:val="000000" w:themeColor="text1"/>
          <w:sz w:val="22"/>
          <w:szCs w:val="22"/>
        </w:rPr>
        <w:t>derslerin müfredata dahil edilmesi, bu dersler kapsamında öğrencilerin</w:t>
      </w:r>
      <w:r w:rsidR="00F42B86" w:rsidRPr="009B70D6">
        <w:rPr>
          <w:bCs/>
          <w:color w:val="000000" w:themeColor="text1"/>
          <w:sz w:val="22"/>
          <w:szCs w:val="22"/>
        </w:rPr>
        <w:t xml:space="preserve"> araştırma yöntem ve tekniklerine uygun olarak rapor hazırlamaları ve hazırladıkları bu raporların değerlendirilerek </w:t>
      </w:r>
      <w:r w:rsidR="00950D11" w:rsidRPr="009B70D6">
        <w:rPr>
          <w:bCs/>
          <w:color w:val="000000" w:themeColor="text1"/>
          <w:sz w:val="22"/>
          <w:szCs w:val="22"/>
        </w:rPr>
        <w:t>tartışmaları</w:t>
      </w:r>
      <w:r w:rsidR="00F42B86" w:rsidRPr="009B70D6">
        <w:rPr>
          <w:bCs/>
          <w:color w:val="000000" w:themeColor="text1"/>
          <w:sz w:val="22"/>
          <w:szCs w:val="22"/>
        </w:rPr>
        <w:t xml:space="preserve"> gibi</w:t>
      </w:r>
      <w:r w:rsidR="00950D11" w:rsidRPr="009B70D6">
        <w:rPr>
          <w:bCs/>
          <w:color w:val="000000" w:themeColor="text1"/>
          <w:sz w:val="22"/>
          <w:szCs w:val="22"/>
        </w:rPr>
        <w:t xml:space="preserve"> uygulamalar</w:t>
      </w:r>
      <w:r w:rsidRPr="009B70D6">
        <w:rPr>
          <w:bCs/>
          <w:color w:val="000000" w:themeColor="text1"/>
          <w:sz w:val="22"/>
          <w:szCs w:val="22"/>
        </w:rPr>
        <w:t xml:space="preserve"> araştırma süreçlerine katılım</w:t>
      </w:r>
      <w:r w:rsidR="00950D11" w:rsidRPr="009B70D6">
        <w:rPr>
          <w:bCs/>
          <w:color w:val="000000" w:themeColor="text1"/>
          <w:sz w:val="22"/>
          <w:szCs w:val="22"/>
        </w:rPr>
        <w:t>larını</w:t>
      </w:r>
      <w:r w:rsidRPr="009B70D6">
        <w:rPr>
          <w:bCs/>
          <w:color w:val="000000" w:themeColor="text1"/>
          <w:sz w:val="22"/>
          <w:szCs w:val="22"/>
        </w:rPr>
        <w:t xml:space="preserve"> sağlanmaktadır.</w:t>
      </w:r>
      <w:r w:rsidR="00CC27A3" w:rsidRPr="009B70D6">
        <w:rPr>
          <w:bCs/>
          <w:color w:val="000000" w:themeColor="text1"/>
          <w:sz w:val="22"/>
          <w:szCs w:val="22"/>
        </w:rPr>
        <w:t xml:space="preserve"> Öğrencilerin araştırma süreçlerine katılım</w:t>
      </w:r>
      <w:r w:rsidR="00950D11" w:rsidRPr="009B70D6">
        <w:rPr>
          <w:bCs/>
          <w:color w:val="000000" w:themeColor="text1"/>
          <w:sz w:val="22"/>
          <w:szCs w:val="22"/>
        </w:rPr>
        <w:t>ları</w:t>
      </w:r>
      <w:r w:rsidR="00CC27A3" w:rsidRPr="009B70D6">
        <w:rPr>
          <w:bCs/>
          <w:color w:val="000000" w:themeColor="text1"/>
          <w:sz w:val="22"/>
          <w:szCs w:val="22"/>
        </w:rPr>
        <w:t xml:space="preserve"> program amaçlarını destekler </w:t>
      </w:r>
      <w:r w:rsidR="00950D11" w:rsidRPr="009B70D6">
        <w:rPr>
          <w:bCs/>
          <w:color w:val="000000" w:themeColor="text1"/>
          <w:sz w:val="22"/>
          <w:szCs w:val="22"/>
        </w:rPr>
        <w:t>nitelikte olduğu için birimimizce önemsenmektedir</w:t>
      </w:r>
      <w:r w:rsidR="00CC27A3" w:rsidRPr="009B70D6">
        <w:rPr>
          <w:bCs/>
          <w:color w:val="000000" w:themeColor="text1"/>
          <w:sz w:val="22"/>
          <w:szCs w:val="22"/>
        </w:rPr>
        <w:t xml:space="preserve"> (</w:t>
      </w:r>
      <w:r w:rsidR="004709E6" w:rsidRPr="009B70D6">
        <w:rPr>
          <w:bCs/>
          <w:color w:val="000000" w:themeColor="text1"/>
          <w:sz w:val="22"/>
          <w:szCs w:val="22"/>
        </w:rPr>
        <w:t>Kanıt</w:t>
      </w:r>
      <w:r w:rsidR="00CC27A3" w:rsidRPr="009B70D6">
        <w:rPr>
          <w:bCs/>
          <w:color w:val="000000" w:themeColor="text1"/>
          <w:sz w:val="22"/>
          <w:szCs w:val="22"/>
        </w:rPr>
        <w:t xml:space="preserve"> 4).</w:t>
      </w:r>
    </w:p>
    <w:p w14:paraId="62884ACE" w14:textId="2AC91CEA" w:rsidR="00586A1A" w:rsidRPr="009B70D6" w:rsidRDefault="00363133" w:rsidP="004426BF">
      <w:pPr>
        <w:pStyle w:val="Default"/>
        <w:spacing w:line="360" w:lineRule="auto"/>
        <w:jc w:val="both"/>
        <w:rPr>
          <w:b/>
          <w:color w:val="FF0000"/>
          <w:sz w:val="22"/>
          <w:szCs w:val="22"/>
        </w:rPr>
      </w:pPr>
      <w:r w:rsidRPr="009B70D6">
        <w:rPr>
          <w:b/>
          <w:color w:val="FF0000"/>
          <w:sz w:val="22"/>
          <w:szCs w:val="22"/>
        </w:rPr>
        <w:t xml:space="preserve">B.3.2. Ölçme ve </w:t>
      </w:r>
      <w:r w:rsidR="00B81CE5" w:rsidRPr="009B70D6">
        <w:rPr>
          <w:b/>
          <w:color w:val="FF0000"/>
          <w:sz w:val="22"/>
          <w:szCs w:val="22"/>
        </w:rPr>
        <w:t>D</w:t>
      </w:r>
      <w:r w:rsidRPr="009B70D6">
        <w:rPr>
          <w:b/>
          <w:color w:val="FF0000"/>
          <w:sz w:val="22"/>
          <w:szCs w:val="22"/>
        </w:rPr>
        <w:t>eğerlendirme</w:t>
      </w:r>
      <w:r w:rsidR="00B81CE5" w:rsidRPr="009B70D6">
        <w:rPr>
          <w:b/>
          <w:color w:val="FF0000"/>
          <w:sz w:val="22"/>
          <w:szCs w:val="22"/>
        </w:rPr>
        <w:t>:</w:t>
      </w:r>
    </w:p>
    <w:p w14:paraId="1382B7F4" w14:textId="515B6C3D" w:rsidR="00D55A0F" w:rsidRDefault="00560872" w:rsidP="004426BF">
      <w:pPr>
        <w:pStyle w:val="Default"/>
        <w:spacing w:line="360" w:lineRule="auto"/>
        <w:jc w:val="both"/>
        <w:rPr>
          <w:b/>
          <w:color w:val="FF0000"/>
          <w:sz w:val="22"/>
          <w:szCs w:val="22"/>
        </w:rPr>
      </w:pPr>
      <w:r w:rsidRPr="009B70D6">
        <w:rPr>
          <w:sz w:val="22"/>
          <w:szCs w:val="22"/>
        </w:rPr>
        <w:t>Birimimizde</w:t>
      </w:r>
      <w:r w:rsidR="003C5953" w:rsidRPr="009B70D6">
        <w:rPr>
          <w:sz w:val="22"/>
          <w:szCs w:val="22"/>
        </w:rPr>
        <w:t xml:space="preserve"> ölçme ve değerlendirme süreci öğrencinin ders ile ilgili her türlü aktivitelerini değerlendirecek şekilde yapılmaktadır. Yüzlük sisteme göre gerçekleştirilen değerlendirmelerde, niteliğine göre dersler arasında farklı uygulamalar olabilmektedir.</w:t>
      </w:r>
      <w:r w:rsidR="00BF0DAD" w:rsidRPr="009B70D6">
        <w:rPr>
          <w:sz w:val="22"/>
          <w:szCs w:val="22"/>
        </w:rPr>
        <w:t xml:space="preserve"> Gerçekleştirilen uygulamalar AKTS </w:t>
      </w:r>
      <w:r w:rsidR="001502D3" w:rsidRPr="009B70D6">
        <w:rPr>
          <w:sz w:val="22"/>
          <w:szCs w:val="22"/>
        </w:rPr>
        <w:t>B</w:t>
      </w:r>
      <w:r w:rsidR="00BF0DAD" w:rsidRPr="009B70D6">
        <w:rPr>
          <w:sz w:val="22"/>
          <w:szCs w:val="22"/>
        </w:rPr>
        <w:t xml:space="preserve">ilgi </w:t>
      </w:r>
      <w:r w:rsidR="001502D3" w:rsidRPr="009B70D6">
        <w:rPr>
          <w:sz w:val="22"/>
          <w:szCs w:val="22"/>
        </w:rPr>
        <w:t>P</w:t>
      </w:r>
      <w:r w:rsidR="00BF0DAD" w:rsidRPr="009B70D6">
        <w:rPr>
          <w:sz w:val="22"/>
          <w:szCs w:val="22"/>
        </w:rPr>
        <w:t>aketi</w:t>
      </w:r>
      <w:r w:rsidR="001502D3" w:rsidRPr="009B70D6">
        <w:rPr>
          <w:sz w:val="22"/>
          <w:szCs w:val="22"/>
        </w:rPr>
        <w:t>’</w:t>
      </w:r>
      <w:r w:rsidR="00BF0DAD" w:rsidRPr="009B70D6">
        <w:rPr>
          <w:sz w:val="22"/>
          <w:szCs w:val="22"/>
        </w:rPr>
        <w:t>nde</w:t>
      </w:r>
      <w:r w:rsidR="00967230" w:rsidRPr="009B70D6">
        <w:rPr>
          <w:sz w:val="22"/>
          <w:szCs w:val="22"/>
        </w:rPr>
        <w:t xml:space="preserve"> ve son eğitim</w:t>
      </w:r>
      <w:r w:rsidR="001502D3" w:rsidRPr="009B70D6">
        <w:rPr>
          <w:sz w:val="22"/>
          <w:szCs w:val="22"/>
        </w:rPr>
        <w:t>-</w:t>
      </w:r>
      <w:r w:rsidR="00967230" w:rsidRPr="009B70D6">
        <w:rPr>
          <w:sz w:val="22"/>
          <w:szCs w:val="22"/>
        </w:rPr>
        <w:t xml:space="preserve">öğretim yılında yer alan </w:t>
      </w:r>
      <w:r w:rsidR="001502D3" w:rsidRPr="009B70D6">
        <w:rPr>
          <w:sz w:val="22"/>
          <w:szCs w:val="22"/>
        </w:rPr>
        <w:t xml:space="preserve">İşletmede Mesleki Eğitim </w:t>
      </w:r>
      <w:r w:rsidR="00967230" w:rsidRPr="009B70D6">
        <w:rPr>
          <w:sz w:val="22"/>
          <w:szCs w:val="22"/>
        </w:rPr>
        <w:t xml:space="preserve">dersi için ayrıca </w:t>
      </w:r>
      <w:r w:rsidR="001502D3" w:rsidRPr="009B70D6">
        <w:rPr>
          <w:sz w:val="22"/>
          <w:szCs w:val="22"/>
        </w:rPr>
        <w:t xml:space="preserve">İşletmede Mesleki Eğitim </w:t>
      </w:r>
      <w:proofErr w:type="spellStart"/>
      <w:r w:rsidR="001502D3" w:rsidRPr="009B70D6">
        <w:rPr>
          <w:sz w:val="22"/>
          <w:szCs w:val="22"/>
        </w:rPr>
        <w:t>Yönergesi’nde</w:t>
      </w:r>
      <w:proofErr w:type="spellEnd"/>
      <w:r w:rsidR="001502D3" w:rsidRPr="009B70D6">
        <w:rPr>
          <w:sz w:val="22"/>
          <w:szCs w:val="22"/>
        </w:rPr>
        <w:t xml:space="preserve"> </w:t>
      </w:r>
      <w:r w:rsidR="00BF0DAD" w:rsidRPr="009B70D6">
        <w:rPr>
          <w:sz w:val="22"/>
          <w:szCs w:val="22"/>
        </w:rPr>
        <w:t>paydaşlara sunulmuştur</w:t>
      </w:r>
      <w:r w:rsidR="003C5953" w:rsidRPr="009B70D6">
        <w:rPr>
          <w:sz w:val="22"/>
          <w:szCs w:val="22"/>
        </w:rPr>
        <w:t xml:space="preserve"> (</w:t>
      </w:r>
      <w:r w:rsidR="001502D3" w:rsidRPr="009B70D6">
        <w:rPr>
          <w:sz w:val="22"/>
          <w:szCs w:val="22"/>
        </w:rPr>
        <w:t>Ö</w:t>
      </w:r>
      <w:r w:rsidR="003C5953" w:rsidRPr="009B70D6">
        <w:rPr>
          <w:sz w:val="22"/>
          <w:szCs w:val="22"/>
        </w:rPr>
        <w:t>rneğin;</w:t>
      </w:r>
      <w:r w:rsidR="001502D3" w:rsidRPr="009B70D6">
        <w:rPr>
          <w:sz w:val="22"/>
          <w:szCs w:val="22"/>
        </w:rPr>
        <w:t xml:space="preserve"> </w:t>
      </w:r>
      <w:r w:rsidR="003C5953" w:rsidRPr="009B70D6">
        <w:rPr>
          <w:sz w:val="22"/>
          <w:szCs w:val="22"/>
        </w:rPr>
        <w:t xml:space="preserve">ara sınav notu: %20, proje: %10, ödev: %10, laboratuvar: %20, final sınav </w:t>
      </w:r>
      <w:proofErr w:type="gramStart"/>
      <w:r w:rsidR="003C5953" w:rsidRPr="009B70D6">
        <w:rPr>
          <w:sz w:val="22"/>
          <w:szCs w:val="22"/>
        </w:rPr>
        <w:t>notu :</w:t>
      </w:r>
      <w:proofErr w:type="gramEnd"/>
      <w:r w:rsidR="003C5953" w:rsidRPr="009B70D6">
        <w:rPr>
          <w:sz w:val="22"/>
          <w:szCs w:val="22"/>
        </w:rPr>
        <w:t>%40 vb.).</w:t>
      </w:r>
      <w:r w:rsidR="00655448" w:rsidRPr="009B70D6">
        <w:rPr>
          <w:sz w:val="22"/>
          <w:szCs w:val="22"/>
        </w:rPr>
        <w:t xml:space="preserve"> Ölçme ve değerlendirme araçları olarak ara sınav, kısa sınav,</w:t>
      </w:r>
      <w:r w:rsidR="00F7622B" w:rsidRPr="009B70D6">
        <w:rPr>
          <w:sz w:val="22"/>
          <w:szCs w:val="22"/>
        </w:rPr>
        <w:t xml:space="preserve"> yarı yıl sonu sınavı,</w:t>
      </w:r>
      <w:r w:rsidR="00655448" w:rsidRPr="009B70D6">
        <w:rPr>
          <w:sz w:val="22"/>
          <w:szCs w:val="22"/>
        </w:rPr>
        <w:t xml:space="preserve"> ödev, öğrencinin devam durumu, ders içinde gerçekleştirilen uygulama veya proje kullanılabilmektedir.</w:t>
      </w:r>
      <w:r w:rsidR="0078088A" w:rsidRPr="009B70D6">
        <w:rPr>
          <w:sz w:val="22"/>
          <w:szCs w:val="22"/>
        </w:rPr>
        <w:t xml:space="preserve"> Ders kazanımlarını veya dersin yürütülme durumuna göre yüz yüze sınavların yanında çevrimiçi sınavlar da gerçekleştirilebilmektedir</w:t>
      </w:r>
      <w:r w:rsidR="00586A1A" w:rsidRPr="009B70D6">
        <w:rPr>
          <w:sz w:val="22"/>
          <w:szCs w:val="22"/>
        </w:rPr>
        <w:t xml:space="preserve"> (Kanıt 5)</w:t>
      </w:r>
      <w:r w:rsidR="0078088A" w:rsidRPr="009B70D6">
        <w:rPr>
          <w:sz w:val="22"/>
          <w:szCs w:val="22"/>
        </w:rPr>
        <w:t>.</w:t>
      </w:r>
      <w:r w:rsidR="005E5B40" w:rsidRPr="009B70D6">
        <w:rPr>
          <w:sz w:val="22"/>
          <w:szCs w:val="22"/>
        </w:rPr>
        <w:t xml:space="preserve"> </w:t>
      </w:r>
    </w:p>
    <w:p w14:paraId="3F13F28F" w14:textId="177F8E4C" w:rsidR="00363133" w:rsidRPr="009B70D6" w:rsidRDefault="0087385C" w:rsidP="004426BF">
      <w:pPr>
        <w:pStyle w:val="Default"/>
        <w:spacing w:line="360" w:lineRule="auto"/>
        <w:jc w:val="both"/>
        <w:rPr>
          <w:b/>
          <w:color w:val="FF0000"/>
          <w:sz w:val="22"/>
          <w:szCs w:val="22"/>
        </w:rPr>
      </w:pPr>
      <w:r w:rsidRPr="009B70D6">
        <w:rPr>
          <w:b/>
          <w:color w:val="FF0000"/>
          <w:sz w:val="22"/>
          <w:szCs w:val="22"/>
        </w:rPr>
        <w:t xml:space="preserve">B.3.3. Öğrenci </w:t>
      </w:r>
      <w:r w:rsidR="001502D3" w:rsidRPr="009B70D6">
        <w:rPr>
          <w:b/>
          <w:color w:val="FF0000"/>
          <w:sz w:val="22"/>
          <w:szCs w:val="22"/>
        </w:rPr>
        <w:t>Geri Bildirimleri:</w:t>
      </w:r>
    </w:p>
    <w:p w14:paraId="2664F9C1" w14:textId="0BB9043B" w:rsidR="005A7928" w:rsidRPr="009B70D6" w:rsidRDefault="00245396" w:rsidP="004426BF">
      <w:pPr>
        <w:pStyle w:val="Default"/>
        <w:spacing w:line="360" w:lineRule="auto"/>
        <w:jc w:val="both"/>
        <w:rPr>
          <w:color w:val="auto"/>
          <w:sz w:val="22"/>
          <w:szCs w:val="22"/>
        </w:rPr>
      </w:pPr>
      <w:r w:rsidRPr="009B70D6">
        <w:rPr>
          <w:color w:val="auto"/>
          <w:sz w:val="22"/>
          <w:szCs w:val="22"/>
        </w:rPr>
        <w:t xml:space="preserve">Öğrencilerin öğrenim sürecinde programların amaç ve öğrenme çıktılarına ulaşmasını sağlamak için öğrencilerin geri bildirimleri de birimimizce önemsenmektedir. </w:t>
      </w:r>
      <w:r w:rsidR="009804EE" w:rsidRPr="009B70D6">
        <w:rPr>
          <w:color w:val="auto"/>
          <w:sz w:val="22"/>
          <w:szCs w:val="22"/>
        </w:rPr>
        <w:t xml:space="preserve">Bu doğrultuda belirli dönemlerde memnuniyet anketleri yapılmaktadır. </w:t>
      </w:r>
      <w:r w:rsidR="009739FB" w:rsidRPr="009B70D6">
        <w:rPr>
          <w:color w:val="auto"/>
          <w:sz w:val="22"/>
          <w:szCs w:val="22"/>
        </w:rPr>
        <w:t xml:space="preserve">Ayrıca bir problem veya </w:t>
      </w:r>
      <w:proofErr w:type="gramStart"/>
      <w:r w:rsidR="009739FB" w:rsidRPr="009B70D6">
        <w:rPr>
          <w:color w:val="auto"/>
          <w:sz w:val="22"/>
          <w:szCs w:val="22"/>
        </w:rPr>
        <w:t>şikayet</w:t>
      </w:r>
      <w:proofErr w:type="gramEnd"/>
      <w:r w:rsidR="009739FB" w:rsidRPr="009B70D6">
        <w:rPr>
          <w:color w:val="auto"/>
          <w:sz w:val="22"/>
          <w:szCs w:val="22"/>
        </w:rPr>
        <w:t xml:space="preserve"> söz konusu olduğunda öğrencilerin rahatlıkla kendilerini ifade edebilmeleri için ÖDEMER sistemi oluşturulmuş ve web sitesinde sunulmuştur. Ek olarak</w:t>
      </w:r>
      <w:r w:rsidR="00D36391" w:rsidRPr="009B70D6">
        <w:rPr>
          <w:color w:val="auto"/>
          <w:sz w:val="22"/>
          <w:szCs w:val="22"/>
        </w:rPr>
        <w:t xml:space="preserve"> öğrencilerin önerilerine ve değerlendirmelerine yönelik standart bir form oluşturularak öğrencilerin kullanımına sunulmuştur. </w:t>
      </w:r>
      <w:r w:rsidR="007F5C58" w:rsidRPr="009B70D6">
        <w:rPr>
          <w:color w:val="auto"/>
          <w:sz w:val="22"/>
          <w:szCs w:val="22"/>
        </w:rPr>
        <w:t>Öğrencilerin geri bildirim sunabileceği bu kanallar web sitesinde sunulmasının yanında yeni gelen öğrencilere yönelik gerçekleştirilen oryantasyon programlarında da aktarılmaktadır</w:t>
      </w:r>
      <w:r w:rsidR="00842DE4" w:rsidRPr="009B70D6">
        <w:rPr>
          <w:color w:val="auto"/>
          <w:sz w:val="22"/>
          <w:szCs w:val="22"/>
        </w:rPr>
        <w:t xml:space="preserve"> (</w:t>
      </w:r>
      <w:r w:rsidR="00586A1A" w:rsidRPr="009B70D6">
        <w:rPr>
          <w:color w:val="auto"/>
          <w:sz w:val="22"/>
          <w:szCs w:val="22"/>
        </w:rPr>
        <w:t>Kanıt</w:t>
      </w:r>
      <w:r w:rsidR="00842DE4" w:rsidRPr="009B70D6">
        <w:rPr>
          <w:color w:val="auto"/>
          <w:sz w:val="22"/>
          <w:szCs w:val="22"/>
        </w:rPr>
        <w:t xml:space="preserve"> </w:t>
      </w:r>
      <w:r w:rsidR="00586A1A" w:rsidRPr="009B70D6">
        <w:rPr>
          <w:color w:val="auto"/>
          <w:sz w:val="22"/>
          <w:szCs w:val="22"/>
        </w:rPr>
        <w:t>6</w:t>
      </w:r>
      <w:r w:rsidR="00842DE4" w:rsidRPr="009B70D6">
        <w:rPr>
          <w:color w:val="auto"/>
          <w:sz w:val="22"/>
          <w:szCs w:val="22"/>
        </w:rPr>
        <w:t xml:space="preserve">). </w:t>
      </w:r>
    </w:p>
    <w:p w14:paraId="7FB2ABB1" w14:textId="5F244943" w:rsidR="004136CA" w:rsidRPr="009B70D6" w:rsidRDefault="00604013" w:rsidP="004426BF">
      <w:pPr>
        <w:pStyle w:val="Default"/>
        <w:spacing w:line="360" w:lineRule="auto"/>
        <w:jc w:val="both"/>
        <w:rPr>
          <w:b/>
          <w:color w:val="FF0000"/>
          <w:sz w:val="22"/>
          <w:szCs w:val="22"/>
        </w:rPr>
      </w:pPr>
      <w:r w:rsidRPr="009B70D6">
        <w:rPr>
          <w:b/>
          <w:color w:val="FF0000"/>
          <w:sz w:val="22"/>
          <w:szCs w:val="22"/>
        </w:rPr>
        <w:t xml:space="preserve">B.3.4. Akademik </w:t>
      </w:r>
      <w:r w:rsidR="002D73B0" w:rsidRPr="009B70D6">
        <w:rPr>
          <w:b/>
          <w:color w:val="FF0000"/>
          <w:sz w:val="22"/>
          <w:szCs w:val="22"/>
        </w:rPr>
        <w:t>D</w:t>
      </w:r>
      <w:r w:rsidRPr="009B70D6">
        <w:rPr>
          <w:b/>
          <w:color w:val="FF0000"/>
          <w:sz w:val="22"/>
          <w:szCs w:val="22"/>
        </w:rPr>
        <w:t>anışmanlık</w:t>
      </w:r>
      <w:r w:rsidR="002D73B0" w:rsidRPr="009B70D6">
        <w:rPr>
          <w:b/>
          <w:color w:val="FF0000"/>
          <w:sz w:val="22"/>
          <w:szCs w:val="22"/>
        </w:rPr>
        <w:t>:</w:t>
      </w:r>
    </w:p>
    <w:p w14:paraId="6F12F7A3" w14:textId="53E3F3F8" w:rsidR="00965E43" w:rsidRPr="009B70D6" w:rsidRDefault="000666C4" w:rsidP="004426BF">
      <w:pPr>
        <w:pStyle w:val="Default"/>
        <w:spacing w:line="360" w:lineRule="auto"/>
        <w:jc w:val="both"/>
        <w:rPr>
          <w:color w:val="auto"/>
          <w:sz w:val="22"/>
          <w:szCs w:val="22"/>
        </w:rPr>
      </w:pPr>
      <w:r w:rsidRPr="009B70D6">
        <w:rPr>
          <w:color w:val="auto"/>
          <w:sz w:val="22"/>
          <w:szCs w:val="22"/>
        </w:rPr>
        <w:t>Birimce belirlenen program çıktılarına etkin bir şekilde ulaşmak için akademik danışmanlık sistemi de verimli bir şekilde kullanılmaktadır. Birimimizdeki tüm öğrencilerimize bir akademik danışman atanmış ve web sitesinde akademik danışmanlıklar duyurulmuştur. Sistemin belirlenen amaçlar doğrultusunda çalışması için birtakım esaslar tanımlanmış,</w:t>
      </w:r>
      <w:r w:rsidR="001F792D" w:rsidRPr="009B70D6">
        <w:rPr>
          <w:color w:val="auto"/>
          <w:sz w:val="22"/>
          <w:szCs w:val="22"/>
        </w:rPr>
        <w:t xml:space="preserve"> ön lisans ve lisans</w:t>
      </w:r>
      <w:r w:rsidRPr="009B70D6">
        <w:rPr>
          <w:color w:val="auto"/>
          <w:sz w:val="22"/>
          <w:szCs w:val="22"/>
        </w:rPr>
        <w:t xml:space="preserve"> eğitim</w:t>
      </w:r>
      <w:r w:rsidR="005F16C3" w:rsidRPr="009B70D6">
        <w:rPr>
          <w:color w:val="auto"/>
          <w:sz w:val="22"/>
          <w:szCs w:val="22"/>
        </w:rPr>
        <w:t>-</w:t>
      </w:r>
      <w:r w:rsidRPr="009B70D6">
        <w:rPr>
          <w:color w:val="auto"/>
          <w:sz w:val="22"/>
          <w:szCs w:val="22"/>
        </w:rPr>
        <w:t>öğretim</w:t>
      </w:r>
      <w:r w:rsidR="005F16C3" w:rsidRPr="009B70D6">
        <w:rPr>
          <w:color w:val="auto"/>
          <w:sz w:val="22"/>
          <w:szCs w:val="22"/>
        </w:rPr>
        <w:t xml:space="preserve"> ve sınav</w:t>
      </w:r>
      <w:r w:rsidRPr="009B70D6">
        <w:rPr>
          <w:color w:val="auto"/>
          <w:sz w:val="22"/>
          <w:szCs w:val="22"/>
        </w:rPr>
        <w:t xml:space="preserve"> yönetmeliğinde ilgililerin bilgisine sunulmuştur. </w:t>
      </w:r>
      <w:r w:rsidR="000D3101" w:rsidRPr="009B70D6">
        <w:rPr>
          <w:color w:val="auto"/>
          <w:sz w:val="22"/>
          <w:szCs w:val="22"/>
        </w:rPr>
        <w:t>Ayrıca sistemin içselleştirilmesi ve kontrolünün yapılabilmesi için görev tanımları belirlenerek web sitesinde yayımlanmıştır. Ek olarak danışmanlık işlemleri ile ilgili şemalar oluşturulmuş ve kamuoyuna sunulmuştur</w:t>
      </w:r>
      <w:r w:rsidR="00E94B63" w:rsidRPr="009B70D6">
        <w:rPr>
          <w:color w:val="auto"/>
          <w:sz w:val="22"/>
          <w:szCs w:val="22"/>
        </w:rPr>
        <w:t xml:space="preserve"> (</w:t>
      </w:r>
      <w:r w:rsidR="00586A1A" w:rsidRPr="009B70D6">
        <w:rPr>
          <w:color w:val="auto"/>
          <w:sz w:val="22"/>
          <w:szCs w:val="22"/>
        </w:rPr>
        <w:t>Kanıt</w:t>
      </w:r>
      <w:r w:rsidR="00E94B63" w:rsidRPr="009B70D6">
        <w:rPr>
          <w:color w:val="auto"/>
          <w:sz w:val="22"/>
          <w:szCs w:val="22"/>
        </w:rPr>
        <w:t xml:space="preserve"> </w:t>
      </w:r>
      <w:r w:rsidR="00586A1A" w:rsidRPr="009B70D6">
        <w:rPr>
          <w:color w:val="auto"/>
          <w:sz w:val="22"/>
          <w:szCs w:val="22"/>
        </w:rPr>
        <w:t>7</w:t>
      </w:r>
      <w:r w:rsidR="00E94B63" w:rsidRPr="009B70D6">
        <w:rPr>
          <w:color w:val="auto"/>
          <w:sz w:val="22"/>
          <w:szCs w:val="22"/>
        </w:rPr>
        <w:t>).</w:t>
      </w:r>
    </w:p>
    <w:p w14:paraId="45B30FFE" w14:textId="47D57F88" w:rsidR="00FB3EE9" w:rsidRPr="009B70D6" w:rsidRDefault="00FB3EE9" w:rsidP="004426BF">
      <w:pPr>
        <w:pStyle w:val="Default"/>
        <w:spacing w:line="360" w:lineRule="auto"/>
        <w:jc w:val="both"/>
        <w:rPr>
          <w:b/>
          <w:iCs/>
          <w:color w:val="auto"/>
          <w:sz w:val="22"/>
          <w:szCs w:val="22"/>
        </w:rPr>
      </w:pPr>
      <w:r w:rsidRPr="009B70D6">
        <w:rPr>
          <w:b/>
          <w:color w:val="auto"/>
          <w:sz w:val="22"/>
          <w:szCs w:val="22"/>
        </w:rPr>
        <w:t xml:space="preserve">Öğretim </w:t>
      </w:r>
      <w:r w:rsidR="00EE066C" w:rsidRPr="009B70D6">
        <w:rPr>
          <w:b/>
          <w:color w:val="auto"/>
          <w:sz w:val="22"/>
          <w:szCs w:val="22"/>
        </w:rPr>
        <w:t>Y</w:t>
      </w:r>
      <w:r w:rsidRPr="009B70D6">
        <w:rPr>
          <w:b/>
          <w:color w:val="auto"/>
          <w:sz w:val="22"/>
          <w:szCs w:val="22"/>
        </w:rPr>
        <w:t xml:space="preserve">öntem ve </w:t>
      </w:r>
      <w:r w:rsidR="00EE066C" w:rsidRPr="009B70D6">
        <w:rPr>
          <w:b/>
          <w:color w:val="auto"/>
          <w:sz w:val="22"/>
          <w:szCs w:val="22"/>
        </w:rPr>
        <w:t>T</w:t>
      </w:r>
      <w:r w:rsidRPr="009B70D6">
        <w:rPr>
          <w:b/>
          <w:color w:val="auto"/>
          <w:sz w:val="22"/>
          <w:szCs w:val="22"/>
        </w:rPr>
        <w:t>eknikleri</w:t>
      </w:r>
    </w:p>
    <w:p w14:paraId="01794CC8" w14:textId="3C1BD854" w:rsidR="00FB3EE9" w:rsidRPr="009B70D6" w:rsidRDefault="00FB3EE9" w:rsidP="004426BF">
      <w:pPr>
        <w:pStyle w:val="Default"/>
        <w:spacing w:line="360" w:lineRule="auto"/>
        <w:jc w:val="both"/>
        <w:rPr>
          <w:sz w:val="22"/>
          <w:szCs w:val="22"/>
        </w:rPr>
      </w:pPr>
      <w:r w:rsidRPr="009B70D6">
        <w:rPr>
          <w:b/>
          <w:iCs/>
          <w:color w:val="auto"/>
          <w:sz w:val="22"/>
          <w:szCs w:val="22"/>
        </w:rPr>
        <w:t>Olgunluk Düzeyi</w:t>
      </w:r>
      <w:r w:rsidR="009602FE" w:rsidRPr="009B70D6">
        <w:rPr>
          <w:b/>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2014"/>
        <w:gridCol w:w="1842"/>
        <w:gridCol w:w="1843"/>
        <w:gridCol w:w="1559"/>
      </w:tblGrid>
      <w:tr w:rsidR="00EE066C" w:rsidRPr="009B70D6" w14:paraId="478C0A09" w14:textId="77777777" w:rsidTr="003625B4">
        <w:tc>
          <w:tcPr>
            <w:tcW w:w="1814" w:type="dxa"/>
          </w:tcPr>
          <w:p w14:paraId="0D7697CE"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014" w:type="dxa"/>
          </w:tcPr>
          <w:p w14:paraId="19AA69DE"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42" w:type="dxa"/>
          </w:tcPr>
          <w:p w14:paraId="39AC2DAF"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43" w:type="dxa"/>
          </w:tcPr>
          <w:p w14:paraId="1D6169B8"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3D2174D6"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E066C" w:rsidRPr="009B70D6" w14:paraId="66347364" w14:textId="77777777" w:rsidTr="003625B4">
        <w:trPr>
          <w:trHeight w:val="2017"/>
        </w:trPr>
        <w:tc>
          <w:tcPr>
            <w:tcW w:w="1814" w:type="dxa"/>
          </w:tcPr>
          <w:p w14:paraId="131E2DF5"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lastRenderedPageBreak/>
              <w:t>Öğrenme-öğretme süreçlerinde öğrenci merkezli yaklaşımlar bulunmamaktadır.</w:t>
            </w:r>
          </w:p>
        </w:tc>
        <w:tc>
          <w:tcPr>
            <w:tcW w:w="2014" w:type="dxa"/>
          </w:tcPr>
          <w:p w14:paraId="07D5C282"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Öğrenme-öğretme süreçlerinde öğrenci merkezli yaklaşımın uygulanmasına yönelik ilke, kural ve planlamalar bulunmaktadır.</w:t>
            </w:r>
          </w:p>
        </w:tc>
        <w:tc>
          <w:tcPr>
            <w:tcW w:w="1842" w:type="dxa"/>
          </w:tcPr>
          <w:p w14:paraId="2E93B90A"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Programların genelinde öğrenci merkezli öğretim yöntem teknikleri tanımlı süreçler doğrultusunda uygulanmaktadır.</w:t>
            </w:r>
          </w:p>
        </w:tc>
        <w:tc>
          <w:tcPr>
            <w:tcW w:w="1843" w:type="dxa"/>
          </w:tcPr>
          <w:p w14:paraId="742E76DE" w14:textId="7E7BD043"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Öğrenci merkezli uygulamalar izlenmekte ve ilgili iç paydaşların katılımıyla iyileştirilmektedir</w:t>
            </w:r>
          </w:p>
        </w:tc>
        <w:tc>
          <w:tcPr>
            <w:tcW w:w="1559" w:type="dxa"/>
          </w:tcPr>
          <w:p w14:paraId="3593125E"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EE066C" w:rsidRPr="009B70D6" w14:paraId="23FFD0EE" w14:textId="77777777" w:rsidTr="003625B4">
        <w:trPr>
          <w:trHeight w:val="307"/>
        </w:trPr>
        <w:tc>
          <w:tcPr>
            <w:tcW w:w="1814" w:type="dxa"/>
          </w:tcPr>
          <w:p w14:paraId="5FA6B723" w14:textId="77777777" w:rsidR="00EE066C" w:rsidRPr="009B70D6" w:rsidRDefault="00EE066C" w:rsidP="009B70D6">
            <w:pPr>
              <w:spacing w:line="276" w:lineRule="auto"/>
              <w:jc w:val="both"/>
              <w:rPr>
                <w:rFonts w:ascii="Times New Roman" w:hAnsi="Times New Roman" w:cs="Times New Roman"/>
                <w:b/>
              </w:rPr>
            </w:pPr>
          </w:p>
        </w:tc>
        <w:tc>
          <w:tcPr>
            <w:tcW w:w="2014" w:type="dxa"/>
          </w:tcPr>
          <w:p w14:paraId="19CCB3B3" w14:textId="77777777" w:rsidR="00EE066C" w:rsidRPr="009B70D6" w:rsidRDefault="00EE066C" w:rsidP="009B70D6">
            <w:pPr>
              <w:spacing w:line="276" w:lineRule="auto"/>
              <w:jc w:val="both"/>
              <w:rPr>
                <w:rFonts w:ascii="Times New Roman" w:hAnsi="Times New Roman" w:cs="Times New Roman"/>
                <w:b/>
              </w:rPr>
            </w:pPr>
          </w:p>
        </w:tc>
        <w:tc>
          <w:tcPr>
            <w:tcW w:w="1842" w:type="dxa"/>
          </w:tcPr>
          <w:p w14:paraId="5D16A8C7"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43" w:type="dxa"/>
          </w:tcPr>
          <w:p w14:paraId="4955B076" w14:textId="77777777" w:rsidR="00EE066C" w:rsidRPr="009B70D6" w:rsidRDefault="00EE066C" w:rsidP="009B70D6">
            <w:pPr>
              <w:spacing w:line="276" w:lineRule="auto"/>
              <w:jc w:val="both"/>
              <w:rPr>
                <w:rFonts w:ascii="Times New Roman" w:hAnsi="Times New Roman" w:cs="Times New Roman"/>
                <w:b/>
              </w:rPr>
            </w:pPr>
          </w:p>
        </w:tc>
        <w:tc>
          <w:tcPr>
            <w:tcW w:w="1559" w:type="dxa"/>
          </w:tcPr>
          <w:p w14:paraId="775F745B" w14:textId="77777777" w:rsidR="00EE066C" w:rsidRPr="009B70D6" w:rsidRDefault="00EE066C" w:rsidP="009B70D6">
            <w:pPr>
              <w:spacing w:line="276" w:lineRule="auto"/>
              <w:jc w:val="both"/>
              <w:rPr>
                <w:rFonts w:ascii="Times New Roman" w:hAnsi="Times New Roman" w:cs="Times New Roman"/>
                <w:b/>
              </w:rPr>
            </w:pPr>
          </w:p>
        </w:tc>
      </w:tr>
    </w:tbl>
    <w:p w14:paraId="55982D07" w14:textId="740A577C" w:rsidR="000D4554" w:rsidRPr="009B70D6" w:rsidRDefault="00D334CA" w:rsidP="004426BF">
      <w:pPr>
        <w:pStyle w:val="Default"/>
        <w:spacing w:line="360" w:lineRule="auto"/>
        <w:jc w:val="both"/>
        <w:rPr>
          <w:color w:val="auto"/>
          <w:sz w:val="22"/>
          <w:szCs w:val="22"/>
        </w:rPr>
      </w:pPr>
      <w:r w:rsidRPr="009B70D6">
        <w:rPr>
          <w:b/>
          <w:bCs/>
          <w:color w:val="auto"/>
          <w:sz w:val="22"/>
          <w:szCs w:val="22"/>
        </w:rPr>
        <w:t xml:space="preserve">Kanıt 1) </w:t>
      </w:r>
      <w:hyperlink r:id="rId115" w:history="1">
        <w:r w:rsidR="00844C3C" w:rsidRPr="009B70D6">
          <w:rPr>
            <w:rStyle w:val="Kpr"/>
            <w:sz w:val="22"/>
            <w:szCs w:val="22"/>
          </w:rPr>
          <w:t>https://bucakif.mehmetakif.edu.tr/icerik/1572/444/tanitim-filmi</w:t>
        </w:r>
      </w:hyperlink>
    </w:p>
    <w:p w14:paraId="6CED42EB" w14:textId="1726B4E1" w:rsidR="00844C3C" w:rsidRPr="009B70D6" w:rsidRDefault="00000000" w:rsidP="004426BF">
      <w:pPr>
        <w:pStyle w:val="Default"/>
        <w:spacing w:line="360" w:lineRule="auto"/>
        <w:jc w:val="both"/>
        <w:rPr>
          <w:color w:val="auto"/>
          <w:sz w:val="22"/>
          <w:szCs w:val="22"/>
        </w:rPr>
      </w:pPr>
      <w:hyperlink r:id="rId116" w:history="1">
        <w:r w:rsidR="00844C3C" w:rsidRPr="009B70D6">
          <w:rPr>
            <w:rStyle w:val="Kpr"/>
            <w:sz w:val="22"/>
            <w:szCs w:val="22"/>
          </w:rPr>
          <w:t>https://bucakif.mehmetakif.edu.tr/duyuru/7756/temel-fotografcilik-dersi-kapsaminda-teknik-gezi</w:t>
        </w:r>
      </w:hyperlink>
    </w:p>
    <w:p w14:paraId="1AF58B2F" w14:textId="6FF7445D" w:rsidR="00597B48" w:rsidRPr="009B70D6" w:rsidRDefault="00000000" w:rsidP="004426BF">
      <w:pPr>
        <w:pStyle w:val="Default"/>
        <w:spacing w:line="360" w:lineRule="auto"/>
        <w:jc w:val="both"/>
        <w:rPr>
          <w:color w:val="auto"/>
          <w:sz w:val="22"/>
          <w:szCs w:val="22"/>
        </w:rPr>
      </w:pPr>
      <w:hyperlink r:id="rId117" w:history="1">
        <w:r w:rsidR="00597B48" w:rsidRPr="009B70D6">
          <w:rPr>
            <w:rStyle w:val="Kpr"/>
            <w:sz w:val="22"/>
            <w:szCs w:val="22"/>
          </w:rPr>
          <w:t>https://gs.mehmetakif.edu.tr/upload/gs/74-form-688-12885318-bucak-isletme-fakueltesi-yoenerge.pdf</w:t>
        </w:r>
      </w:hyperlink>
    </w:p>
    <w:p w14:paraId="51E43BFD" w14:textId="4E0C6D4D" w:rsidR="00ED673B" w:rsidRPr="009B70D6" w:rsidRDefault="00D334CA" w:rsidP="004426BF">
      <w:pPr>
        <w:pStyle w:val="Default"/>
        <w:spacing w:line="360" w:lineRule="auto"/>
        <w:jc w:val="both"/>
        <w:rPr>
          <w:b/>
          <w:bCs/>
          <w:color w:val="auto"/>
          <w:sz w:val="22"/>
          <w:szCs w:val="22"/>
        </w:rPr>
      </w:pPr>
      <w:r w:rsidRPr="009B70D6">
        <w:rPr>
          <w:b/>
          <w:bCs/>
          <w:color w:val="auto"/>
          <w:sz w:val="22"/>
          <w:szCs w:val="22"/>
        </w:rPr>
        <w:t xml:space="preserve">Kanıt 2) </w:t>
      </w:r>
      <w:hyperlink r:id="rId118" w:history="1">
        <w:r w:rsidR="00ED673B" w:rsidRPr="009B70D6">
          <w:rPr>
            <w:rStyle w:val="Kpr"/>
            <w:sz w:val="22"/>
            <w:szCs w:val="22"/>
          </w:rPr>
          <w:t>https://bucakif.mehmetakif.edu.tr/akademik-personel/444/</w:t>
        </w:r>
      </w:hyperlink>
    </w:p>
    <w:p w14:paraId="5E63990A" w14:textId="3ED676B0" w:rsidR="00ED673B" w:rsidRPr="009B70D6" w:rsidRDefault="00000000" w:rsidP="004426BF">
      <w:pPr>
        <w:pStyle w:val="Default"/>
        <w:spacing w:line="360" w:lineRule="auto"/>
        <w:jc w:val="both"/>
        <w:rPr>
          <w:color w:val="auto"/>
          <w:sz w:val="22"/>
          <w:szCs w:val="22"/>
        </w:rPr>
      </w:pPr>
      <w:hyperlink r:id="rId119" w:history="1">
        <w:r w:rsidR="00156421" w:rsidRPr="009B70D6">
          <w:rPr>
            <w:rStyle w:val="Kpr"/>
            <w:sz w:val="22"/>
            <w:szCs w:val="22"/>
          </w:rPr>
          <w:t>https://bucakif.mehmetakif.edu.tr/duyuru/8550/2022-2023-guez-yariyili-ders-programi</w:t>
        </w:r>
      </w:hyperlink>
    </w:p>
    <w:p w14:paraId="0BA4D3FB" w14:textId="5C448315" w:rsidR="007C786E" w:rsidRPr="009B70D6" w:rsidRDefault="00D334CA" w:rsidP="004426BF">
      <w:pPr>
        <w:pStyle w:val="Default"/>
        <w:spacing w:line="360" w:lineRule="auto"/>
        <w:jc w:val="both"/>
        <w:rPr>
          <w:b/>
          <w:bCs/>
          <w:color w:val="auto"/>
          <w:sz w:val="22"/>
          <w:szCs w:val="22"/>
        </w:rPr>
      </w:pPr>
      <w:r w:rsidRPr="009B70D6">
        <w:rPr>
          <w:b/>
          <w:bCs/>
          <w:color w:val="auto"/>
          <w:sz w:val="22"/>
          <w:szCs w:val="22"/>
        </w:rPr>
        <w:t>Kanıt 3)</w:t>
      </w:r>
    </w:p>
    <w:p w14:paraId="2883AB4C" w14:textId="446CADDB" w:rsidR="00D55A0F" w:rsidRPr="00920855" w:rsidRDefault="00000000" w:rsidP="004426BF">
      <w:pPr>
        <w:pStyle w:val="Default"/>
        <w:spacing w:line="360" w:lineRule="auto"/>
        <w:jc w:val="both"/>
        <w:rPr>
          <w:color w:val="0563C1" w:themeColor="hyperlink"/>
          <w:sz w:val="22"/>
          <w:szCs w:val="22"/>
          <w:u w:val="single"/>
        </w:rPr>
      </w:pPr>
      <w:hyperlink r:id="rId120" w:history="1">
        <w:r w:rsidR="007C786E" w:rsidRPr="009B70D6">
          <w:rPr>
            <w:rStyle w:val="Kpr"/>
            <w:sz w:val="22"/>
            <w:szCs w:val="22"/>
          </w:rPr>
          <w:t>https://bucakif.mehmetakif.edu.tr/duyuru/7396/13-trademaster-yatirimci-ligi-egitimleriguencellenmistir</w:t>
        </w:r>
      </w:hyperlink>
    </w:p>
    <w:p w14:paraId="59F049BC" w14:textId="1502177B" w:rsidR="007C786E" w:rsidRPr="009B70D6" w:rsidRDefault="00D334CA" w:rsidP="004426BF">
      <w:pPr>
        <w:pStyle w:val="Default"/>
        <w:spacing w:line="360" w:lineRule="auto"/>
        <w:jc w:val="both"/>
        <w:rPr>
          <w:b/>
          <w:bCs/>
          <w:color w:val="auto"/>
          <w:sz w:val="22"/>
          <w:szCs w:val="22"/>
        </w:rPr>
      </w:pPr>
      <w:r w:rsidRPr="009B70D6">
        <w:rPr>
          <w:b/>
          <w:bCs/>
          <w:color w:val="auto"/>
          <w:sz w:val="22"/>
          <w:szCs w:val="22"/>
        </w:rPr>
        <w:t>Kanıt 4)</w:t>
      </w:r>
    </w:p>
    <w:p w14:paraId="169BD9E6" w14:textId="17AD66B8" w:rsidR="00730F26" w:rsidRPr="009B70D6" w:rsidRDefault="00000000" w:rsidP="004426BF">
      <w:pPr>
        <w:pStyle w:val="Default"/>
        <w:spacing w:line="360" w:lineRule="auto"/>
        <w:jc w:val="both"/>
        <w:rPr>
          <w:color w:val="auto"/>
          <w:sz w:val="22"/>
          <w:szCs w:val="22"/>
        </w:rPr>
      </w:pPr>
      <w:hyperlink r:id="rId121" w:history="1">
        <w:r w:rsidR="007C786E" w:rsidRPr="009B70D6">
          <w:rPr>
            <w:rStyle w:val="Kpr"/>
            <w:sz w:val="22"/>
            <w:szCs w:val="22"/>
          </w:rPr>
          <w:t>https://obs.mehmetakif.edu.tr/oibs/bologna/index.aspx?lang=tr&amp;curOp=showPac&amp;curUnit=17&amp;curSunit=40693#</w:t>
        </w:r>
      </w:hyperlink>
    </w:p>
    <w:p w14:paraId="02FB73D0" w14:textId="1A2303B4" w:rsidR="00FB3EE9" w:rsidRPr="009B70D6" w:rsidRDefault="00FB3EE9" w:rsidP="004426BF">
      <w:pPr>
        <w:pStyle w:val="Default"/>
        <w:spacing w:line="360" w:lineRule="auto"/>
        <w:jc w:val="both"/>
        <w:rPr>
          <w:b/>
          <w:iCs/>
          <w:color w:val="auto"/>
          <w:sz w:val="22"/>
          <w:szCs w:val="22"/>
        </w:rPr>
      </w:pPr>
      <w:r w:rsidRPr="009B70D6">
        <w:rPr>
          <w:b/>
          <w:color w:val="auto"/>
          <w:sz w:val="22"/>
          <w:szCs w:val="22"/>
        </w:rPr>
        <w:t xml:space="preserve">Ölçme ve </w:t>
      </w:r>
      <w:r w:rsidR="00EE066C" w:rsidRPr="009B70D6">
        <w:rPr>
          <w:b/>
          <w:color w:val="auto"/>
          <w:sz w:val="22"/>
          <w:szCs w:val="22"/>
        </w:rPr>
        <w:t>D</w:t>
      </w:r>
      <w:r w:rsidRPr="009B70D6">
        <w:rPr>
          <w:b/>
          <w:color w:val="auto"/>
          <w:sz w:val="22"/>
          <w:szCs w:val="22"/>
        </w:rPr>
        <w:t>eğerlendirme</w:t>
      </w:r>
    </w:p>
    <w:p w14:paraId="039692DC" w14:textId="233B5200" w:rsidR="00FB3EE9" w:rsidRPr="009B70D6" w:rsidRDefault="00FB3EE9" w:rsidP="004426BF">
      <w:pPr>
        <w:pStyle w:val="Default"/>
        <w:spacing w:line="360" w:lineRule="auto"/>
        <w:jc w:val="both"/>
        <w:rPr>
          <w:sz w:val="22"/>
          <w:szCs w:val="22"/>
        </w:rPr>
      </w:pPr>
      <w:r w:rsidRPr="009B70D6">
        <w:rPr>
          <w:b/>
          <w:iCs/>
          <w:color w:val="auto"/>
          <w:sz w:val="22"/>
          <w:szCs w:val="22"/>
        </w:rPr>
        <w:t>Olgunluk Düzeyi</w:t>
      </w:r>
      <w:r w:rsidR="009602FE" w:rsidRPr="009B70D6">
        <w:rPr>
          <w:b/>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1814"/>
        <w:gridCol w:w="1815"/>
        <w:gridCol w:w="1814"/>
        <w:gridCol w:w="1815"/>
      </w:tblGrid>
      <w:tr w:rsidR="00EE066C" w:rsidRPr="009B70D6" w14:paraId="01F54E0E" w14:textId="77777777" w:rsidTr="00EE066C">
        <w:tc>
          <w:tcPr>
            <w:tcW w:w="1814" w:type="dxa"/>
          </w:tcPr>
          <w:p w14:paraId="54A98CF0"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814" w:type="dxa"/>
          </w:tcPr>
          <w:p w14:paraId="0790AAB5"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15" w:type="dxa"/>
          </w:tcPr>
          <w:p w14:paraId="53F19B39"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14" w:type="dxa"/>
          </w:tcPr>
          <w:p w14:paraId="76DCBFC2"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0DB55E74"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E066C" w:rsidRPr="009B70D6" w14:paraId="64B294EF" w14:textId="77777777" w:rsidTr="003625B4">
        <w:trPr>
          <w:trHeight w:val="2614"/>
        </w:trPr>
        <w:tc>
          <w:tcPr>
            <w:tcW w:w="1814" w:type="dxa"/>
          </w:tcPr>
          <w:p w14:paraId="74EFC308"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Programlarda öğrenci merkezli ölçme ve değerlendirme yaklaşımları bulunmamaktadır.</w:t>
            </w:r>
          </w:p>
        </w:tc>
        <w:tc>
          <w:tcPr>
            <w:tcW w:w="1814" w:type="dxa"/>
          </w:tcPr>
          <w:p w14:paraId="2D19FE92"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Öğrenci merkezli ölçme ve değerlendirmeye ilişkin ilke, kural ve planlamalar bulunmaktadır.</w:t>
            </w:r>
          </w:p>
        </w:tc>
        <w:tc>
          <w:tcPr>
            <w:tcW w:w="1815" w:type="dxa"/>
          </w:tcPr>
          <w:p w14:paraId="5947F9D5"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Programların genelinde öğrenci merkezli ve çeşitlendirilmiş ölçme ve değerlendirme uygulamaları bulunmaktadır.</w:t>
            </w:r>
          </w:p>
        </w:tc>
        <w:tc>
          <w:tcPr>
            <w:tcW w:w="1814" w:type="dxa"/>
          </w:tcPr>
          <w:p w14:paraId="39485591" w14:textId="4D4ACEDF"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Öğrenci merkezli ölçme ve değerlendirme uygulamaları izlenmekte ve ilgili iç paydaşların katılımıyla iyileştirilmektedir</w:t>
            </w:r>
          </w:p>
        </w:tc>
        <w:tc>
          <w:tcPr>
            <w:tcW w:w="1815" w:type="dxa"/>
          </w:tcPr>
          <w:p w14:paraId="270778D0"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EE066C" w:rsidRPr="009B70D6" w14:paraId="284B5F7A" w14:textId="77777777" w:rsidTr="003625B4">
        <w:trPr>
          <w:trHeight w:val="56"/>
        </w:trPr>
        <w:tc>
          <w:tcPr>
            <w:tcW w:w="1814" w:type="dxa"/>
          </w:tcPr>
          <w:p w14:paraId="0A0B701B" w14:textId="77777777" w:rsidR="00EE066C" w:rsidRPr="009B70D6" w:rsidRDefault="00EE066C" w:rsidP="009B70D6">
            <w:pPr>
              <w:spacing w:line="276" w:lineRule="auto"/>
              <w:jc w:val="both"/>
              <w:rPr>
                <w:rFonts w:ascii="Times New Roman" w:hAnsi="Times New Roman" w:cs="Times New Roman"/>
                <w:b/>
              </w:rPr>
            </w:pPr>
          </w:p>
        </w:tc>
        <w:tc>
          <w:tcPr>
            <w:tcW w:w="1814" w:type="dxa"/>
          </w:tcPr>
          <w:p w14:paraId="73D85FB2" w14:textId="77777777" w:rsidR="00EE066C" w:rsidRPr="009B70D6" w:rsidRDefault="00EE066C" w:rsidP="009B70D6">
            <w:pPr>
              <w:spacing w:line="276" w:lineRule="auto"/>
              <w:jc w:val="both"/>
              <w:rPr>
                <w:rFonts w:ascii="Times New Roman" w:hAnsi="Times New Roman" w:cs="Times New Roman"/>
                <w:b/>
              </w:rPr>
            </w:pPr>
          </w:p>
        </w:tc>
        <w:tc>
          <w:tcPr>
            <w:tcW w:w="1815" w:type="dxa"/>
          </w:tcPr>
          <w:p w14:paraId="4EDC3017"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14" w:type="dxa"/>
          </w:tcPr>
          <w:p w14:paraId="702DC914" w14:textId="77777777" w:rsidR="00EE066C" w:rsidRPr="009B70D6" w:rsidRDefault="00EE066C" w:rsidP="009B70D6">
            <w:pPr>
              <w:spacing w:line="276" w:lineRule="auto"/>
              <w:jc w:val="both"/>
              <w:rPr>
                <w:rFonts w:ascii="Times New Roman" w:hAnsi="Times New Roman" w:cs="Times New Roman"/>
                <w:b/>
              </w:rPr>
            </w:pPr>
          </w:p>
        </w:tc>
        <w:tc>
          <w:tcPr>
            <w:tcW w:w="1815" w:type="dxa"/>
          </w:tcPr>
          <w:p w14:paraId="27880598" w14:textId="77777777" w:rsidR="00EE066C" w:rsidRPr="009B70D6" w:rsidRDefault="00EE066C" w:rsidP="009B70D6">
            <w:pPr>
              <w:spacing w:line="276" w:lineRule="auto"/>
              <w:jc w:val="both"/>
              <w:rPr>
                <w:rFonts w:ascii="Times New Roman" w:hAnsi="Times New Roman" w:cs="Times New Roman"/>
                <w:b/>
              </w:rPr>
            </w:pPr>
          </w:p>
        </w:tc>
      </w:tr>
    </w:tbl>
    <w:p w14:paraId="08F7C516" w14:textId="46750AA5" w:rsidR="0070595C" w:rsidRPr="009B70D6" w:rsidRDefault="00D334CA" w:rsidP="004426BF">
      <w:pPr>
        <w:pStyle w:val="Default"/>
        <w:spacing w:line="360" w:lineRule="auto"/>
        <w:jc w:val="both"/>
        <w:rPr>
          <w:b/>
          <w:bCs/>
          <w:color w:val="auto"/>
          <w:sz w:val="22"/>
          <w:szCs w:val="22"/>
        </w:rPr>
      </w:pPr>
      <w:r w:rsidRPr="009B70D6">
        <w:rPr>
          <w:b/>
          <w:bCs/>
          <w:color w:val="auto"/>
          <w:sz w:val="22"/>
          <w:szCs w:val="22"/>
        </w:rPr>
        <w:t>Kanıt 5)</w:t>
      </w:r>
    </w:p>
    <w:p w14:paraId="3750763D" w14:textId="16B089B2" w:rsidR="003521C1" w:rsidRPr="009B70D6" w:rsidRDefault="00000000" w:rsidP="004426BF">
      <w:pPr>
        <w:pStyle w:val="Default"/>
        <w:spacing w:line="360" w:lineRule="auto"/>
        <w:jc w:val="both"/>
        <w:rPr>
          <w:color w:val="auto"/>
          <w:sz w:val="22"/>
          <w:szCs w:val="22"/>
        </w:rPr>
      </w:pPr>
      <w:hyperlink r:id="rId122" w:history="1">
        <w:r w:rsidR="0070595C" w:rsidRPr="009B70D6">
          <w:rPr>
            <w:rStyle w:val="Kpr"/>
            <w:sz w:val="22"/>
            <w:szCs w:val="22"/>
          </w:rPr>
          <w:t>https://obs.mehmetakif.edu.tr/oibs/bologna/index.aspx?lang=tr&amp;curOp=showPac&amp;curUnit=17&amp;curSunit=40541#</w:t>
        </w:r>
      </w:hyperlink>
    </w:p>
    <w:p w14:paraId="09A6E9D6" w14:textId="166DA00A" w:rsidR="0070595C" w:rsidRPr="009B70D6" w:rsidRDefault="00000000" w:rsidP="004426BF">
      <w:pPr>
        <w:pStyle w:val="Default"/>
        <w:spacing w:line="360" w:lineRule="auto"/>
        <w:jc w:val="both"/>
        <w:rPr>
          <w:color w:val="auto"/>
          <w:sz w:val="22"/>
          <w:szCs w:val="22"/>
        </w:rPr>
      </w:pPr>
      <w:hyperlink r:id="rId123" w:history="1">
        <w:r w:rsidR="000E625F" w:rsidRPr="009B70D6">
          <w:rPr>
            <w:rStyle w:val="Kpr"/>
            <w:sz w:val="22"/>
            <w:szCs w:val="22"/>
          </w:rPr>
          <w:t>https://bucakif.mehmetakif.edu.tr/duyuru/7537/2021-2022-egitim-oegretim-yili-bahar-yariyili-ara-sinav-takvimi</w:t>
        </w:r>
      </w:hyperlink>
    </w:p>
    <w:p w14:paraId="336AD63A" w14:textId="13262573" w:rsidR="00FB3EE9" w:rsidRPr="009B70D6" w:rsidRDefault="00FB3EE9" w:rsidP="004426BF">
      <w:pPr>
        <w:pStyle w:val="Default"/>
        <w:spacing w:line="360" w:lineRule="auto"/>
        <w:jc w:val="both"/>
        <w:rPr>
          <w:b/>
          <w:iCs/>
          <w:color w:val="auto"/>
          <w:sz w:val="22"/>
          <w:szCs w:val="22"/>
        </w:rPr>
      </w:pPr>
      <w:r w:rsidRPr="009B70D6">
        <w:rPr>
          <w:b/>
          <w:color w:val="auto"/>
          <w:sz w:val="22"/>
          <w:szCs w:val="22"/>
        </w:rPr>
        <w:t xml:space="preserve">Öğrenci </w:t>
      </w:r>
      <w:r w:rsidR="00EE066C" w:rsidRPr="009B70D6">
        <w:rPr>
          <w:b/>
          <w:color w:val="auto"/>
          <w:sz w:val="22"/>
          <w:szCs w:val="22"/>
        </w:rPr>
        <w:t>G</w:t>
      </w:r>
      <w:r w:rsidRPr="009B70D6">
        <w:rPr>
          <w:b/>
          <w:color w:val="auto"/>
          <w:sz w:val="22"/>
          <w:szCs w:val="22"/>
        </w:rPr>
        <w:t xml:space="preserve">eri </w:t>
      </w:r>
      <w:r w:rsidR="00EE066C" w:rsidRPr="009B70D6">
        <w:rPr>
          <w:b/>
          <w:color w:val="auto"/>
          <w:sz w:val="22"/>
          <w:szCs w:val="22"/>
        </w:rPr>
        <w:t>B</w:t>
      </w:r>
      <w:r w:rsidRPr="009B70D6">
        <w:rPr>
          <w:b/>
          <w:color w:val="auto"/>
          <w:sz w:val="22"/>
          <w:szCs w:val="22"/>
        </w:rPr>
        <w:t>ildirimleri</w:t>
      </w:r>
    </w:p>
    <w:p w14:paraId="24A92F36" w14:textId="35C58040" w:rsidR="00FB3EE9" w:rsidRPr="009B70D6" w:rsidRDefault="00FB3EE9" w:rsidP="004426BF">
      <w:pPr>
        <w:pStyle w:val="Default"/>
        <w:spacing w:line="360" w:lineRule="auto"/>
        <w:jc w:val="both"/>
        <w:rPr>
          <w:sz w:val="22"/>
          <w:szCs w:val="22"/>
        </w:rPr>
      </w:pPr>
      <w:r w:rsidRPr="009B70D6">
        <w:rPr>
          <w:b/>
          <w:iCs/>
          <w:color w:val="auto"/>
          <w:sz w:val="22"/>
          <w:szCs w:val="22"/>
        </w:rPr>
        <w:t>Olgunluk Düzeyi</w:t>
      </w:r>
      <w:r w:rsidR="009602FE" w:rsidRPr="009B70D6">
        <w:rPr>
          <w:b/>
          <w:iCs/>
          <w:color w:val="auto"/>
          <w:sz w:val="22"/>
          <w:szCs w:val="22"/>
        </w:rPr>
        <w:t>:</w:t>
      </w:r>
      <w:r w:rsidR="001E360F" w:rsidRPr="009B70D6">
        <w:rPr>
          <w:b/>
          <w:iCs/>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814"/>
        <w:gridCol w:w="1730"/>
        <w:gridCol w:w="1701"/>
        <w:gridCol w:w="2012"/>
        <w:gridCol w:w="1815"/>
      </w:tblGrid>
      <w:tr w:rsidR="00EE066C" w:rsidRPr="009B70D6" w14:paraId="5164CA7B" w14:textId="77777777" w:rsidTr="003625B4">
        <w:tc>
          <w:tcPr>
            <w:tcW w:w="1814" w:type="dxa"/>
          </w:tcPr>
          <w:p w14:paraId="022880BF"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730" w:type="dxa"/>
          </w:tcPr>
          <w:p w14:paraId="66DFD6E8"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701" w:type="dxa"/>
          </w:tcPr>
          <w:p w14:paraId="344472FA"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2012" w:type="dxa"/>
          </w:tcPr>
          <w:p w14:paraId="40FBB27E"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12FB652A"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E066C" w:rsidRPr="009B70D6" w14:paraId="4049C160" w14:textId="77777777" w:rsidTr="003625B4">
        <w:trPr>
          <w:trHeight w:val="1502"/>
        </w:trPr>
        <w:tc>
          <w:tcPr>
            <w:tcW w:w="1814" w:type="dxa"/>
          </w:tcPr>
          <w:p w14:paraId="2515FE74"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lastRenderedPageBreak/>
              <w:t>Birimde öğrenci geri bildirimlerinin alınmasına yönelik mekanizmalar bulunmamaktadır.</w:t>
            </w:r>
          </w:p>
        </w:tc>
        <w:tc>
          <w:tcPr>
            <w:tcW w:w="1730" w:type="dxa"/>
          </w:tcPr>
          <w:p w14:paraId="57CF62A9"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Birimde öğretim süreçlerine ilişkin olarak öğrencilerin geri bildirimlerinin (ders, dersin öğretim elemanı, program, öğrenci iş yükü vb.) alınmasına ilişkin ilke ve kurallar oluşturulmuştur.</w:t>
            </w:r>
          </w:p>
        </w:tc>
        <w:tc>
          <w:tcPr>
            <w:tcW w:w="1701" w:type="dxa"/>
          </w:tcPr>
          <w:p w14:paraId="4A08C1EA"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Programların genelinde öğrenci geri bildirimleri (her yarıyıl ya da her akademik yıl sonunda) alınmaktadır.</w:t>
            </w:r>
          </w:p>
        </w:tc>
        <w:tc>
          <w:tcPr>
            <w:tcW w:w="2012" w:type="dxa"/>
          </w:tcPr>
          <w:p w14:paraId="4D0403A6"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Tüm programlarda öğrenci geri bildirimlerinin alınmasına ilişkin uygulamalar izlenmekte ve öğrenci katılımına dayalı biçimde iyileştirilmektedir. Geri bildirim sonuçları karar alma süreçlerine yansıtılmaktadır.</w:t>
            </w:r>
          </w:p>
        </w:tc>
        <w:tc>
          <w:tcPr>
            <w:tcW w:w="1815" w:type="dxa"/>
          </w:tcPr>
          <w:p w14:paraId="2E0CE8BF"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EE066C" w:rsidRPr="009B70D6" w14:paraId="6655E76A" w14:textId="77777777" w:rsidTr="003625B4">
        <w:trPr>
          <w:trHeight w:val="334"/>
        </w:trPr>
        <w:tc>
          <w:tcPr>
            <w:tcW w:w="1814" w:type="dxa"/>
          </w:tcPr>
          <w:p w14:paraId="6C37E931" w14:textId="77777777" w:rsidR="00EE066C" w:rsidRPr="009B70D6" w:rsidRDefault="00EE066C" w:rsidP="009B70D6">
            <w:pPr>
              <w:spacing w:line="276" w:lineRule="auto"/>
              <w:jc w:val="both"/>
              <w:rPr>
                <w:rFonts w:ascii="Times New Roman" w:hAnsi="Times New Roman" w:cs="Times New Roman"/>
                <w:b/>
              </w:rPr>
            </w:pPr>
          </w:p>
        </w:tc>
        <w:tc>
          <w:tcPr>
            <w:tcW w:w="1730" w:type="dxa"/>
          </w:tcPr>
          <w:p w14:paraId="37F9F224" w14:textId="77777777" w:rsidR="00EE066C" w:rsidRPr="009B70D6" w:rsidRDefault="00EE066C" w:rsidP="009B70D6">
            <w:pPr>
              <w:spacing w:line="276" w:lineRule="auto"/>
              <w:jc w:val="both"/>
              <w:rPr>
                <w:rFonts w:ascii="Times New Roman" w:hAnsi="Times New Roman" w:cs="Times New Roman"/>
                <w:b/>
              </w:rPr>
            </w:pPr>
          </w:p>
        </w:tc>
        <w:tc>
          <w:tcPr>
            <w:tcW w:w="1701" w:type="dxa"/>
          </w:tcPr>
          <w:p w14:paraId="0ACB13F1"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2012" w:type="dxa"/>
          </w:tcPr>
          <w:p w14:paraId="2BC8B541" w14:textId="77777777" w:rsidR="00EE066C" w:rsidRPr="009B70D6" w:rsidRDefault="00EE066C" w:rsidP="009B70D6">
            <w:pPr>
              <w:spacing w:line="276" w:lineRule="auto"/>
              <w:jc w:val="both"/>
              <w:rPr>
                <w:rFonts w:ascii="Times New Roman" w:hAnsi="Times New Roman" w:cs="Times New Roman"/>
                <w:b/>
              </w:rPr>
            </w:pPr>
          </w:p>
        </w:tc>
        <w:tc>
          <w:tcPr>
            <w:tcW w:w="1815" w:type="dxa"/>
          </w:tcPr>
          <w:p w14:paraId="4DDE5B00" w14:textId="77777777" w:rsidR="00EE066C" w:rsidRPr="009B70D6" w:rsidRDefault="00EE066C" w:rsidP="009B70D6">
            <w:pPr>
              <w:spacing w:line="276" w:lineRule="auto"/>
              <w:jc w:val="both"/>
              <w:rPr>
                <w:rFonts w:ascii="Times New Roman" w:hAnsi="Times New Roman" w:cs="Times New Roman"/>
                <w:b/>
              </w:rPr>
            </w:pPr>
          </w:p>
        </w:tc>
      </w:tr>
    </w:tbl>
    <w:p w14:paraId="21293D50" w14:textId="25987778" w:rsidR="005A7928" w:rsidRPr="009B70D6" w:rsidRDefault="00D334CA" w:rsidP="004426BF">
      <w:pPr>
        <w:pStyle w:val="Default"/>
        <w:spacing w:line="360" w:lineRule="auto"/>
        <w:jc w:val="both"/>
        <w:rPr>
          <w:color w:val="auto"/>
          <w:sz w:val="22"/>
          <w:szCs w:val="22"/>
        </w:rPr>
      </w:pPr>
      <w:r w:rsidRPr="009B70D6">
        <w:rPr>
          <w:b/>
          <w:bCs/>
          <w:color w:val="auto"/>
          <w:sz w:val="22"/>
          <w:szCs w:val="22"/>
        </w:rPr>
        <w:t xml:space="preserve">Kanıt 6) </w:t>
      </w:r>
      <w:hyperlink r:id="rId124" w:history="1">
        <w:r w:rsidR="005A7928" w:rsidRPr="009B70D6">
          <w:rPr>
            <w:rStyle w:val="Kpr"/>
            <w:sz w:val="22"/>
            <w:szCs w:val="22"/>
          </w:rPr>
          <w:t>https://bucakif.mehmetakif.edu.tr/form/127/482/kalite-formlari</w:t>
        </w:r>
      </w:hyperlink>
    </w:p>
    <w:p w14:paraId="3C4EA8ED" w14:textId="1655168C" w:rsidR="005A7928" w:rsidRPr="009B70D6" w:rsidRDefault="00000000" w:rsidP="004426BF">
      <w:pPr>
        <w:pStyle w:val="Default"/>
        <w:spacing w:line="360" w:lineRule="auto"/>
        <w:jc w:val="both"/>
        <w:rPr>
          <w:color w:val="auto"/>
          <w:sz w:val="22"/>
          <w:szCs w:val="22"/>
        </w:rPr>
      </w:pPr>
      <w:hyperlink r:id="rId125" w:anchor="/anket/1" w:history="1">
        <w:r w:rsidR="008B10E4" w:rsidRPr="009B70D6">
          <w:rPr>
            <w:rStyle w:val="Kpr"/>
            <w:sz w:val="22"/>
            <w:szCs w:val="22"/>
          </w:rPr>
          <w:t>https://kbys.mehmetakif.edu.tr/anket/all#/anket/1</w:t>
        </w:r>
      </w:hyperlink>
    </w:p>
    <w:p w14:paraId="0DCFA24E" w14:textId="20B61B8A" w:rsidR="008B10E4" w:rsidRPr="009B70D6" w:rsidRDefault="00000000" w:rsidP="004426BF">
      <w:pPr>
        <w:pStyle w:val="Default"/>
        <w:spacing w:line="360" w:lineRule="auto"/>
        <w:jc w:val="both"/>
        <w:rPr>
          <w:color w:val="auto"/>
          <w:sz w:val="22"/>
          <w:szCs w:val="22"/>
        </w:rPr>
      </w:pPr>
      <w:hyperlink r:id="rId126" w:history="1">
        <w:r w:rsidR="003C4219" w:rsidRPr="009B70D6">
          <w:rPr>
            <w:rStyle w:val="Kpr"/>
            <w:sz w:val="22"/>
            <w:szCs w:val="22"/>
          </w:rPr>
          <w:t>https://odemer.mehmetakif.edu.tr/KullaniciGirisi.aspx</w:t>
        </w:r>
      </w:hyperlink>
    </w:p>
    <w:p w14:paraId="0162F3AA" w14:textId="1ADE86A9" w:rsidR="003C4219" w:rsidRPr="009B70D6" w:rsidRDefault="00000000" w:rsidP="004426BF">
      <w:pPr>
        <w:pStyle w:val="Default"/>
        <w:spacing w:line="360" w:lineRule="auto"/>
        <w:jc w:val="both"/>
        <w:rPr>
          <w:color w:val="auto"/>
          <w:sz w:val="22"/>
          <w:szCs w:val="22"/>
        </w:rPr>
      </w:pPr>
      <w:hyperlink r:id="rId127" w:history="1">
        <w:r w:rsidR="003C4219" w:rsidRPr="009B70D6">
          <w:rPr>
            <w:rStyle w:val="Kpr"/>
            <w:sz w:val="22"/>
            <w:szCs w:val="22"/>
          </w:rPr>
          <w:t>https://bucakif.mehmetakif.edu.tr</w:t>
        </w:r>
      </w:hyperlink>
    </w:p>
    <w:p w14:paraId="22ECC4D3" w14:textId="1FE09211" w:rsidR="00FB3EE9" w:rsidRPr="009B70D6" w:rsidRDefault="00FB3EE9" w:rsidP="004426BF">
      <w:pPr>
        <w:pStyle w:val="Default"/>
        <w:spacing w:line="360" w:lineRule="auto"/>
        <w:jc w:val="both"/>
        <w:rPr>
          <w:b/>
          <w:iCs/>
          <w:color w:val="auto"/>
          <w:sz w:val="22"/>
          <w:szCs w:val="22"/>
        </w:rPr>
      </w:pPr>
      <w:r w:rsidRPr="009B70D6">
        <w:rPr>
          <w:b/>
          <w:color w:val="auto"/>
          <w:sz w:val="22"/>
          <w:szCs w:val="22"/>
        </w:rPr>
        <w:t xml:space="preserve">Akademik </w:t>
      </w:r>
      <w:r w:rsidR="00EE066C" w:rsidRPr="009B70D6">
        <w:rPr>
          <w:b/>
          <w:color w:val="auto"/>
          <w:sz w:val="22"/>
          <w:szCs w:val="22"/>
        </w:rPr>
        <w:t>D</w:t>
      </w:r>
      <w:r w:rsidRPr="009B70D6">
        <w:rPr>
          <w:b/>
          <w:color w:val="auto"/>
          <w:sz w:val="22"/>
          <w:szCs w:val="22"/>
        </w:rPr>
        <w:t>anışmanlık</w:t>
      </w:r>
    </w:p>
    <w:p w14:paraId="70479350" w14:textId="4BBA719E" w:rsidR="00E37CD3" w:rsidRPr="009B70D6" w:rsidRDefault="00E37CD3" w:rsidP="004426BF">
      <w:pPr>
        <w:pStyle w:val="Default"/>
        <w:spacing w:line="360" w:lineRule="auto"/>
        <w:jc w:val="both"/>
        <w:rPr>
          <w:sz w:val="22"/>
          <w:szCs w:val="22"/>
        </w:rPr>
      </w:pPr>
      <w:r w:rsidRPr="009B70D6">
        <w:rPr>
          <w:b/>
          <w:iCs/>
          <w:color w:val="auto"/>
          <w:sz w:val="22"/>
          <w:szCs w:val="22"/>
        </w:rPr>
        <w:t>Olgunluk Düzeyi</w:t>
      </w:r>
      <w:r w:rsidR="009602FE" w:rsidRPr="009B70D6">
        <w:rPr>
          <w:b/>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2014"/>
        <w:gridCol w:w="1701"/>
        <w:gridCol w:w="1984"/>
        <w:gridCol w:w="1559"/>
      </w:tblGrid>
      <w:tr w:rsidR="00EE066C" w:rsidRPr="009B70D6" w14:paraId="5FE1DC95" w14:textId="77777777" w:rsidTr="003625B4">
        <w:tc>
          <w:tcPr>
            <w:tcW w:w="1814" w:type="dxa"/>
          </w:tcPr>
          <w:p w14:paraId="6BD861E6"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014" w:type="dxa"/>
          </w:tcPr>
          <w:p w14:paraId="67309E47"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701" w:type="dxa"/>
          </w:tcPr>
          <w:p w14:paraId="4F34EF05"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984" w:type="dxa"/>
          </w:tcPr>
          <w:p w14:paraId="3CC27BDE"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0C16C074"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E066C" w:rsidRPr="009B70D6" w14:paraId="5758D5E6" w14:textId="77777777" w:rsidTr="003625B4">
        <w:trPr>
          <w:trHeight w:val="1951"/>
        </w:trPr>
        <w:tc>
          <w:tcPr>
            <w:tcW w:w="1814" w:type="dxa"/>
          </w:tcPr>
          <w:p w14:paraId="5F5163C2"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Birimde tanımlı bir akademik danışmanlık süreci bulunmamaktadır.</w:t>
            </w:r>
          </w:p>
        </w:tc>
        <w:tc>
          <w:tcPr>
            <w:tcW w:w="2014" w:type="dxa"/>
          </w:tcPr>
          <w:p w14:paraId="506CFAB1"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Birimde öğrencinin akademik ve kariyer gelişimini destekleyen bir danışmanlık sürecine ilişkin tanımlı ilke ve kurallar bulunmaktadır.</w:t>
            </w:r>
          </w:p>
        </w:tc>
        <w:tc>
          <w:tcPr>
            <w:tcW w:w="1701" w:type="dxa"/>
          </w:tcPr>
          <w:p w14:paraId="7FDA43BF"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Birimde akademik danışmanlık ilke ve kurallar dahilinde yürütülmektedir.</w:t>
            </w:r>
          </w:p>
        </w:tc>
        <w:tc>
          <w:tcPr>
            <w:tcW w:w="1984" w:type="dxa"/>
          </w:tcPr>
          <w:p w14:paraId="7365E25B"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Birimde akademik danışmanlık hizmetleri izlenmekte ve öğrencilerin katılımıyla iyileştirilmektedir.</w:t>
            </w:r>
          </w:p>
        </w:tc>
        <w:tc>
          <w:tcPr>
            <w:tcW w:w="1559" w:type="dxa"/>
          </w:tcPr>
          <w:p w14:paraId="26A9B386" w14:textId="77777777" w:rsidR="00EE066C" w:rsidRPr="009B70D6" w:rsidRDefault="00EE066C"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EE066C" w:rsidRPr="009B70D6" w14:paraId="4BA94EC4" w14:textId="77777777" w:rsidTr="003625B4">
        <w:trPr>
          <w:trHeight w:val="328"/>
        </w:trPr>
        <w:tc>
          <w:tcPr>
            <w:tcW w:w="1814" w:type="dxa"/>
          </w:tcPr>
          <w:p w14:paraId="1718F571" w14:textId="77777777" w:rsidR="00EE066C" w:rsidRPr="009B70D6" w:rsidRDefault="00EE066C" w:rsidP="009B70D6">
            <w:pPr>
              <w:spacing w:line="276" w:lineRule="auto"/>
              <w:jc w:val="both"/>
              <w:rPr>
                <w:rFonts w:ascii="Times New Roman" w:hAnsi="Times New Roman" w:cs="Times New Roman"/>
                <w:b/>
              </w:rPr>
            </w:pPr>
          </w:p>
        </w:tc>
        <w:tc>
          <w:tcPr>
            <w:tcW w:w="2014" w:type="dxa"/>
          </w:tcPr>
          <w:p w14:paraId="338CB9A2" w14:textId="77777777" w:rsidR="00EE066C" w:rsidRPr="009B70D6" w:rsidRDefault="00EE066C" w:rsidP="009B70D6">
            <w:pPr>
              <w:spacing w:line="276" w:lineRule="auto"/>
              <w:jc w:val="both"/>
              <w:rPr>
                <w:rFonts w:ascii="Times New Roman" w:hAnsi="Times New Roman" w:cs="Times New Roman"/>
                <w:b/>
              </w:rPr>
            </w:pPr>
          </w:p>
        </w:tc>
        <w:tc>
          <w:tcPr>
            <w:tcW w:w="1701" w:type="dxa"/>
          </w:tcPr>
          <w:p w14:paraId="38BA3D90" w14:textId="77777777" w:rsidR="00EE066C" w:rsidRPr="009B70D6" w:rsidRDefault="00EE066C"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984" w:type="dxa"/>
          </w:tcPr>
          <w:p w14:paraId="5BD8A29D" w14:textId="77777777" w:rsidR="00EE066C" w:rsidRPr="009B70D6" w:rsidRDefault="00EE066C" w:rsidP="009B70D6">
            <w:pPr>
              <w:spacing w:line="276" w:lineRule="auto"/>
              <w:jc w:val="both"/>
              <w:rPr>
                <w:rFonts w:ascii="Times New Roman" w:hAnsi="Times New Roman" w:cs="Times New Roman"/>
                <w:b/>
              </w:rPr>
            </w:pPr>
          </w:p>
        </w:tc>
        <w:tc>
          <w:tcPr>
            <w:tcW w:w="1559" w:type="dxa"/>
          </w:tcPr>
          <w:p w14:paraId="20E3510E" w14:textId="77777777" w:rsidR="00EE066C" w:rsidRPr="009B70D6" w:rsidRDefault="00EE066C" w:rsidP="009B70D6">
            <w:pPr>
              <w:spacing w:line="276" w:lineRule="auto"/>
              <w:jc w:val="both"/>
              <w:rPr>
                <w:rFonts w:ascii="Times New Roman" w:hAnsi="Times New Roman" w:cs="Times New Roman"/>
                <w:b/>
              </w:rPr>
            </w:pPr>
          </w:p>
        </w:tc>
      </w:tr>
    </w:tbl>
    <w:p w14:paraId="5A760207" w14:textId="10A5A7ED" w:rsidR="00FB4231" w:rsidRPr="009B70D6" w:rsidRDefault="00D334CA" w:rsidP="004426BF">
      <w:pPr>
        <w:pStyle w:val="Default"/>
        <w:spacing w:line="360" w:lineRule="auto"/>
        <w:jc w:val="both"/>
        <w:rPr>
          <w:b/>
          <w:iCs/>
          <w:color w:val="auto"/>
          <w:sz w:val="22"/>
          <w:szCs w:val="22"/>
        </w:rPr>
      </w:pPr>
      <w:r w:rsidRPr="009B70D6">
        <w:rPr>
          <w:b/>
          <w:iCs/>
          <w:color w:val="auto"/>
          <w:sz w:val="22"/>
          <w:szCs w:val="22"/>
        </w:rPr>
        <w:t>Kanıt 7)</w:t>
      </w:r>
    </w:p>
    <w:p w14:paraId="135C1757" w14:textId="75F0B86D" w:rsidR="00FB4231" w:rsidRPr="009B70D6" w:rsidRDefault="00000000" w:rsidP="004426BF">
      <w:pPr>
        <w:pStyle w:val="Default"/>
        <w:spacing w:line="360" w:lineRule="auto"/>
        <w:jc w:val="both"/>
        <w:rPr>
          <w:bCs/>
          <w:iCs/>
          <w:color w:val="auto"/>
          <w:sz w:val="22"/>
          <w:szCs w:val="22"/>
        </w:rPr>
      </w:pPr>
      <w:hyperlink r:id="rId128" w:history="1">
        <w:r w:rsidR="00FB4231" w:rsidRPr="009B70D6">
          <w:rPr>
            <w:rStyle w:val="Kpr"/>
            <w:bCs/>
            <w:iCs/>
            <w:sz w:val="22"/>
            <w:szCs w:val="22"/>
          </w:rPr>
          <w:t>https://www.mevzuat.gov.tr/mevzuat?MevzuatNo=10801&amp;MevzuatTur=8&amp;MevzuatTertip=5</w:t>
        </w:r>
      </w:hyperlink>
    </w:p>
    <w:p w14:paraId="65A3AD53" w14:textId="5AA3FFC1" w:rsidR="00FB4231" w:rsidRPr="009B70D6" w:rsidRDefault="00000000" w:rsidP="004426BF">
      <w:pPr>
        <w:pStyle w:val="Default"/>
        <w:spacing w:line="360" w:lineRule="auto"/>
        <w:jc w:val="both"/>
        <w:rPr>
          <w:bCs/>
          <w:iCs/>
          <w:color w:val="auto"/>
          <w:sz w:val="22"/>
          <w:szCs w:val="22"/>
        </w:rPr>
      </w:pPr>
      <w:hyperlink r:id="rId129" w:history="1">
        <w:r w:rsidR="00EA26BF" w:rsidRPr="009B70D6">
          <w:rPr>
            <w:rStyle w:val="Kpr"/>
            <w:bCs/>
            <w:iCs/>
            <w:sz w:val="22"/>
            <w:szCs w:val="22"/>
          </w:rPr>
          <w:t>https://bucakif.mehmetakif.edu.tr/form/145/482/semalar</w:t>
        </w:r>
      </w:hyperlink>
    </w:p>
    <w:p w14:paraId="6293842A" w14:textId="1203462A" w:rsidR="00EA26BF" w:rsidRPr="009B70D6" w:rsidRDefault="00000000" w:rsidP="004426BF">
      <w:pPr>
        <w:pStyle w:val="Default"/>
        <w:spacing w:line="360" w:lineRule="auto"/>
        <w:jc w:val="both"/>
        <w:rPr>
          <w:rStyle w:val="Kpr"/>
          <w:bCs/>
          <w:iCs/>
          <w:sz w:val="22"/>
          <w:szCs w:val="22"/>
        </w:rPr>
      </w:pPr>
      <w:hyperlink r:id="rId130" w:history="1">
        <w:r w:rsidR="00EA26BF" w:rsidRPr="009B70D6">
          <w:rPr>
            <w:rStyle w:val="Kpr"/>
            <w:bCs/>
            <w:iCs/>
            <w:sz w:val="22"/>
            <w:szCs w:val="22"/>
          </w:rPr>
          <w:t>https://bucakif.mehmetakif.edu.tr/icerik/1128/444/akademik-danismanlar</w:t>
        </w:r>
      </w:hyperlink>
    </w:p>
    <w:p w14:paraId="59BE4D23" w14:textId="63266786" w:rsidR="002A04A3" w:rsidRPr="009B70D6" w:rsidRDefault="00000000" w:rsidP="004426BF">
      <w:pPr>
        <w:pStyle w:val="Default"/>
        <w:spacing w:line="360" w:lineRule="auto"/>
        <w:jc w:val="both"/>
        <w:rPr>
          <w:bCs/>
          <w:iCs/>
          <w:color w:val="auto"/>
          <w:sz w:val="22"/>
          <w:szCs w:val="22"/>
        </w:rPr>
      </w:pPr>
      <w:hyperlink r:id="rId131" w:history="1">
        <w:r w:rsidR="00066EDE" w:rsidRPr="009B70D6">
          <w:rPr>
            <w:rStyle w:val="Kpr"/>
            <w:bCs/>
            <w:iCs/>
            <w:sz w:val="22"/>
            <w:szCs w:val="22"/>
          </w:rPr>
          <w:t>https://bucakif.mehmetakif.edu.tr/form/1018/482/goerev-tanimlari</w:t>
        </w:r>
      </w:hyperlink>
      <w:r w:rsidR="00066EDE" w:rsidRPr="009B70D6">
        <w:rPr>
          <w:bCs/>
          <w:iCs/>
          <w:color w:val="auto"/>
          <w:sz w:val="22"/>
          <w:szCs w:val="22"/>
        </w:rPr>
        <w:br/>
      </w:r>
      <w:r w:rsidR="002A04A3" w:rsidRPr="009B70D6">
        <w:rPr>
          <w:b/>
          <w:color w:val="FF0000"/>
          <w:sz w:val="22"/>
          <w:szCs w:val="22"/>
        </w:rPr>
        <w:t>B.4. Öğretim Elemanları</w:t>
      </w:r>
      <w:r w:rsidR="00A40A76" w:rsidRPr="009B70D6">
        <w:rPr>
          <w:b/>
          <w:color w:val="FF0000"/>
          <w:sz w:val="22"/>
          <w:szCs w:val="22"/>
        </w:rPr>
        <w:t>:</w:t>
      </w:r>
    </w:p>
    <w:p w14:paraId="37A2066C" w14:textId="029BF40A" w:rsidR="0046241B" w:rsidRPr="009B70D6" w:rsidRDefault="002A04A3" w:rsidP="004426BF">
      <w:pPr>
        <w:pStyle w:val="Default"/>
        <w:spacing w:line="360" w:lineRule="auto"/>
        <w:jc w:val="both"/>
        <w:rPr>
          <w:b/>
          <w:color w:val="FF0000"/>
          <w:sz w:val="22"/>
          <w:szCs w:val="22"/>
        </w:rPr>
      </w:pPr>
      <w:r w:rsidRPr="009B70D6">
        <w:rPr>
          <w:b/>
          <w:color w:val="FF0000"/>
          <w:sz w:val="22"/>
          <w:szCs w:val="22"/>
        </w:rPr>
        <w:t xml:space="preserve">B.4.1. Öğretim </w:t>
      </w:r>
      <w:r w:rsidR="00EE066C" w:rsidRPr="009B70D6">
        <w:rPr>
          <w:b/>
          <w:color w:val="FF0000"/>
          <w:sz w:val="22"/>
          <w:szCs w:val="22"/>
        </w:rPr>
        <w:t>Y</w:t>
      </w:r>
      <w:r w:rsidRPr="009B70D6">
        <w:rPr>
          <w:b/>
          <w:color w:val="FF0000"/>
          <w:sz w:val="22"/>
          <w:szCs w:val="22"/>
        </w:rPr>
        <w:t>etkinliği</w:t>
      </w:r>
      <w:r w:rsidR="00EE066C" w:rsidRPr="009B70D6">
        <w:rPr>
          <w:b/>
          <w:color w:val="FF0000"/>
          <w:sz w:val="22"/>
          <w:szCs w:val="22"/>
        </w:rPr>
        <w:t>:</w:t>
      </w:r>
    </w:p>
    <w:p w14:paraId="5F71C13C" w14:textId="6C50B828" w:rsidR="00ED0469" w:rsidRPr="00920855" w:rsidRDefault="0046241B" w:rsidP="004426BF">
      <w:pPr>
        <w:pStyle w:val="Default"/>
        <w:spacing w:line="360" w:lineRule="auto"/>
        <w:jc w:val="both"/>
        <w:rPr>
          <w:color w:val="auto"/>
          <w:sz w:val="22"/>
          <w:szCs w:val="22"/>
        </w:rPr>
      </w:pPr>
      <w:r w:rsidRPr="009B70D6">
        <w:rPr>
          <w:color w:val="auto"/>
          <w:sz w:val="22"/>
          <w:szCs w:val="22"/>
        </w:rPr>
        <w:t>Birimdeki öğretim elemanlarının etkileşimli-aktif ders verme yöntemlerini ve uzaktan eğitim süreçlerini öğrenmeleri ve kullanmaları için eğiticilerin eğitimi programına katılımları teşvik edilmekte ve ihtiyaç duyulması halinde eğitim-öğretim süreçleri ile ilgili bilgilendirici videolar sunulmaktadır (</w:t>
      </w:r>
      <w:r w:rsidR="00203C74" w:rsidRPr="009B70D6">
        <w:rPr>
          <w:color w:val="auto"/>
          <w:sz w:val="22"/>
          <w:szCs w:val="22"/>
        </w:rPr>
        <w:t>Kanıt</w:t>
      </w:r>
      <w:r w:rsidRPr="009B70D6">
        <w:rPr>
          <w:color w:val="auto"/>
          <w:sz w:val="22"/>
          <w:szCs w:val="22"/>
        </w:rPr>
        <w:t xml:space="preserve"> 1).</w:t>
      </w:r>
      <w:r w:rsidR="00151478" w:rsidRPr="009B70D6">
        <w:rPr>
          <w:color w:val="auto"/>
          <w:sz w:val="22"/>
          <w:szCs w:val="22"/>
        </w:rPr>
        <w:t xml:space="preserve"> </w:t>
      </w:r>
      <w:r w:rsidR="00151478" w:rsidRPr="009B70D6">
        <w:rPr>
          <w:color w:val="auto"/>
          <w:sz w:val="22"/>
          <w:szCs w:val="22"/>
        </w:rPr>
        <w:lastRenderedPageBreak/>
        <w:t>Ayrıca öğrencilerin geri bildirimi sağlanarak öğretim yetkinliğinin artırılması hedeflenmektedir (</w:t>
      </w:r>
      <w:r w:rsidR="00203C74" w:rsidRPr="009B70D6">
        <w:rPr>
          <w:color w:val="auto"/>
          <w:sz w:val="22"/>
          <w:szCs w:val="22"/>
        </w:rPr>
        <w:t>Kanıt</w:t>
      </w:r>
      <w:r w:rsidR="00151478" w:rsidRPr="009B70D6">
        <w:rPr>
          <w:color w:val="auto"/>
          <w:sz w:val="22"/>
          <w:szCs w:val="22"/>
        </w:rPr>
        <w:t xml:space="preserve"> 2). </w:t>
      </w:r>
    </w:p>
    <w:p w14:paraId="025D674E" w14:textId="36D14FDB" w:rsidR="005A116E" w:rsidRPr="009B70D6" w:rsidRDefault="005A116E" w:rsidP="004426BF">
      <w:pPr>
        <w:pStyle w:val="Default"/>
        <w:spacing w:line="360" w:lineRule="auto"/>
        <w:jc w:val="both"/>
        <w:rPr>
          <w:color w:val="auto"/>
          <w:sz w:val="22"/>
          <w:szCs w:val="22"/>
        </w:rPr>
      </w:pPr>
      <w:r w:rsidRPr="009B70D6">
        <w:rPr>
          <w:b/>
          <w:color w:val="auto"/>
          <w:sz w:val="22"/>
          <w:szCs w:val="22"/>
        </w:rPr>
        <w:t>Öğretim Yetkinliği</w:t>
      </w:r>
    </w:p>
    <w:p w14:paraId="60BD5A6A" w14:textId="7F42481B" w:rsidR="00577E31" w:rsidRPr="009B70D6" w:rsidRDefault="00577E31" w:rsidP="004426BF">
      <w:pPr>
        <w:pStyle w:val="Default"/>
        <w:spacing w:line="360" w:lineRule="auto"/>
        <w:jc w:val="both"/>
        <w:rPr>
          <w:sz w:val="22"/>
          <w:szCs w:val="22"/>
        </w:rPr>
      </w:pPr>
      <w:r w:rsidRPr="009B70D6">
        <w:rPr>
          <w:b/>
          <w:iCs/>
          <w:color w:val="auto"/>
          <w:sz w:val="22"/>
          <w:szCs w:val="22"/>
        </w:rPr>
        <w:t>Olgunluk Düzeyi</w:t>
      </w:r>
      <w:r w:rsidR="005A116E" w:rsidRPr="009B70D6">
        <w:rPr>
          <w:b/>
          <w:iCs/>
          <w:color w:val="auto"/>
          <w:sz w:val="22"/>
          <w:szCs w:val="22"/>
        </w:rPr>
        <w:t>:</w:t>
      </w:r>
      <w:r w:rsidR="002F1043" w:rsidRPr="009B70D6">
        <w:rPr>
          <w:b/>
          <w:iCs/>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814"/>
        <w:gridCol w:w="2297"/>
        <w:gridCol w:w="1418"/>
        <w:gridCol w:w="1984"/>
        <w:gridCol w:w="1559"/>
      </w:tblGrid>
      <w:tr w:rsidR="009602FE" w:rsidRPr="009B70D6" w14:paraId="5D1E3E62" w14:textId="77777777" w:rsidTr="003625B4">
        <w:tc>
          <w:tcPr>
            <w:tcW w:w="1814" w:type="dxa"/>
          </w:tcPr>
          <w:p w14:paraId="67AC5531" w14:textId="77777777" w:rsidR="009602FE" w:rsidRPr="009B70D6" w:rsidRDefault="009602FE"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297" w:type="dxa"/>
          </w:tcPr>
          <w:p w14:paraId="594D1ABB" w14:textId="77777777" w:rsidR="009602FE" w:rsidRPr="009B70D6" w:rsidRDefault="009602FE"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418" w:type="dxa"/>
          </w:tcPr>
          <w:p w14:paraId="7E076148" w14:textId="77777777" w:rsidR="009602FE" w:rsidRPr="009B70D6" w:rsidRDefault="009602FE"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984" w:type="dxa"/>
          </w:tcPr>
          <w:p w14:paraId="7C2BEFD4" w14:textId="77777777" w:rsidR="009602FE" w:rsidRPr="009B70D6" w:rsidRDefault="009602FE"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3C9C8EC7" w14:textId="77777777" w:rsidR="009602FE" w:rsidRPr="009B70D6" w:rsidRDefault="009602FE"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9602FE" w:rsidRPr="009B70D6" w14:paraId="34652969" w14:textId="77777777" w:rsidTr="003625B4">
        <w:trPr>
          <w:trHeight w:val="850"/>
        </w:trPr>
        <w:tc>
          <w:tcPr>
            <w:tcW w:w="1814" w:type="dxa"/>
          </w:tcPr>
          <w:p w14:paraId="4106E509" w14:textId="77777777" w:rsidR="009602FE" w:rsidRPr="009B70D6" w:rsidRDefault="009602FE" w:rsidP="009B70D6">
            <w:pPr>
              <w:spacing w:line="276" w:lineRule="auto"/>
              <w:jc w:val="both"/>
              <w:rPr>
                <w:rFonts w:ascii="Times New Roman" w:hAnsi="Times New Roman" w:cs="Times New Roman"/>
              </w:rPr>
            </w:pPr>
            <w:r w:rsidRPr="009B70D6">
              <w:rPr>
                <w:rFonts w:ascii="Times New Roman" w:hAnsi="Times New Roman" w:cs="Times New Roman"/>
              </w:rPr>
              <w:t>Birimde öğretim elemanlarının öğretim yetkinliğini geliştirmek üzere planlamalar bulunmamaktadır.</w:t>
            </w:r>
          </w:p>
        </w:tc>
        <w:tc>
          <w:tcPr>
            <w:tcW w:w="2297" w:type="dxa"/>
          </w:tcPr>
          <w:p w14:paraId="408D6C33" w14:textId="77777777" w:rsidR="009602FE" w:rsidRPr="009B70D6" w:rsidRDefault="009602FE" w:rsidP="009B70D6">
            <w:pPr>
              <w:spacing w:line="276" w:lineRule="auto"/>
              <w:jc w:val="both"/>
              <w:rPr>
                <w:rFonts w:ascii="Times New Roman" w:hAnsi="Times New Roman" w:cs="Times New Roman"/>
              </w:rPr>
            </w:pPr>
            <w:r w:rsidRPr="009B70D6">
              <w:rPr>
                <w:rFonts w:ascii="Times New Roman" w:hAnsi="Times New Roman" w:cs="Times New Roman"/>
              </w:rPr>
              <w:t>Birimde öğretim elemanlarının; öğrenci merkezli öğrenme, uzaktan eğitim, ölçme değerlendirme, materyal geliştirme ve kalite güvencesi sistemi gibi alanlardaki yetkinliklerinin geliştirilmesine ilişkin planlar bulunmaktadır.</w:t>
            </w:r>
          </w:p>
        </w:tc>
        <w:tc>
          <w:tcPr>
            <w:tcW w:w="1418" w:type="dxa"/>
          </w:tcPr>
          <w:p w14:paraId="0C7CC9E1" w14:textId="77777777" w:rsidR="009602FE" w:rsidRPr="009B70D6" w:rsidRDefault="009602FE" w:rsidP="009B70D6">
            <w:pPr>
              <w:spacing w:line="276" w:lineRule="auto"/>
              <w:jc w:val="both"/>
              <w:rPr>
                <w:rFonts w:ascii="Times New Roman" w:hAnsi="Times New Roman" w:cs="Times New Roman"/>
              </w:rPr>
            </w:pPr>
            <w:r w:rsidRPr="009B70D6">
              <w:rPr>
                <w:rFonts w:ascii="Times New Roman" w:hAnsi="Times New Roman" w:cs="Times New Roman"/>
              </w:rPr>
              <w:t>Birim genelinde öğretim elemanlarının öğretim yetkinliğini geliştirmek üzere uygulamalar vardır.</w:t>
            </w:r>
          </w:p>
        </w:tc>
        <w:tc>
          <w:tcPr>
            <w:tcW w:w="1984" w:type="dxa"/>
          </w:tcPr>
          <w:p w14:paraId="2A597F0D" w14:textId="77777777" w:rsidR="009602FE" w:rsidRPr="009B70D6" w:rsidRDefault="009602FE" w:rsidP="009B70D6">
            <w:pPr>
              <w:spacing w:line="276" w:lineRule="auto"/>
              <w:jc w:val="both"/>
              <w:rPr>
                <w:rFonts w:ascii="Times New Roman" w:hAnsi="Times New Roman" w:cs="Times New Roman"/>
              </w:rPr>
            </w:pPr>
            <w:r w:rsidRPr="009B70D6">
              <w:rPr>
                <w:rFonts w:ascii="Times New Roman" w:hAnsi="Times New Roman" w:cs="Times New Roman"/>
              </w:rPr>
              <w:t xml:space="preserve">Öğretim yetkinliğini geliştirme uygulamalarından elde edilen bulgular izlenmekte ve izlem sonuçları öğretim elamanları </w:t>
            </w:r>
            <w:proofErr w:type="gramStart"/>
            <w:r w:rsidRPr="009B70D6">
              <w:rPr>
                <w:rFonts w:ascii="Times New Roman" w:hAnsi="Times New Roman" w:cs="Times New Roman"/>
              </w:rPr>
              <w:t>ile birlikte</w:t>
            </w:r>
            <w:proofErr w:type="gramEnd"/>
            <w:r w:rsidRPr="009B70D6">
              <w:rPr>
                <w:rFonts w:ascii="Times New Roman" w:hAnsi="Times New Roman" w:cs="Times New Roman"/>
              </w:rPr>
              <w:t xml:space="preserve"> irdelenerek önlemler alınmaktadır.</w:t>
            </w:r>
          </w:p>
        </w:tc>
        <w:tc>
          <w:tcPr>
            <w:tcW w:w="1559" w:type="dxa"/>
          </w:tcPr>
          <w:p w14:paraId="466BE60C" w14:textId="77777777" w:rsidR="009602FE" w:rsidRPr="009B70D6" w:rsidRDefault="009602FE"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9602FE" w:rsidRPr="009B70D6" w14:paraId="5B4E578D" w14:textId="77777777" w:rsidTr="003625B4">
        <w:trPr>
          <w:trHeight w:val="338"/>
        </w:trPr>
        <w:tc>
          <w:tcPr>
            <w:tcW w:w="1814" w:type="dxa"/>
          </w:tcPr>
          <w:p w14:paraId="1A459FAA" w14:textId="77777777" w:rsidR="009602FE" w:rsidRPr="009B70D6" w:rsidRDefault="009602FE" w:rsidP="009B70D6">
            <w:pPr>
              <w:spacing w:line="276" w:lineRule="auto"/>
              <w:jc w:val="both"/>
              <w:rPr>
                <w:rFonts w:ascii="Times New Roman" w:hAnsi="Times New Roman" w:cs="Times New Roman"/>
                <w:b/>
              </w:rPr>
            </w:pPr>
          </w:p>
        </w:tc>
        <w:tc>
          <w:tcPr>
            <w:tcW w:w="2297" w:type="dxa"/>
          </w:tcPr>
          <w:p w14:paraId="7C0AFB65" w14:textId="77777777" w:rsidR="009602FE" w:rsidRPr="009B70D6" w:rsidRDefault="009602FE" w:rsidP="009B70D6">
            <w:pPr>
              <w:spacing w:line="276" w:lineRule="auto"/>
              <w:jc w:val="both"/>
              <w:rPr>
                <w:rFonts w:ascii="Times New Roman" w:hAnsi="Times New Roman" w:cs="Times New Roman"/>
                <w:b/>
              </w:rPr>
            </w:pPr>
          </w:p>
        </w:tc>
        <w:tc>
          <w:tcPr>
            <w:tcW w:w="1418" w:type="dxa"/>
          </w:tcPr>
          <w:p w14:paraId="4C5B4C33" w14:textId="77777777" w:rsidR="009602FE" w:rsidRPr="009B70D6" w:rsidRDefault="009602FE" w:rsidP="009B70D6">
            <w:pPr>
              <w:spacing w:line="276" w:lineRule="auto"/>
              <w:jc w:val="both"/>
              <w:rPr>
                <w:rFonts w:ascii="Times New Roman" w:hAnsi="Times New Roman" w:cs="Times New Roman"/>
                <w:b/>
              </w:rPr>
            </w:pPr>
          </w:p>
        </w:tc>
        <w:tc>
          <w:tcPr>
            <w:tcW w:w="1984" w:type="dxa"/>
          </w:tcPr>
          <w:p w14:paraId="658719C4" w14:textId="77777777" w:rsidR="009602FE" w:rsidRPr="009B70D6" w:rsidRDefault="009602FE"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559" w:type="dxa"/>
          </w:tcPr>
          <w:p w14:paraId="0AF45ADC" w14:textId="77777777" w:rsidR="009602FE" w:rsidRPr="009B70D6" w:rsidRDefault="009602FE" w:rsidP="009B70D6">
            <w:pPr>
              <w:spacing w:line="276" w:lineRule="auto"/>
              <w:jc w:val="both"/>
              <w:rPr>
                <w:rFonts w:ascii="Times New Roman" w:hAnsi="Times New Roman" w:cs="Times New Roman"/>
                <w:b/>
              </w:rPr>
            </w:pPr>
          </w:p>
        </w:tc>
      </w:tr>
    </w:tbl>
    <w:p w14:paraId="4B264D5D" w14:textId="70E4C006" w:rsidR="0046241B" w:rsidRPr="009B70D6" w:rsidRDefault="00D334CA" w:rsidP="004426BF">
      <w:pPr>
        <w:pStyle w:val="Default"/>
        <w:spacing w:line="360" w:lineRule="auto"/>
        <w:jc w:val="both"/>
        <w:rPr>
          <w:rStyle w:val="Kpr"/>
          <w:sz w:val="22"/>
          <w:szCs w:val="22"/>
        </w:rPr>
      </w:pPr>
      <w:r w:rsidRPr="009B70D6">
        <w:rPr>
          <w:b/>
          <w:bCs/>
          <w:color w:val="auto"/>
          <w:sz w:val="22"/>
          <w:szCs w:val="22"/>
        </w:rPr>
        <w:t xml:space="preserve">Kanıt 1) </w:t>
      </w:r>
      <w:hyperlink r:id="rId132" w:history="1">
        <w:r w:rsidR="0046241B" w:rsidRPr="009B70D6">
          <w:rPr>
            <w:rStyle w:val="Kpr"/>
            <w:sz w:val="22"/>
            <w:szCs w:val="22"/>
          </w:rPr>
          <w:t>https://uzem.mehmetakif.edu.tr/icerik/873/895/sistem-tanitim-videolari</w:t>
        </w:r>
      </w:hyperlink>
    </w:p>
    <w:p w14:paraId="2097DFF3" w14:textId="78FD0011" w:rsidR="00057887" w:rsidRPr="009B70D6" w:rsidRDefault="00000000" w:rsidP="004426BF">
      <w:pPr>
        <w:pStyle w:val="Default"/>
        <w:spacing w:line="360" w:lineRule="auto"/>
        <w:jc w:val="both"/>
        <w:rPr>
          <w:color w:val="auto"/>
          <w:sz w:val="22"/>
          <w:szCs w:val="22"/>
        </w:rPr>
      </w:pPr>
      <w:hyperlink r:id="rId133" w:history="1">
        <w:r w:rsidR="00057887" w:rsidRPr="009B70D6">
          <w:rPr>
            <w:rStyle w:val="Kpr"/>
            <w:sz w:val="22"/>
            <w:szCs w:val="22"/>
          </w:rPr>
          <w:t>https://www.google.com/url?sa=t&amp;rct=j&amp;q=&amp;esrc=s&amp;source=web&amp;cd=&amp;cad=rja&amp;uact=8&amp;ved=2ahUKEwjnhsyy7MH6AhWPQvEDHWfwABAQFnoECAkQAQ&amp;url=https%3A%2F%2Fpdb.mehmetakif.edu.tr%2Fupload%2Fpdb%2F2291-16071269-yeni-yoenerge.docx&amp;usg=AOvVaw2KacqmTEf6quiZQQJAQrok</w:t>
        </w:r>
      </w:hyperlink>
    </w:p>
    <w:p w14:paraId="5B51F2B2" w14:textId="412037F5" w:rsidR="00CF3EBD" w:rsidRPr="009B70D6" w:rsidRDefault="00D334CA" w:rsidP="004426BF">
      <w:pPr>
        <w:pStyle w:val="Default"/>
        <w:spacing w:line="360" w:lineRule="auto"/>
        <w:jc w:val="both"/>
        <w:rPr>
          <w:color w:val="auto"/>
          <w:sz w:val="22"/>
          <w:szCs w:val="22"/>
        </w:rPr>
      </w:pPr>
      <w:r w:rsidRPr="009B70D6">
        <w:rPr>
          <w:b/>
          <w:bCs/>
          <w:color w:val="auto"/>
          <w:sz w:val="22"/>
          <w:szCs w:val="22"/>
        </w:rPr>
        <w:t xml:space="preserve">Kanıt 2) </w:t>
      </w:r>
      <w:hyperlink r:id="rId134" w:anchor="/anket/1" w:history="1">
        <w:r w:rsidR="005328F6" w:rsidRPr="009B70D6">
          <w:rPr>
            <w:rStyle w:val="Kpr"/>
            <w:sz w:val="22"/>
            <w:szCs w:val="22"/>
          </w:rPr>
          <w:t>https://kbys.mehmetakif.edu.tr/anket/all#/anket/1</w:t>
        </w:r>
      </w:hyperlink>
    </w:p>
    <w:p w14:paraId="21DFC995" w14:textId="0C0F8806" w:rsidR="002A04A3" w:rsidRPr="009B70D6" w:rsidRDefault="00612CBC" w:rsidP="004426BF">
      <w:pPr>
        <w:pStyle w:val="Default"/>
        <w:spacing w:line="360" w:lineRule="auto"/>
        <w:jc w:val="both"/>
        <w:rPr>
          <w:b/>
          <w:i/>
          <w:color w:val="auto"/>
          <w:sz w:val="22"/>
          <w:szCs w:val="22"/>
        </w:rPr>
      </w:pPr>
      <w:r w:rsidRPr="009B70D6">
        <w:rPr>
          <w:b/>
          <w:color w:val="FF0000"/>
          <w:sz w:val="22"/>
          <w:szCs w:val="22"/>
        </w:rPr>
        <w:t>B.5. Programların İzlenmesi ve Güncellenmesi</w:t>
      </w:r>
      <w:r w:rsidR="004932A5" w:rsidRPr="009B70D6">
        <w:rPr>
          <w:b/>
          <w:iCs/>
          <w:color w:val="FF0000"/>
          <w:sz w:val="22"/>
          <w:szCs w:val="22"/>
        </w:rPr>
        <w:t>:</w:t>
      </w:r>
      <w:r w:rsidR="004932A5" w:rsidRPr="009B70D6">
        <w:rPr>
          <w:iCs/>
          <w:color w:val="FF0000"/>
          <w:sz w:val="22"/>
          <w:szCs w:val="22"/>
          <w:shd w:val="clear" w:color="auto" w:fill="FFFFFF"/>
        </w:rPr>
        <w:t xml:space="preserve"> </w:t>
      </w:r>
    </w:p>
    <w:p w14:paraId="214522C9" w14:textId="75FE5DB6" w:rsidR="00247B68" w:rsidRPr="009B70D6" w:rsidRDefault="00247B68" w:rsidP="004426BF">
      <w:pPr>
        <w:pStyle w:val="Default"/>
        <w:spacing w:line="360" w:lineRule="auto"/>
        <w:jc w:val="both"/>
        <w:rPr>
          <w:b/>
          <w:color w:val="FF0000"/>
          <w:sz w:val="22"/>
          <w:szCs w:val="22"/>
        </w:rPr>
      </w:pPr>
      <w:r w:rsidRPr="009B70D6">
        <w:rPr>
          <w:b/>
          <w:color w:val="FF0000"/>
          <w:sz w:val="22"/>
          <w:szCs w:val="22"/>
        </w:rPr>
        <w:t xml:space="preserve">B.5.1. Programların </w:t>
      </w:r>
      <w:r w:rsidR="009602FE" w:rsidRPr="009B70D6">
        <w:rPr>
          <w:b/>
          <w:color w:val="FF0000"/>
          <w:sz w:val="22"/>
          <w:szCs w:val="22"/>
        </w:rPr>
        <w:t>İ</w:t>
      </w:r>
      <w:r w:rsidRPr="009B70D6">
        <w:rPr>
          <w:b/>
          <w:color w:val="FF0000"/>
          <w:sz w:val="22"/>
          <w:szCs w:val="22"/>
        </w:rPr>
        <w:t xml:space="preserve">zlenmesi, </w:t>
      </w:r>
      <w:r w:rsidR="009602FE" w:rsidRPr="009B70D6">
        <w:rPr>
          <w:b/>
          <w:color w:val="FF0000"/>
          <w:sz w:val="22"/>
          <w:szCs w:val="22"/>
        </w:rPr>
        <w:t>D</w:t>
      </w:r>
      <w:r w:rsidRPr="009B70D6">
        <w:rPr>
          <w:b/>
          <w:color w:val="FF0000"/>
          <w:sz w:val="22"/>
          <w:szCs w:val="22"/>
        </w:rPr>
        <w:t xml:space="preserve">eğerlendirilmesi ve </w:t>
      </w:r>
      <w:r w:rsidR="009602FE" w:rsidRPr="009B70D6">
        <w:rPr>
          <w:b/>
          <w:color w:val="FF0000"/>
          <w:sz w:val="22"/>
          <w:szCs w:val="22"/>
        </w:rPr>
        <w:t>G</w:t>
      </w:r>
      <w:r w:rsidRPr="009B70D6">
        <w:rPr>
          <w:b/>
          <w:color w:val="FF0000"/>
          <w:sz w:val="22"/>
          <w:szCs w:val="22"/>
        </w:rPr>
        <w:t>üncellenmesi</w:t>
      </w:r>
      <w:r w:rsidR="002E4DF5" w:rsidRPr="009B70D6">
        <w:rPr>
          <w:b/>
          <w:color w:val="FF0000"/>
          <w:sz w:val="22"/>
          <w:szCs w:val="22"/>
        </w:rPr>
        <w:t>:</w:t>
      </w:r>
    </w:p>
    <w:p w14:paraId="6F378120" w14:textId="5DDD93B1" w:rsidR="00307C15" w:rsidRPr="009B70D6" w:rsidRDefault="00307C15" w:rsidP="004426BF">
      <w:pPr>
        <w:pStyle w:val="Default"/>
        <w:spacing w:line="360" w:lineRule="auto"/>
        <w:jc w:val="both"/>
        <w:rPr>
          <w:color w:val="auto"/>
          <w:sz w:val="22"/>
          <w:szCs w:val="22"/>
        </w:rPr>
      </w:pPr>
      <w:r w:rsidRPr="009B70D6">
        <w:rPr>
          <w:color w:val="auto"/>
          <w:sz w:val="22"/>
          <w:szCs w:val="22"/>
        </w:rPr>
        <w:t xml:space="preserve">Birimimizde yürütülen programlara dair bilgiler AKTS </w:t>
      </w:r>
      <w:r w:rsidR="00940C28" w:rsidRPr="009B70D6">
        <w:rPr>
          <w:color w:val="auto"/>
          <w:sz w:val="22"/>
          <w:szCs w:val="22"/>
        </w:rPr>
        <w:t>B</w:t>
      </w:r>
      <w:r w:rsidRPr="009B70D6">
        <w:rPr>
          <w:color w:val="auto"/>
          <w:sz w:val="22"/>
          <w:szCs w:val="22"/>
        </w:rPr>
        <w:t xml:space="preserve">ilgi </w:t>
      </w:r>
      <w:r w:rsidR="00940C28" w:rsidRPr="009B70D6">
        <w:rPr>
          <w:color w:val="auto"/>
          <w:sz w:val="22"/>
          <w:szCs w:val="22"/>
        </w:rPr>
        <w:t>P</w:t>
      </w:r>
      <w:r w:rsidRPr="009B70D6">
        <w:rPr>
          <w:color w:val="auto"/>
          <w:sz w:val="22"/>
          <w:szCs w:val="22"/>
        </w:rPr>
        <w:t>aketi</w:t>
      </w:r>
      <w:r w:rsidR="00940C28" w:rsidRPr="009B70D6">
        <w:rPr>
          <w:color w:val="auto"/>
          <w:sz w:val="22"/>
          <w:szCs w:val="22"/>
        </w:rPr>
        <w:t>’</w:t>
      </w:r>
      <w:r w:rsidRPr="009B70D6">
        <w:rPr>
          <w:color w:val="auto"/>
          <w:sz w:val="22"/>
          <w:szCs w:val="22"/>
        </w:rPr>
        <w:t xml:space="preserve">nde sunulmaktadır. </w:t>
      </w:r>
      <w:r w:rsidR="00336543" w:rsidRPr="009B70D6">
        <w:rPr>
          <w:color w:val="auto"/>
          <w:sz w:val="22"/>
          <w:szCs w:val="22"/>
        </w:rPr>
        <w:t xml:space="preserve">Bu ara yüzde fakültenin kuruluşu, stratejik değerleri, fakültede yer alan bölümlere ait amaçlar, </w:t>
      </w:r>
      <w:r w:rsidR="006037A9" w:rsidRPr="009B70D6">
        <w:rPr>
          <w:color w:val="auto"/>
          <w:sz w:val="22"/>
          <w:szCs w:val="22"/>
        </w:rPr>
        <w:t>fakültede yer alan programların</w:t>
      </w:r>
      <w:r w:rsidR="00336543" w:rsidRPr="009B70D6">
        <w:rPr>
          <w:color w:val="auto"/>
          <w:sz w:val="22"/>
          <w:szCs w:val="22"/>
        </w:rPr>
        <w:t xml:space="preserve"> profili, yetkilileri, öğrencilerin programı tamamlamalarının ardından alacakları derece, programa kabul koşulları, lisansüstü programlara geçiş için gerekli şartlar, programdaki öğrencilerin mezuniyet koşulları, önceki öğrenmenin tanınması, öğrencinin mezun olabilmesi için sağlaması gereken yeterlilik koşulları ve kuralları, mezunlarının istihdam olanakları, program yeterlilikleri, program yeterliliklerinin ders ve TYYÇ ilişkisi ile programda yürütülen derslere dair detaylı açıklamalar yer almaktadır</w:t>
      </w:r>
      <w:r w:rsidR="00FB1193" w:rsidRPr="009B70D6">
        <w:rPr>
          <w:color w:val="auto"/>
          <w:sz w:val="22"/>
          <w:szCs w:val="22"/>
        </w:rPr>
        <w:t xml:space="preserve"> (</w:t>
      </w:r>
      <w:r w:rsidR="00E46728" w:rsidRPr="009B70D6">
        <w:rPr>
          <w:color w:val="auto"/>
          <w:sz w:val="22"/>
          <w:szCs w:val="22"/>
        </w:rPr>
        <w:t>Kanıt</w:t>
      </w:r>
      <w:r w:rsidR="00FB1193" w:rsidRPr="009B70D6">
        <w:rPr>
          <w:color w:val="auto"/>
          <w:sz w:val="22"/>
          <w:szCs w:val="22"/>
        </w:rPr>
        <w:t xml:space="preserve"> 1)</w:t>
      </w:r>
      <w:r w:rsidR="00336543" w:rsidRPr="009B70D6">
        <w:rPr>
          <w:color w:val="auto"/>
          <w:sz w:val="22"/>
          <w:szCs w:val="22"/>
        </w:rPr>
        <w:t>.</w:t>
      </w:r>
      <w:r w:rsidR="00241B41" w:rsidRPr="009B70D6">
        <w:rPr>
          <w:color w:val="auto"/>
          <w:sz w:val="22"/>
          <w:szCs w:val="22"/>
        </w:rPr>
        <w:t xml:space="preserve"> </w:t>
      </w:r>
      <w:r w:rsidR="00EB08F3" w:rsidRPr="009B70D6">
        <w:rPr>
          <w:color w:val="auto"/>
          <w:sz w:val="22"/>
          <w:szCs w:val="22"/>
        </w:rPr>
        <w:t>Bahsi geçen ara yüzün güncelliğini</w:t>
      </w:r>
      <w:r w:rsidR="00AF649E" w:rsidRPr="009B70D6">
        <w:rPr>
          <w:color w:val="auto"/>
          <w:sz w:val="22"/>
          <w:szCs w:val="22"/>
        </w:rPr>
        <w:t xml:space="preserve"> koruması</w:t>
      </w:r>
      <w:r w:rsidR="00EB08F3" w:rsidRPr="009B70D6">
        <w:rPr>
          <w:color w:val="auto"/>
          <w:sz w:val="22"/>
          <w:szCs w:val="22"/>
        </w:rPr>
        <w:t xml:space="preserve"> ve gerekli bilgilerin yer almasını sağlamak amacıyla birimimiz tarafından bir öğretim elemanı görevlendirilmiştir</w:t>
      </w:r>
      <w:r w:rsidR="00FA72BD" w:rsidRPr="009B70D6">
        <w:rPr>
          <w:color w:val="auto"/>
          <w:sz w:val="22"/>
          <w:szCs w:val="22"/>
        </w:rPr>
        <w:t xml:space="preserve"> (</w:t>
      </w:r>
      <w:r w:rsidR="00E46728" w:rsidRPr="009B70D6">
        <w:rPr>
          <w:color w:val="auto"/>
          <w:sz w:val="22"/>
          <w:szCs w:val="22"/>
        </w:rPr>
        <w:t>Kanıt</w:t>
      </w:r>
      <w:r w:rsidR="00FA72BD" w:rsidRPr="009B70D6">
        <w:rPr>
          <w:color w:val="auto"/>
          <w:sz w:val="22"/>
          <w:szCs w:val="22"/>
        </w:rPr>
        <w:t xml:space="preserve"> 2)</w:t>
      </w:r>
      <w:r w:rsidR="00EB08F3" w:rsidRPr="009B70D6">
        <w:rPr>
          <w:color w:val="auto"/>
          <w:sz w:val="22"/>
          <w:szCs w:val="22"/>
        </w:rPr>
        <w:t>.</w:t>
      </w:r>
      <w:r w:rsidR="0024582D" w:rsidRPr="009B70D6">
        <w:rPr>
          <w:color w:val="auto"/>
          <w:sz w:val="22"/>
          <w:szCs w:val="22"/>
        </w:rPr>
        <w:t xml:space="preserve"> </w:t>
      </w:r>
      <w:r w:rsidR="0049162F" w:rsidRPr="009B70D6">
        <w:rPr>
          <w:color w:val="auto"/>
          <w:sz w:val="22"/>
          <w:szCs w:val="22"/>
        </w:rPr>
        <w:t xml:space="preserve">Verilen bilgilere dair çıktıların ölçümü ise eğitim-öğretim dönemi sürecinde gerçekleştirilen sınavlar aracılığıyla takip edilmektedir. </w:t>
      </w:r>
      <w:r w:rsidR="0096422C" w:rsidRPr="009B70D6">
        <w:rPr>
          <w:color w:val="auto"/>
          <w:sz w:val="22"/>
          <w:szCs w:val="22"/>
        </w:rPr>
        <w:t>Hem müfredattaki dersler hem de aktif ve mezun öğrencilerin durumu, fakültede yer alan ve eğitim-öğretim süreçlerinin etkin bir şekilde devam ettirilmesi için fakülte dışından ders yürütücülüğü için görevlendirilmesi gerçekleştirilen öğretim elemanlarının katılım sağladığı akademik kurulda tartışılmaktadır</w:t>
      </w:r>
      <w:r w:rsidR="005467BA" w:rsidRPr="009B70D6">
        <w:rPr>
          <w:color w:val="auto"/>
          <w:sz w:val="22"/>
          <w:szCs w:val="22"/>
        </w:rPr>
        <w:t xml:space="preserve"> (</w:t>
      </w:r>
      <w:r w:rsidR="00E46728" w:rsidRPr="009B70D6">
        <w:rPr>
          <w:color w:val="auto"/>
          <w:sz w:val="22"/>
          <w:szCs w:val="22"/>
        </w:rPr>
        <w:t>Kanıt</w:t>
      </w:r>
      <w:r w:rsidR="005467BA" w:rsidRPr="009B70D6">
        <w:rPr>
          <w:color w:val="auto"/>
          <w:sz w:val="22"/>
          <w:szCs w:val="22"/>
        </w:rPr>
        <w:t xml:space="preserve"> 3)</w:t>
      </w:r>
      <w:r w:rsidR="0096422C" w:rsidRPr="009B70D6">
        <w:rPr>
          <w:color w:val="auto"/>
          <w:sz w:val="22"/>
          <w:szCs w:val="22"/>
        </w:rPr>
        <w:t xml:space="preserve">. </w:t>
      </w:r>
      <w:r w:rsidR="00293786" w:rsidRPr="009B70D6">
        <w:rPr>
          <w:color w:val="auto"/>
          <w:sz w:val="22"/>
          <w:szCs w:val="22"/>
        </w:rPr>
        <w:t>Ek olarak mezun öğrencilere dair istatistiki bilgiler üniversitemiz bünyesinde bulunan Kariyer Merkezi tarafından da takip edilmektedir</w:t>
      </w:r>
      <w:r w:rsidR="000E002A" w:rsidRPr="009B70D6">
        <w:rPr>
          <w:color w:val="auto"/>
          <w:sz w:val="22"/>
          <w:szCs w:val="22"/>
        </w:rPr>
        <w:t xml:space="preserve"> (</w:t>
      </w:r>
      <w:r w:rsidR="00E46728" w:rsidRPr="009B70D6">
        <w:rPr>
          <w:color w:val="auto"/>
          <w:sz w:val="22"/>
          <w:szCs w:val="22"/>
        </w:rPr>
        <w:t>Kanıt</w:t>
      </w:r>
      <w:r w:rsidR="000E002A" w:rsidRPr="009B70D6">
        <w:rPr>
          <w:color w:val="auto"/>
          <w:sz w:val="22"/>
          <w:szCs w:val="22"/>
        </w:rPr>
        <w:t xml:space="preserve"> 4)</w:t>
      </w:r>
      <w:r w:rsidR="00293786" w:rsidRPr="009B70D6">
        <w:rPr>
          <w:color w:val="auto"/>
          <w:sz w:val="22"/>
          <w:szCs w:val="22"/>
        </w:rPr>
        <w:t xml:space="preserve">. </w:t>
      </w:r>
      <w:r w:rsidR="00270FC5" w:rsidRPr="009B70D6">
        <w:rPr>
          <w:color w:val="auto"/>
          <w:sz w:val="22"/>
          <w:szCs w:val="22"/>
        </w:rPr>
        <w:t xml:space="preserve">Programların </w:t>
      </w:r>
      <w:r w:rsidR="00270FC5" w:rsidRPr="009B70D6">
        <w:rPr>
          <w:color w:val="auto"/>
          <w:sz w:val="22"/>
          <w:szCs w:val="22"/>
        </w:rPr>
        <w:lastRenderedPageBreak/>
        <w:t>amaçlarına ulaşılmasında ayrıca dış paydaşların desteği de alınmaktadır. Bu doğrultuda yılda iki defa birim danışma kurulu toplantısı gerçekleştirilmektedir</w:t>
      </w:r>
      <w:r w:rsidR="00F42D6D" w:rsidRPr="009B70D6">
        <w:rPr>
          <w:color w:val="auto"/>
          <w:sz w:val="22"/>
          <w:szCs w:val="22"/>
        </w:rPr>
        <w:t xml:space="preserve"> (</w:t>
      </w:r>
      <w:r w:rsidR="00E46728" w:rsidRPr="009B70D6">
        <w:rPr>
          <w:color w:val="auto"/>
          <w:sz w:val="22"/>
          <w:szCs w:val="22"/>
        </w:rPr>
        <w:t>Kanıt</w:t>
      </w:r>
      <w:r w:rsidR="00F42D6D" w:rsidRPr="009B70D6">
        <w:rPr>
          <w:color w:val="auto"/>
          <w:sz w:val="22"/>
          <w:szCs w:val="22"/>
        </w:rPr>
        <w:t xml:space="preserve"> 5)</w:t>
      </w:r>
      <w:r w:rsidR="002C468A" w:rsidRPr="009B70D6">
        <w:rPr>
          <w:color w:val="auto"/>
          <w:sz w:val="22"/>
          <w:szCs w:val="22"/>
        </w:rPr>
        <w:t>.</w:t>
      </w:r>
      <w:r w:rsidR="00270FC5" w:rsidRPr="009B70D6">
        <w:rPr>
          <w:color w:val="auto"/>
          <w:sz w:val="22"/>
          <w:szCs w:val="22"/>
        </w:rPr>
        <w:t xml:space="preserve"> </w:t>
      </w:r>
    </w:p>
    <w:p w14:paraId="56C76F8B" w14:textId="5E68B90B" w:rsidR="00377223" w:rsidRPr="009B70D6" w:rsidRDefault="00B6458A" w:rsidP="004426BF">
      <w:pPr>
        <w:pStyle w:val="Default"/>
        <w:spacing w:line="360" w:lineRule="auto"/>
        <w:jc w:val="both"/>
        <w:rPr>
          <w:b/>
          <w:color w:val="FF0000"/>
          <w:sz w:val="22"/>
          <w:szCs w:val="22"/>
        </w:rPr>
      </w:pPr>
      <w:r w:rsidRPr="009B70D6">
        <w:rPr>
          <w:b/>
          <w:color w:val="FF0000"/>
          <w:sz w:val="22"/>
          <w:szCs w:val="22"/>
        </w:rPr>
        <w:t xml:space="preserve">B.5.2. Mezun </w:t>
      </w:r>
      <w:r w:rsidR="002E4DF5" w:rsidRPr="009B70D6">
        <w:rPr>
          <w:b/>
          <w:color w:val="FF0000"/>
          <w:sz w:val="22"/>
          <w:szCs w:val="22"/>
        </w:rPr>
        <w:t>İ</w:t>
      </w:r>
      <w:r w:rsidRPr="009B70D6">
        <w:rPr>
          <w:b/>
          <w:color w:val="FF0000"/>
          <w:sz w:val="22"/>
          <w:szCs w:val="22"/>
        </w:rPr>
        <w:t xml:space="preserve">zleme </w:t>
      </w:r>
      <w:r w:rsidR="002E4DF5" w:rsidRPr="009B70D6">
        <w:rPr>
          <w:b/>
          <w:color w:val="FF0000"/>
          <w:sz w:val="22"/>
          <w:szCs w:val="22"/>
        </w:rPr>
        <w:t>S</w:t>
      </w:r>
      <w:r w:rsidRPr="009B70D6">
        <w:rPr>
          <w:b/>
          <w:color w:val="FF0000"/>
          <w:sz w:val="22"/>
          <w:szCs w:val="22"/>
        </w:rPr>
        <w:t>istemi</w:t>
      </w:r>
      <w:r w:rsidR="002E4DF5" w:rsidRPr="009B70D6">
        <w:rPr>
          <w:b/>
          <w:color w:val="FF0000"/>
          <w:sz w:val="22"/>
          <w:szCs w:val="22"/>
        </w:rPr>
        <w:t>:</w:t>
      </w:r>
    </w:p>
    <w:p w14:paraId="5DC205D5" w14:textId="39B9D026" w:rsidR="00CF3EBD" w:rsidRPr="009B70D6" w:rsidRDefault="00D911D1" w:rsidP="004426BF">
      <w:pPr>
        <w:pStyle w:val="Default"/>
        <w:spacing w:line="360" w:lineRule="auto"/>
        <w:jc w:val="both"/>
        <w:rPr>
          <w:color w:val="auto"/>
          <w:sz w:val="22"/>
          <w:szCs w:val="22"/>
        </w:rPr>
      </w:pPr>
      <w:r w:rsidRPr="009B70D6">
        <w:rPr>
          <w:color w:val="auto"/>
          <w:sz w:val="22"/>
          <w:szCs w:val="22"/>
        </w:rPr>
        <w:t>Birim</w:t>
      </w:r>
      <w:r w:rsidR="00377223" w:rsidRPr="009B70D6">
        <w:rPr>
          <w:color w:val="auto"/>
          <w:sz w:val="22"/>
          <w:szCs w:val="22"/>
        </w:rPr>
        <w:t xml:space="preserve">imizden </w:t>
      </w:r>
      <w:r w:rsidR="00C21F20" w:rsidRPr="009B70D6">
        <w:rPr>
          <w:color w:val="auto"/>
          <w:sz w:val="22"/>
          <w:szCs w:val="22"/>
        </w:rPr>
        <w:t>mezun</w:t>
      </w:r>
      <w:r w:rsidR="00377223" w:rsidRPr="009B70D6">
        <w:rPr>
          <w:color w:val="auto"/>
          <w:sz w:val="22"/>
          <w:szCs w:val="22"/>
        </w:rPr>
        <w:t xml:space="preserve"> olan öğrencilerle ilgili istatistiki bilgiler </w:t>
      </w:r>
      <w:r w:rsidR="00C21F20" w:rsidRPr="009B70D6">
        <w:rPr>
          <w:color w:val="auto"/>
          <w:sz w:val="22"/>
          <w:szCs w:val="22"/>
        </w:rPr>
        <w:t xml:space="preserve">sistematik ve kapsamlı olarak </w:t>
      </w:r>
      <w:r w:rsidR="00377223" w:rsidRPr="009B70D6">
        <w:rPr>
          <w:color w:val="auto"/>
          <w:sz w:val="22"/>
          <w:szCs w:val="22"/>
        </w:rPr>
        <w:t xml:space="preserve">Üniversitemiz birimlerinden Kariyer Okulu tarafından </w:t>
      </w:r>
      <w:r w:rsidR="00C21F20" w:rsidRPr="009B70D6">
        <w:rPr>
          <w:color w:val="auto"/>
          <w:sz w:val="22"/>
          <w:szCs w:val="22"/>
        </w:rPr>
        <w:t>toplamakta</w:t>
      </w:r>
      <w:r w:rsidR="00377223" w:rsidRPr="009B70D6">
        <w:rPr>
          <w:color w:val="auto"/>
          <w:sz w:val="22"/>
          <w:szCs w:val="22"/>
        </w:rPr>
        <w:t xml:space="preserve"> ve</w:t>
      </w:r>
      <w:r w:rsidR="00C21F20" w:rsidRPr="009B70D6">
        <w:rPr>
          <w:color w:val="auto"/>
          <w:sz w:val="22"/>
          <w:szCs w:val="22"/>
        </w:rPr>
        <w:t xml:space="preserve"> değerlendirmekte</w:t>
      </w:r>
      <w:r w:rsidR="00377223" w:rsidRPr="009B70D6">
        <w:rPr>
          <w:color w:val="auto"/>
          <w:sz w:val="22"/>
          <w:szCs w:val="22"/>
        </w:rPr>
        <w:t>dir (</w:t>
      </w:r>
      <w:r w:rsidR="005247E3" w:rsidRPr="009B70D6">
        <w:rPr>
          <w:color w:val="auto"/>
          <w:sz w:val="22"/>
          <w:szCs w:val="22"/>
        </w:rPr>
        <w:t>Kanıt</w:t>
      </w:r>
      <w:r w:rsidR="00377223" w:rsidRPr="009B70D6">
        <w:rPr>
          <w:color w:val="auto"/>
          <w:sz w:val="22"/>
          <w:szCs w:val="22"/>
        </w:rPr>
        <w:t xml:space="preserve"> </w:t>
      </w:r>
      <w:r w:rsidR="005247E3" w:rsidRPr="009B70D6">
        <w:rPr>
          <w:color w:val="auto"/>
          <w:sz w:val="22"/>
          <w:szCs w:val="22"/>
        </w:rPr>
        <w:t>6</w:t>
      </w:r>
      <w:r w:rsidR="00377223" w:rsidRPr="009B70D6">
        <w:rPr>
          <w:color w:val="auto"/>
          <w:sz w:val="22"/>
          <w:szCs w:val="22"/>
        </w:rPr>
        <w:t xml:space="preserve">). </w:t>
      </w:r>
    </w:p>
    <w:p w14:paraId="37D330B6" w14:textId="00C8F4AF" w:rsidR="00EE7516" w:rsidRPr="009B70D6" w:rsidRDefault="00EE7516" w:rsidP="004426BF">
      <w:pPr>
        <w:pStyle w:val="Default"/>
        <w:spacing w:line="360" w:lineRule="auto"/>
        <w:jc w:val="both"/>
        <w:rPr>
          <w:b/>
          <w:iCs/>
          <w:color w:val="auto"/>
          <w:sz w:val="22"/>
          <w:szCs w:val="22"/>
        </w:rPr>
      </w:pPr>
      <w:r w:rsidRPr="009B70D6">
        <w:rPr>
          <w:b/>
          <w:color w:val="auto"/>
          <w:sz w:val="22"/>
          <w:szCs w:val="22"/>
        </w:rPr>
        <w:t xml:space="preserve">Programların </w:t>
      </w:r>
      <w:r w:rsidR="002E4DF5" w:rsidRPr="009B70D6">
        <w:rPr>
          <w:b/>
          <w:color w:val="auto"/>
          <w:sz w:val="22"/>
          <w:szCs w:val="22"/>
        </w:rPr>
        <w:t xml:space="preserve">İzlenmesi, Değerlendirilmesi </w:t>
      </w:r>
      <w:r w:rsidR="00D334CA">
        <w:rPr>
          <w:b/>
          <w:color w:val="auto"/>
          <w:sz w:val="22"/>
          <w:szCs w:val="22"/>
        </w:rPr>
        <w:t>v</w:t>
      </w:r>
      <w:r w:rsidR="002E4DF5" w:rsidRPr="009B70D6">
        <w:rPr>
          <w:b/>
          <w:color w:val="auto"/>
          <w:sz w:val="22"/>
          <w:szCs w:val="22"/>
        </w:rPr>
        <w:t>e Güncellenmesi</w:t>
      </w:r>
    </w:p>
    <w:p w14:paraId="3C008504" w14:textId="6E791062" w:rsidR="00EE7516" w:rsidRPr="009B70D6" w:rsidRDefault="00EE7516" w:rsidP="004426BF">
      <w:pPr>
        <w:pStyle w:val="Default"/>
        <w:spacing w:line="360" w:lineRule="auto"/>
        <w:jc w:val="both"/>
        <w:rPr>
          <w:sz w:val="22"/>
          <w:szCs w:val="22"/>
        </w:rPr>
      </w:pPr>
      <w:r w:rsidRPr="009B70D6">
        <w:rPr>
          <w:b/>
          <w:iCs/>
          <w:color w:val="auto"/>
          <w:sz w:val="22"/>
          <w:szCs w:val="22"/>
        </w:rPr>
        <w:t>Olgunluk Düzeyi</w:t>
      </w:r>
      <w:r w:rsidR="002E4DF5" w:rsidRPr="009B70D6">
        <w:rPr>
          <w:b/>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1814"/>
        <w:gridCol w:w="1815"/>
        <w:gridCol w:w="1814"/>
        <w:gridCol w:w="1815"/>
      </w:tblGrid>
      <w:tr w:rsidR="002E4DF5" w:rsidRPr="009B70D6" w14:paraId="716E1771" w14:textId="77777777" w:rsidTr="002E4DF5">
        <w:tc>
          <w:tcPr>
            <w:tcW w:w="1814" w:type="dxa"/>
          </w:tcPr>
          <w:p w14:paraId="02078A3B" w14:textId="77777777" w:rsidR="002E4DF5" w:rsidRPr="009B70D6" w:rsidRDefault="002E4DF5"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814" w:type="dxa"/>
          </w:tcPr>
          <w:p w14:paraId="764EA3FD" w14:textId="77777777" w:rsidR="002E4DF5" w:rsidRPr="009B70D6" w:rsidRDefault="002E4DF5"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15" w:type="dxa"/>
          </w:tcPr>
          <w:p w14:paraId="41F627B5" w14:textId="77777777" w:rsidR="002E4DF5" w:rsidRPr="009B70D6" w:rsidRDefault="002E4DF5"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14" w:type="dxa"/>
          </w:tcPr>
          <w:p w14:paraId="1B5E32D5" w14:textId="77777777" w:rsidR="002E4DF5" w:rsidRPr="009B70D6" w:rsidRDefault="002E4DF5"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07D0D453" w14:textId="77777777" w:rsidR="002E4DF5" w:rsidRPr="009B70D6" w:rsidRDefault="002E4DF5"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2E4DF5" w:rsidRPr="009B70D6" w14:paraId="7B46BB08" w14:textId="77777777" w:rsidTr="002E4DF5">
        <w:trPr>
          <w:trHeight w:val="2079"/>
        </w:trPr>
        <w:tc>
          <w:tcPr>
            <w:tcW w:w="1814" w:type="dxa"/>
          </w:tcPr>
          <w:p w14:paraId="63492F0C" w14:textId="77777777" w:rsidR="002E4DF5" w:rsidRPr="009B70D6" w:rsidRDefault="002E4DF5" w:rsidP="009B70D6">
            <w:pPr>
              <w:spacing w:line="276" w:lineRule="auto"/>
              <w:jc w:val="both"/>
              <w:rPr>
                <w:rFonts w:ascii="Times New Roman" w:hAnsi="Times New Roman" w:cs="Times New Roman"/>
              </w:rPr>
            </w:pPr>
            <w:r w:rsidRPr="009B70D6">
              <w:rPr>
                <w:rFonts w:ascii="Times New Roman" w:hAnsi="Times New Roman" w:cs="Times New Roman"/>
              </w:rPr>
              <w:t>Birimde programların izlenmesine ve güncellenmesine ilişkin mekanizma bulunmamaktadır.</w:t>
            </w:r>
          </w:p>
        </w:tc>
        <w:tc>
          <w:tcPr>
            <w:tcW w:w="1814" w:type="dxa"/>
          </w:tcPr>
          <w:p w14:paraId="099EDDB1" w14:textId="77777777" w:rsidR="002E4DF5" w:rsidRPr="009B70D6" w:rsidRDefault="002E4DF5" w:rsidP="009B70D6">
            <w:pPr>
              <w:spacing w:line="276" w:lineRule="auto"/>
              <w:jc w:val="both"/>
              <w:rPr>
                <w:rFonts w:ascii="Times New Roman" w:hAnsi="Times New Roman" w:cs="Times New Roman"/>
              </w:rPr>
            </w:pPr>
            <w:r w:rsidRPr="009B70D6">
              <w:rPr>
                <w:rFonts w:ascii="Times New Roman" w:hAnsi="Times New Roman" w:cs="Times New Roman"/>
              </w:rPr>
              <w:t>Program izlenmesine ve güncellenmesine ilişkin periyot, ilke, kural ve göstergeler oluşturulmuştur.</w:t>
            </w:r>
          </w:p>
        </w:tc>
        <w:tc>
          <w:tcPr>
            <w:tcW w:w="1815" w:type="dxa"/>
          </w:tcPr>
          <w:p w14:paraId="2EAB8C38" w14:textId="77777777" w:rsidR="002E4DF5" w:rsidRPr="009B70D6" w:rsidRDefault="002E4DF5" w:rsidP="009B70D6">
            <w:pPr>
              <w:spacing w:line="276" w:lineRule="auto"/>
              <w:jc w:val="both"/>
              <w:rPr>
                <w:rFonts w:ascii="Times New Roman" w:hAnsi="Times New Roman" w:cs="Times New Roman"/>
              </w:rPr>
            </w:pPr>
            <w:r w:rsidRPr="009B70D6">
              <w:rPr>
                <w:rFonts w:ascii="Times New Roman" w:hAnsi="Times New Roman" w:cs="Times New Roman"/>
              </w:rPr>
              <w:t>Programların genelinde programların izlenmesine ve güncellenmesine ilişkin mekanizmalar işletilmektedir.</w:t>
            </w:r>
          </w:p>
        </w:tc>
        <w:tc>
          <w:tcPr>
            <w:tcW w:w="1814" w:type="dxa"/>
          </w:tcPr>
          <w:p w14:paraId="062F0DAC" w14:textId="77777777" w:rsidR="002E4DF5" w:rsidRPr="009B70D6" w:rsidRDefault="002E4DF5" w:rsidP="009B70D6">
            <w:pPr>
              <w:spacing w:line="276" w:lineRule="auto"/>
              <w:jc w:val="both"/>
              <w:rPr>
                <w:rFonts w:ascii="Times New Roman" w:hAnsi="Times New Roman" w:cs="Times New Roman"/>
              </w:rPr>
            </w:pPr>
            <w:r w:rsidRPr="009B70D6">
              <w:rPr>
                <w:rFonts w:ascii="Times New Roman" w:hAnsi="Times New Roman" w:cs="Times New Roman"/>
              </w:rPr>
              <w:t>Programlar izlenmekte ve ilgili paydaşların görüşleri de alınarak güncellenmektedir.</w:t>
            </w:r>
          </w:p>
        </w:tc>
        <w:tc>
          <w:tcPr>
            <w:tcW w:w="1815" w:type="dxa"/>
          </w:tcPr>
          <w:p w14:paraId="562C4458" w14:textId="77777777" w:rsidR="002E4DF5" w:rsidRPr="009B70D6" w:rsidRDefault="002E4DF5"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2E4DF5" w:rsidRPr="009B70D6" w14:paraId="48F2E523" w14:textId="77777777" w:rsidTr="002E4DF5">
        <w:trPr>
          <w:trHeight w:val="322"/>
        </w:trPr>
        <w:tc>
          <w:tcPr>
            <w:tcW w:w="1814" w:type="dxa"/>
          </w:tcPr>
          <w:p w14:paraId="12C51986" w14:textId="77777777" w:rsidR="002E4DF5" w:rsidRPr="009B70D6" w:rsidRDefault="002E4DF5" w:rsidP="009B70D6">
            <w:pPr>
              <w:spacing w:line="276" w:lineRule="auto"/>
              <w:jc w:val="both"/>
              <w:rPr>
                <w:rFonts w:ascii="Times New Roman" w:hAnsi="Times New Roman" w:cs="Times New Roman"/>
                <w:b/>
              </w:rPr>
            </w:pPr>
          </w:p>
        </w:tc>
        <w:tc>
          <w:tcPr>
            <w:tcW w:w="1814" w:type="dxa"/>
          </w:tcPr>
          <w:p w14:paraId="2E70F103" w14:textId="77777777" w:rsidR="002E4DF5" w:rsidRPr="009B70D6" w:rsidRDefault="002E4DF5" w:rsidP="009B70D6">
            <w:pPr>
              <w:spacing w:line="276" w:lineRule="auto"/>
              <w:jc w:val="both"/>
              <w:rPr>
                <w:rFonts w:ascii="Times New Roman" w:hAnsi="Times New Roman" w:cs="Times New Roman"/>
                <w:b/>
              </w:rPr>
            </w:pPr>
          </w:p>
        </w:tc>
        <w:tc>
          <w:tcPr>
            <w:tcW w:w="1815" w:type="dxa"/>
          </w:tcPr>
          <w:p w14:paraId="3DDAD6EF" w14:textId="77777777" w:rsidR="002E4DF5" w:rsidRPr="009B70D6" w:rsidRDefault="002E4DF5" w:rsidP="009B70D6">
            <w:pPr>
              <w:spacing w:line="276" w:lineRule="auto"/>
              <w:jc w:val="both"/>
              <w:rPr>
                <w:rFonts w:ascii="Times New Roman" w:hAnsi="Times New Roman" w:cs="Times New Roman"/>
                <w:b/>
              </w:rPr>
            </w:pPr>
          </w:p>
        </w:tc>
        <w:tc>
          <w:tcPr>
            <w:tcW w:w="1814" w:type="dxa"/>
          </w:tcPr>
          <w:p w14:paraId="0F74564F" w14:textId="77777777" w:rsidR="002E4DF5" w:rsidRPr="009B70D6" w:rsidRDefault="002E4DF5"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15" w:type="dxa"/>
          </w:tcPr>
          <w:p w14:paraId="7D1FD31C" w14:textId="77777777" w:rsidR="002E4DF5" w:rsidRPr="009B70D6" w:rsidRDefault="002E4DF5" w:rsidP="009B70D6">
            <w:pPr>
              <w:spacing w:line="276" w:lineRule="auto"/>
              <w:jc w:val="both"/>
              <w:rPr>
                <w:rFonts w:ascii="Times New Roman" w:hAnsi="Times New Roman" w:cs="Times New Roman"/>
                <w:b/>
              </w:rPr>
            </w:pPr>
          </w:p>
        </w:tc>
      </w:tr>
    </w:tbl>
    <w:p w14:paraId="1149DE78" w14:textId="45AB4D21" w:rsidR="00497F3E" w:rsidRPr="009B70D6" w:rsidRDefault="00D334CA" w:rsidP="004426BF">
      <w:pPr>
        <w:pStyle w:val="Default"/>
        <w:spacing w:line="360" w:lineRule="auto"/>
        <w:jc w:val="both"/>
        <w:rPr>
          <w:b/>
          <w:bCs/>
          <w:color w:val="auto"/>
          <w:sz w:val="22"/>
          <w:szCs w:val="22"/>
        </w:rPr>
      </w:pPr>
      <w:r w:rsidRPr="009B70D6">
        <w:rPr>
          <w:b/>
          <w:bCs/>
          <w:color w:val="auto"/>
          <w:sz w:val="22"/>
          <w:szCs w:val="22"/>
        </w:rPr>
        <w:t>Kanıt 1)</w:t>
      </w:r>
    </w:p>
    <w:p w14:paraId="7188CC50" w14:textId="59E85C7C" w:rsidR="00FB1193" w:rsidRPr="009B70D6" w:rsidRDefault="00000000" w:rsidP="004426BF">
      <w:pPr>
        <w:pStyle w:val="Default"/>
        <w:spacing w:line="360" w:lineRule="auto"/>
        <w:jc w:val="both"/>
        <w:rPr>
          <w:color w:val="auto"/>
          <w:sz w:val="22"/>
          <w:szCs w:val="22"/>
        </w:rPr>
      </w:pPr>
      <w:hyperlink r:id="rId135" w:history="1">
        <w:r w:rsidR="00497F3E" w:rsidRPr="009B70D6">
          <w:rPr>
            <w:rStyle w:val="Kpr"/>
            <w:sz w:val="22"/>
            <w:szCs w:val="22"/>
          </w:rPr>
          <w:t>https://obs.mehmetakif.edu.tr/oibs/bologna/index.aspx?lang=tr&amp;curOp=showPac&amp;curUnit=17&amp;curSunit=40541#</w:t>
        </w:r>
      </w:hyperlink>
    </w:p>
    <w:p w14:paraId="7B9D2EBF" w14:textId="6DFB58F9" w:rsidR="00497F3E" w:rsidRPr="009B70D6" w:rsidRDefault="00D334CA" w:rsidP="004426BF">
      <w:pPr>
        <w:pStyle w:val="Default"/>
        <w:spacing w:line="360" w:lineRule="auto"/>
        <w:jc w:val="both"/>
        <w:rPr>
          <w:color w:val="auto"/>
          <w:sz w:val="22"/>
          <w:szCs w:val="22"/>
        </w:rPr>
      </w:pPr>
      <w:r w:rsidRPr="009B70D6">
        <w:rPr>
          <w:b/>
          <w:bCs/>
          <w:color w:val="auto"/>
          <w:sz w:val="22"/>
          <w:szCs w:val="22"/>
        </w:rPr>
        <w:t xml:space="preserve">Kanıt 2) </w:t>
      </w:r>
      <w:hyperlink r:id="rId136" w:history="1">
        <w:r w:rsidR="00AF62D6" w:rsidRPr="009B70D6">
          <w:rPr>
            <w:rStyle w:val="Kpr"/>
            <w:sz w:val="22"/>
            <w:szCs w:val="22"/>
          </w:rPr>
          <w:t>https://bucakif.mehmetakif.edu.tr/icerik/1129/444/koordinatoerluekler</w:t>
        </w:r>
      </w:hyperlink>
    </w:p>
    <w:p w14:paraId="656B962E" w14:textId="31A25BC2" w:rsidR="00AF62D6" w:rsidRPr="009B70D6" w:rsidRDefault="00D334CA" w:rsidP="004426BF">
      <w:pPr>
        <w:pStyle w:val="Default"/>
        <w:spacing w:line="360" w:lineRule="auto"/>
        <w:jc w:val="both"/>
        <w:rPr>
          <w:color w:val="auto"/>
          <w:sz w:val="22"/>
          <w:szCs w:val="22"/>
        </w:rPr>
      </w:pPr>
      <w:r w:rsidRPr="009B70D6">
        <w:rPr>
          <w:b/>
          <w:bCs/>
          <w:color w:val="auto"/>
          <w:sz w:val="22"/>
          <w:szCs w:val="22"/>
        </w:rPr>
        <w:t xml:space="preserve">Kanıt 3) </w:t>
      </w:r>
      <w:hyperlink r:id="rId137" w:history="1">
        <w:r w:rsidR="00DC10A2" w:rsidRPr="009B70D6">
          <w:rPr>
            <w:rStyle w:val="Kpr"/>
            <w:sz w:val="22"/>
            <w:szCs w:val="22"/>
          </w:rPr>
          <w:t>https://bucakif.mehmetakif.edu.tr/duyuru/8525/2022-2023-yili-akademik-kurul-toplantisi</w:t>
        </w:r>
      </w:hyperlink>
    </w:p>
    <w:p w14:paraId="5C761212" w14:textId="052D5DB3" w:rsidR="00DC10A2" w:rsidRPr="009B70D6" w:rsidRDefault="00D334CA" w:rsidP="004426BF">
      <w:pPr>
        <w:pStyle w:val="Default"/>
        <w:spacing w:line="360" w:lineRule="auto"/>
        <w:jc w:val="both"/>
        <w:rPr>
          <w:color w:val="auto"/>
          <w:sz w:val="22"/>
          <w:szCs w:val="22"/>
        </w:rPr>
      </w:pPr>
      <w:r w:rsidRPr="009B70D6">
        <w:rPr>
          <w:b/>
          <w:bCs/>
          <w:color w:val="auto"/>
          <w:sz w:val="22"/>
          <w:szCs w:val="22"/>
        </w:rPr>
        <w:t>Kanıt 4)</w:t>
      </w:r>
      <w:r w:rsidR="00F03833" w:rsidRPr="009B70D6">
        <w:rPr>
          <w:b/>
          <w:bCs/>
          <w:color w:val="auto"/>
          <w:sz w:val="22"/>
          <w:szCs w:val="22"/>
        </w:rPr>
        <w:t xml:space="preserve"> </w:t>
      </w:r>
      <w:hyperlink r:id="rId138" w:history="1">
        <w:r w:rsidR="009775E2" w:rsidRPr="009B70D6">
          <w:rPr>
            <w:rStyle w:val="Kpr"/>
            <w:sz w:val="22"/>
            <w:szCs w:val="22"/>
          </w:rPr>
          <w:t>https://mezun.mehmetakif.edu.tr</w:t>
        </w:r>
      </w:hyperlink>
    </w:p>
    <w:p w14:paraId="7BD74BC9" w14:textId="7A117EBF" w:rsidR="009775E2" w:rsidRPr="009B70D6" w:rsidRDefault="00000000" w:rsidP="004426BF">
      <w:pPr>
        <w:pStyle w:val="Default"/>
        <w:spacing w:line="360" w:lineRule="auto"/>
        <w:jc w:val="both"/>
        <w:rPr>
          <w:color w:val="auto"/>
          <w:sz w:val="22"/>
          <w:szCs w:val="22"/>
        </w:rPr>
      </w:pPr>
      <w:hyperlink r:id="rId139" w:history="1">
        <w:r w:rsidR="009775E2" w:rsidRPr="009B70D6">
          <w:rPr>
            <w:rStyle w:val="Kpr"/>
            <w:sz w:val="22"/>
            <w:szCs w:val="22"/>
          </w:rPr>
          <w:t>https://kariyer.mehmetakif.edu.tr/icerik/919/914/mezun-istatistikleri</w:t>
        </w:r>
      </w:hyperlink>
    </w:p>
    <w:p w14:paraId="6FAB6FD1" w14:textId="114E8749" w:rsidR="00ED0469" w:rsidRPr="00920855" w:rsidRDefault="00D334CA" w:rsidP="004426BF">
      <w:pPr>
        <w:pStyle w:val="Default"/>
        <w:spacing w:line="360" w:lineRule="auto"/>
        <w:jc w:val="both"/>
        <w:rPr>
          <w:color w:val="auto"/>
          <w:sz w:val="22"/>
          <w:szCs w:val="22"/>
        </w:rPr>
      </w:pPr>
      <w:r w:rsidRPr="009B70D6">
        <w:rPr>
          <w:b/>
          <w:bCs/>
          <w:color w:val="auto"/>
          <w:sz w:val="22"/>
          <w:szCs w:val="22"/>
        </w:rPr>
        <w:t xml:space="preserve">Kanıt 5) </w:t>
      </w:r>
      <w:hyperlink r:id="rId140" w:history="1">
        <w:r w:rsidR="00731E0E" w:rsidRPr="009B70D6">
          <w:rPr>
            <w:rStyle w:val="Kpr"/>
            <w:sz w:val="22"/>
            <w:szCs w:val="22"/>
          </w:rPr>
          <w:t>https://bucakif.mehmetakif.edu.tr/duyuru/7364/birim-danisma-kurul-toplantisi</w:t>
        </w:r>
      </w:hyperlink>
    </w:p>
    <w:p w14:paraId="40B2FA35" w14:textId="0C36AFDF" w:rsidR="00381621" w:rsidRDefault="00EE7516" w:rsidP="004426BF">
      <w:pPr>
        <w:pStyle w:val="Default"/>
        <w:spacing w:line="360" w:lineRule="auto"/>
        <w:jc w:val="both"/>
        <w:rPr>
          <w:b/>
          <w:iCs/>
          <w:color w:val="auto"/>
          <w:sz w:val="22"/>
          <w:szCs w:val="22"/>
        </w:rPr>
      </w:pPr>
      <w:r w:rsidRPr="009B70D6">
        <w:rPr>
          <w:b/>
          <w:color w:val="auto"/>
          <w:sz w:val="22"/>
          <w:szCs w:val="22"/>
        </w:rPr>
        <w:t xml:space="preserve">Mezun </w:t>
      </w:r>
      <w:r w:rsidR="00E31427" w:rsidRPr="009B70D6">
        <w:rPr>
          <w:b/>
          <w:color w:val="auto"/>
          <w:sz w:val="22"/>
          <w:szCs w:val="22"/>
        </w:rPr>
        <w:t>İ</w:t>
      </w:r>
      <w:r w:rsidRPr="009B70D6">
        <w:rPr>
          <w:b/>
          <w:color w:val="auto"/>
          <w:sz w:val="22"/>
          <w:szCs w:val="22"/>
        </w:rPr>
        <w:t xml:space="preserve">zleme </w:t>
      </w:r>
      <w:r w:rsidR="00E31427" w:rsidRPr="009B70D6">
        <w:rPr>
          <w:b/>
          <w:color w:val="auto"/>
          <w:sz w:val="22"/>
          <w:szCs w:val="22"/>
        </w:rPr>
        <w:t>S</w:t>
      </w:r>
      <w:r w:rsidRPr="009B70D6">
        <w:rPr>
          <w:b/>
          <w:color w:val="auto"/>
          <w:sz w:val="22"/>
          <w:szCs w:val="22"/>
        </w:rPr>
        <w:t>istemi</w:t>
      </w:r>
    </w:p>
    <w:p w14:paraId="4BD979E4" w14:textId="3C771D7C" w:rsidR="00C21F20" w:rsidRPr="009B70D6" w:rsidRDefault="00C21F20" w:rsidP="004426BF">
      <w:pPr>
        <w:pStyle w:val="Default"/>
        <w:spacing w:line="360" w:lineRule="auto"/>
        <w:jc w:val="both"/>
        <w:rPr>
          <w:sz w:val="22"/>
          <w:szCs w:val="22"/>
        </w:rPr>
      </w:pPr>
      <w:r w:rsidRPr="009B70D6">
        <w:rPr>
          <w:b/>
          <w:iCs/>
          <w:color w:val="auto"/>
          <w:sz w:val="22"/>
          <w:szCs w:val="22"/>
        </w:rPr>
        <w:t>Olgunluk Düzeyi</w:t>
      </w:r>
      <w:r w:rsidR="00E31427" w:rsidRPr="009B70D6">
        <w:rPr>
          <w:b/>
          <w:iCs/>
          <w:color w:val="auto"/>
          <w:sz w:val="22"/>
          <w:szCs w:val="22"/>
        </w:rPr>
        <w:t>:</w:t>
      </w:r>
      <w:r w:rsidR="00377223" w:rsidRPr="009B70D6">
        <w:rPr>
          <w:b/>
          <w:iCs/>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560"/>
        <w:gridCol w:w="2268"/>
        <w:gridCol w:w="1842"/>
        <w:gridCol w:w="1843"/>
        <w:gridCol w:w="1559"/>
      </w:tblGrid>
      <w:tr w:rsidR="00E31427" w:rsidRPr="009B70D6" w14:paraId="343765C7" w14:textId="77777777" w:rsidTr="003625B4">
        <w:tc>
          <w:tcPr>
            <w:tcW w:w="1560" w:type="dxa"/>
          </w:tcPr>
          <w:p w14:paraId="724D6B9A"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268" w:type="dxa"/>
          </w:tcPr>
          <w:p w14:paraId="1F25DCF9"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42" w:type="dxa"/>
          </w:tcPr>
          <w:p w14:paraId="0A9AF0D6"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43" w:type="dxa"/>
          </w:tcPr>
          <w:p w14:paraId="7515F3F1"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663C5936"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31427" w:rsidRPr="009B70D6" w14:paraId="2695D3C1" w14:textId="77777777" w:rsidTr="003625B4">
        <w:trPr>
          <w:trHeight w:val="70"/>
        </w:trPr>
        <w:tc>
          <w:tcPr>
            <w:tcW w:w="1560" w:type="dxa"/>
          </w:tcPr>
          <w:p w14:paraId="0D83260A"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Birimde mezun izleme sistemi bulunmamaktadır.</w:t>
            </w:r>
          </w:p>
        </w:tc>
        <w:tc>
          <w:tcPr>
            <w:tcW w:w="2268" w:type="dxa"/>
          </w:tcPr>
          <w:p w14:paraId="7B56F8A3"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Birimde programların amaç ve hedeflerine ulaşılıp ulaşılmadığının irdelenmesi amacıyla bir mezun izleme sistemine ilişkin planlama bulunmaktadır.</w:t>
            </w:r>
          </w:p>
        </w:tc>
        <w:tc>
          <w:tcPr>
            <w:tcW w:w="1842" w:type="dxa"/>
          </w:tcPr>
          <w:p w14:paraId="528D8F75"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Birimdeki programların genelinde mezun izleme sistemi uygulamaları vardır.</w:t>
            </w:r>
          </w:p>
        </w:tc>
        <w:tc>
          <w:tcPr>
            <w:tcW w:w="1843" w:type="dxa"/>
          </w:tcPr>
          <w:p w14:paraId="1BC55A4A"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Mezun izleme sistemi uygulamaları izlenmekte ve ihtiyaçlar doğrultusunda programlarda güncellemeler yapılmaktadır.</w:t>
            </w:r>
          </w:p>
        </w:tc>
        <w:tc>
          <w:tcPr>
            <w:tcW w:w="1559" w:type="dxa"/>
          </w:tcPr>
          <w:p w14:paraId="7D259A1A"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E31427" w:rsidRPr="009B70D6" w14:paraId="58425224" w14:textId="77777777" w:rsidTr="003625B4">
        <w:trPr>
          <w:trHeight w:val="274"/>
        </w:trPr>
        <w:tc>
          <w:tcPr>
            <w:tcW w:w="1560" w:type="dxa"/>
          </w:tcPr>
          <w:p w14:paraId="7E3FC9C3" w14:textId="77777777" w:rsidR="00E31427" w:rsidRPr="009B70D6" w:rsidRDefault="00E31427" w:rsidP="009B70D6">
            <w:pPr>
              <w:spacing w:line="276" w:lineRule="auto"/>
              <w:jc w:val="both"/>
              <w:rPr>
                <w:rFonts w:ascii="Times New Roman" w:hAnsi="Times New Roman" w:cs="Times New Roman"/>
                <w:b/>
              </w:rPr>
            </w:pPr>
          </w:p>
        </w:tc>
        <w:tc>
          <w:tcPr>
            <w:tcW w:w="2268" w:type="dxa"/>
          </w:tcPr>
          <w:p w14:paraId="702C4130" w14:textId="77777777" w:rsidR="00E31427" w:rsidRPr="009B70D6" w:rsidRDefault="00E31427" w:rsidP="009B70D6">
            <w:pPr>
              <w:spacing w:line="276" w:lineRule="auto"/>
              <w:jc w:val="both"/>
              <w:rPr>
                <w:rFonts w:ascii="Times New Roman" w:hAnsi="Times New Roman" w:cs="Times New Roman"/>
                <w:b/>
              </w:rPr>
            </w:pPr>
          </w:p>
        </w:tc>
        <w:tc>
          <w:tcPr>
            <w:tcW w:w="1842" w:type="dxa"/>
          </w:tcPr>
          <w:p w14:paraId="6CCDB84F"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843" w:type="dxa"/>
          </w:tcPr>
          <w:p w14:paraId="2B24A1DE" w14:textId="77777777" w:rsidR="00E31427" w:rsidRPr="009B70D6" w:rsidRDefault="00E31427" w:rsidP="009B70D6">
            <w:pPr>
              <w:spacing w:line="276" w:lineRule="auto"/>
              <w:jc w:val="both"/>
              <w:rPr>
                <w:rFonts w:ascii="Times New Roman" w:hAnsi="Times New Roman" w:cs="Times New Roman"/>
                <w:b/>
              </w:rPr>
            </w:pPr>
          </w:p>
        </w:tc>
        <w:tc>
          <w:tcPr>
            <w:tcW w:w="1559" w:type="dxa"/>
          </w:tcPr>
          <w:p w14:paraId="37627C2B" w14:textId="77777777" w:rsidR="00E31427" w:rsidRPr="009B70D6" w:rsidRDefault="00E31427" w:rsidP="009B70D6">
            <w:pPr>
              <w:spacing w:line="276" w:lineRule="auto"/>
              <w:jc w:val="both"/>
              <w:rPr>
                <w:rFonts w:ascii="Times New Roman" w:hAnsi="Times New Roman" w:cs="Times New Roman"/>
                <w:b/>
              </w:rPr>
            </w:pPr>
          </w:p>
        </w:tc>
      </w:tr>
    </w:tbl>
    <w:p w14:paraId="7081090C" w14:textId="46DA8DFD" w:rsidR="00066EDE" w:rsidRPr="009B70D6" w:rsidRDefault="00D334CA" w:rsidP="004426BF">
      <w:pPr>
        <w:pStyle w:val="Default"/>
        <w:spacing w:line="360" w:lineRule="auto"/>
        <w:jc w:val="both"/>
        <w:rPr>
          <w:rStyle w:val="Kpr"/>
          <w:sz w:val="22"/>
          <w:szCs w:val="22"/>
        </w:rPr>
      </w:pPr>
      <w:r w:rsidRPr="009B70D6">
        <w:rPr>
          <w:b/>
          <w:bCs/>
          <w:color w:val="auto"/>
          <w:sz w:val="22"/>
          <w:szCs w:val="22"/>
        </w:rPr>
        <w:t xml:space="preserve">Kanıt 6) </w:t>
      </w:r>
      <w:hyperlink r:id="rId141" w:history="1">
        <w:r w:rsidR="00377223" w:rsidRPr="009B70D6">
          <w:rPr>
            <w:rStyle w:val="Kpr"/>
            <w:sz w:val="22"/>
            <w:szCs w:val="22"/>
          </w:rPr>
          <w:t>https://mezun.mehmetakif.edu.tr</w:t>
        </w:r>
      </w:hyperlink>
      <w:r w:rsidR="00066EDE" w:rsidRPr="009B70D6">
        <w:rPr>
          <w:rStyle w:val="Kpr"/>
          <w:sz w:val="22"/>
          <w:szCs w:val="22"/>
        </w:rPr>
        <w:t xml:space="preserve"> </w:t>
      </w:r>
    </w:p>
    <w:p w14:paraId="3F427749" w14:textId="1EED87AF" w:rsidR="005834E0" w:rsidRPr="009B70D6" w:rsidRDefault="00000000" w:rsidP="004426BF">
      <w:pPr>
        <w:pStyle w:val="Default"/>
        <w:spacing w:line="360" w:lineRule="auto"/>
        <w:jc w:val="both"/>
        <w:rPr>
          <w:color w:val="auto"/>
          <w:sz w:val="22"/>
          <w:szCs w:val="22"/>
        </w:rPr>
      </w:pPr>
      <w:hyperlink r:id="rId142" w:history="1">
        <w:r w:rsidR="00066EDE" w:rsidRPr="009B70D6">
          <w:rPr>
            <w:rStyle w:val="Kpr"/>
            <w:sz w:val="22"/>
            <w:szCs w:val="22"/>
          </w:rPr>
          <w:t>https://kariyer.mehmetakif.edu.tr/icerik/919/914/mezun-istatistikleri</w:t>
        </w:r>
      </w:hyperlink>
      <w:r w:rsidR="00066EDE" w:rsidRPr="009B70D6">
        <w:rPr>
          <w:color w:val="auto"/>
          <w:sz w:val="22"/>
          <w:szCs w:val="22"/>
        </w:rPr>
        <w:br/>
      </w:r>
      <w:r w:rsidR="00884FC5" w:rsidRPr="009B70D6">
        <w:rPr>
          <w:rFonts w:eastAsia="Times New Roman"/>
          <w:b/>
          <w:color w:val="FF0000"/>
          <w:sz w:val="22"/>
          <w:szCs w:val="22"/>
          <w:lang w:eastAsia="tr-TR"/>
        </w:rPr>
        <w:t>B.6. Engelsiz Üniversite</w:t>
      </w:r>
      <w:r w:rsidR="00E31427" w:rsidRPr="009B70D6">
        <w:rPr>
          <w:rFonts w:eastAsia="Times New Roman"/>
          <w:b/>
          <w:color w:val="FF0000"/>
          <w:sz w:val="22"/>
          <w:szCs w:val="22"/>
          <w:lang w:eastAsia="tr-TR"/>
        </w:rPr>
        <w:t>:</w:t>
      </w:r>
    </w:p>
    <w:p w14:paraId="73E70A73" w14:textId="14DF72E0" w:rsidR="00884FC5" w:rsidRPr="009B70D6" w:rsidRDefault="00884FC5" w:rsidP="004426BF">
      <w:pPr>
        <w:shd w:val="clear" w:color="auto" w:fill="FFFFFF"/>
        <w:spacing w:after="0" w:line="360" w:lineRule="auto"/>
        <w:jc w:val="both"/>
        <w:rPr>
          <w:rFonts w:ascii="Times New Roman" w:eastAsia="Times New Roman" w:hAnsi="Times New Roman" w:cs="Times New Roman"/>
          <w:b/>
          <w:color w:val="FF0000"/>
          <w:lang w:eastAsia="tr-TR"/>
        </w:rPr>
      </w:pPr>
      <w:r w:rsidRPr="009B70D6">
        <w:rPr>
          <w:rFonts w:ascii="Times New Roman" w:eastAsia="Times New Roman" w:hAnsi="Times New Roman" w:cs="Times New Roman"/>
          <w:b/>
          <w:color w:val="FF0000"/>
          <w:lang w:eastAsia="tr-TR"/>
        </w:rPr>
        <w:lastRenderedPageBreak/>
        <w:t xml:space="preserve">B.6.1. Engelsiz </w:t>
      </w:r>
      <w:r w:rsidR="00E31427" w:rsidRPr="009B70D6">
        <w:rPr>
          <w:rFonts w:ascii="Times New Roman" w:eastAsia="Times New Roman" w:hAnsi="Times New Roman" w:cs="Times New Roman"/>
          <w:b/>
          <w:color w:val="FF0000"/>
          <w:lang w:eastAsia="tr-TR"/>
        </w:rPr>
        <w:t>Ü</w:t>
      </w:r>
      <w:r w:rsidRPr="009B70D6">
        <w:rPr>
          <w:rFonts w:ascii="Times New Roman" w:eastAsia="Times New Roman" w:hAnsi="Times New Roman" w:cs="Times New Roman"/>
          <w:b/>
          <w:color w:val="FF0000"/>
          <w:lang w:eastAsia="tr-TR"/>
        </w:rPr>
        <w:t xml:space="preserve">niversite </w:t>
      </w:r>
      <w:r w:rsidR="00E31427" w:rsidRPr="009B70D6">
        <w:rPr>
          <w:rFonts w:ascii="Times New Roman" w:eastAsia="Times New Roman" w:hAnsi="Times New Roman" w:cs="Times New Roman"/>
          <w:b/>
          <w:color w:val="FF0000"/>
          <w:lang w:eastAsia="tr-TR"/>
        </w:rPr>
        <w:t>U</w:t>
      </w:r>
      <w:r w:rsidRPr="009B70D6">
        <w:rPr>
          <w:rFonts w:ascii="Times New Roman" w:eastAsia="Times New Roman" w:hAnsi="Times New Roman" w:cs="Times New Roman"/>
          <w:b/>
          <w:color w:val="FF0000"/>
          <w:lang w:eastAsia="tr-TR"/>
        </w:rPr>
        <w:t>ygulamaları</w:t>
      </w:r>
      <w:r w:rsidR="00E31427" w:rsidRPr="009B70D6">
        <w:rPr>
          <w:rFonts w:ascii="Times New Roman" w:eastAsia="Times New Roman" w:hAnsi="Times New Roman" w:cs="Times New Roman"/>
          <w:b/>
          <w:color w:val="FF0000"/>
          <w:lang w:eastAsia="tr-TR"/>
        </w:rPr>
        <w:t>:</w:t>
      </w:r>
    </w:p>
    <w:p w14:paraId="2F4D2D15" w14:textId="0CA8BD16" w:rsidR="00ED0469" w:rsidRPr="009B70D6" w:rsidRDefault="00A538A4" w:rsidP="004426BF">
      <w:pPr>
        <w:shd w:val="clear" w:color="auto" w:fill="FFFFFF"/>
        <w:spacing w:after="0" w:line="360" w:lineRule="auto"/>
        <w:jc w:val="both"/>
        <w:rPr>
          <w:rFonts w:ascii="Times New Roman" w:eastAsia="Times New Roman" w:hAnsi="Times New Roman" w:cs="Times New Roman"/>
          <w:bCs/>
          <w:color w:val="000000" w:themeColor="text1"/>
          <w:lang w:eastAsia="tr-TR"/>
        </w:rPr>
      </w:pPr>
      <w:r w:rsidRPr="009B70D6">
        <w:rPr>
          <w:rFonts w:ascii="Times New Roman" w:eastAsia="Times New Roman" w:hAnsi="Times New Roman" w:cs="Times New Roman"/>
          <w:bCs/>
          <w:color w:val="000000" w:themeColor="text1"/>
          <w:lang w:eastAsia="tr-TR"/>
        </w:rPr>
        <w:t xml:space="preserve">Birimdeki özel </w:t>
      </w:r>
      <w:proofErr w:type="spellStart"/>
      <w:r w:rsidRPr="009B70D6">
        <w:rPr>
          <w:rFonts w:ascii="Times New Roman" w:eastAsia="Times New Roman" w:hAnsi="Times New Roman" w:cs="Times New Roman"/>
          <w:bCs/>
          <w:color w:val="000000" w:themeColor="text1"/>
          <w:lang w:eastAsia="tr-TR"/>
        </w:rPr>
        <w:t>gereksinimli</w:t>
      </w:r>
      <w:proofErr w:type="spellEnd"/>
      <w:r w:rsidRPr="009B70D6">
        <w:rPr>
          <w:rFonts w:ascii="Times New Roman" w:eastAsia="Times New Roman" w:hAnsi="Times New Roman" w:cs="Times New Roman"/>
          <w:bCs/>
          <w:color w:val="000000" w:themeColor="text1"/>
          <w:lang w:eastAsia="tr-TR"/>
        </w:rPr>
        <w:t xml:space="preserve"> öğrencilerimizi önemsemekte ve bu doğrultuda birimde engelsiz üniversite kapsamında gerçekleştirilen bazı uygulamalar yer almaktadır. İlk olarak özel </w:t>
      </w:r>
      <w:proofErr w:type="spellStart"/>
      <w:r w:rsidRPr="009B70D6">
        <w:rPr>
          <w:rFonts w:ascii="Times New Roman" w:eastAsia="Times New Roman" w:hAnsi="Times New Roman" w:cs="Times New Roman"/>
          <w:bCs/>
          <w:color w:val="000000" w:themeColor="text1"/>
          <w:lang w:eastAsia="tr-TR"/>
        </w:rPr>
        <w:t>gereksinimli</w:t>
      </w:r>
      <w:proofErr w:type="spellEnd"/>
      <w:r w:rsidRPr="009B70D6">
        <w:rPr>
          <w:rFonts w:ascii="Times New Roman" w:eastAsia="Times New Roman" w:hAnsi="Times New Roman" w:cs="Times New Roman"/>
          <w:bCs/>
          <w:color w:val="000000" w:themeColor="text1"/>
          <w:lang w:eastAsia="tr-TR"/>
        </w:rPr>
        <w:t xml:space="preserve"> öğrencilerimizin bir problemi olduğunda rahatlıkla iletişime geçebileceği özel </w:t>
      </w:r>
      <w:proofErr w:type="spellStart"/>
      <w:r w:rsidRPr="009B70D6">
        <w:rPr>
          <w:rFonts w:ascii="Times New Roman" w:eastAsia="Times New Roman" w:hAnsi="Times New Roman" w:cs="Times New Roman"/>
          <w:bCs/>
          <w:color w:val="000000" w:themeColor="text1"/>
          <w:lang w:eastAsia="tr-TR"/>
        </w:rPr>
        <w:t>gereksinimli</w:t>
      </w:r>
      <w:proofErr w:type="spellEnd"/>
      <w:r w:rsidRPr="009B70D6">
        <w:rPr>
          <w:rFonts w:ascii="Times New Roman" w:eastAsia="Times New Roman" w:hAnsi="Times New Roman" w:cs="Times New Roman"/>
          <w:bCs/>
          <w:color w:val="000000" w:themeColor="text1"/>
          <w:lang w:eastAsia="tr-TR"/>
        </w:rPr>
        <w:t xml:space="preserve"> öğrenci </w:t>
      </w:r>
      <w:r w:rsidR="00D030FE" w:rsidRPr="009B70D6">
        <w:rPr>
          <w:rFonts w:ascii="Times New Roman" w:eastAsia="Times New Roman" w:hAnsi="Times New Roman" w:cs="Times New Roman"/>
          <w:bCs/>
          <w:color w:val="000000" w:themeColor="text1"/>
          <w:lang w:eastAsia="tr-TR"/>
        </w:rPr>
        <w:t>koordinatörü</w:t>
      </w:r>
      <w:r w:rsidRPr="009B70D6">
        <w:rPr>
          <w:rFonts w:ascii="Times New Roman" w:eastAsia="Times New Roman" w:hAnsi="Times New Roman" w:cs="Times New Roman"/>
          <w:bCs/>
          <w:color w:val="000000" w:themeColor="text1"/>
          <w:lang w:eastAsia="tr-TR"/>
        </w:rPr>
        <w:t xml:space="preserve"> yer almaktadır. İlgili </w:t>
      </w:r>
      <w:r w:rsidR="00D030FE" w:rsidRPr="009B70D6">
        <w:rPr>
          <w:rFonts w:ascii="Times New Roman" w:eastAsia="Times New Roman" w:hAnsi="Times New Roman" w:cs="Times New Roman"/>
          <w:bCs/>
          <w:color w:val="000000" w:themeColor="text1"/>
          <w:lang w:eastAsia="tr-TR"/>
        </w:rPr>
        <w:t xml:space="preserve">koordinatör web sitesinde özel </w:t>
      </w:r>
      <w:proofErr w:type="spellStart"/>
      <w:r w:rsidR="00D030FE" w:rsidRPr="009B70D6">
        <w:rPr>
          <w:rFonts w:ascii="Times New Roman" w:eastAsia="Times New Roman" w:hAnsi="Times New Roman" w:cs="Times New Roman"/>
          <w:bCs/>
          <w:color w:val="000000" w:themeColor="text1"/>
          <w:lang w:eastAsia="tr-TR"/>
        </w:rPr>
        <w:t>gereksinimli</w:t>
      </w:r>
      <w:proofErr w:type="spellEnd"/>
      <w:r w:rsidR="00D030FE" w:rsidRPr="009B70D6">
        <w:rPr>
          <w:rFonts w:ascii="Times New Roman" w:eastAsia="Times New Roman" w:hAnsi="Times New Roman" w:cs="Times New Roman"/>
          <w:bCs/>
          <w:color w:val="000000" w:themeColor="text1"/>
          <w:lang w:eastAsia="tr-TR"/>
        </w:rPr>
        <w:t xml:space="preserve"> öğrencilerimiz</w:t>
      </w:r>
      <w:r w:rsidR="004744DD" w:rsidRPr="009B70D6">
        <w:rPr>
          <w:rFonts w:ascii="Times New Roman" w:eastAsia="Times New Roman" w:hAnsi="Times New Roman" w:cs="Times New Roman"/>
          <w:bCs/>
          <w:color w:val="000000" w:themeColor="text1"/>
          <w:lang w:eastAsia="tr-TR"/>
        </w:rPr>
        <w:t>in</w:t>
      </w:r>
      <w:r w:rsidR="00834A4C" w:rsidRPr="009B70D6">
        <w:rPr>
          <w:rFonts w:ascii="Times New Roman" w:eastAsia="Times New Roman" w:hAnsi="Times New Roman" w:cs="Times New Roman"/>
          <w:bCs/>
          <w:color w:val="000000" w:themeColor="text1"/>
          <w:lang w:eastAsia="tr-TR"/>
        </w:rPr>
        <w:t xml:space="preserve"> ve kamuoyunun</w:t>
      </w:r>
      <w:r w:rsidR="00D030FE" w:rsidRPr="009B70D6">
        <w:rPr>
          <w:rFonts w:ascii="Times New Roman" w:eastAsia="Times New Roman" w:hAnsi="Times New Roman" w:cs="Times New Roman"/>
          <w:bCs/>
          <w:color w:val="000000" w:themeColor="text1"/>
          <w:lang w:eastAsia="tr-TR"/>
        </w:rPr>
        <w:t xml:space="preserve"> bilgisine sunulmuştur</w:t>
      </w:r>
      <w:r w:rsidR="00DB4B3B" w:rsidRPr="009B70D6">
        <w:rPr>
          <w:rFonts w:ascii="Times New Roman" w:eastAsia="Times New Roman" w:hAnsi="Times New Roman" w:cs="Times New Roman"/>
          <w:bCs/>
          <w:color w:val="000000" w:themeColor="text1"/>
          <w:lang w:eastAsia="tr-TR"/>
        </w:rPr>
        <w:t xml:space="preserve"> (</w:t>
      </w:r>
      <w:r w:rsidR="00160692" w:rsidRPr="009B70D6">
        <w:rPr>
          <w:rFonts w:ascii="Times New Roman" w:eastAsia="Times New Roman" w:hAnsi="Times New Roman" w:cs="Times New Roman"/>
          <w:bCs/>
          <w:color w:val="000000" w:themeColor="text1"/>
          <w:lang w:eastAsia="tr-TR"/>
        </w:rPr>
        <w:t>Kanıt</w:t>
      </w:r>
      <w:r w:rsidR="00DB4B3B" w:rsidRPr="009B70D6">
        <w:rPr>
          <w:rFonts w:ascii="Times New Roman" w:eastAsia="Times New Roman" w:hAnsi="Times New Roman" w:cs="Times New Roman"/>
          <w:bCs/>
          <w:color w:val="000000" w:themeColor="text1"/>
          <w:lang w:eastAsia="tr-TR"/>
        </w:rPr>
        <w:t xml:space="preserve"> 1)</w:t>
      </w:r>
      <w:r w:rsidR="00D030FE" w:rsidRPr="009B70D6">
        <w:rPr>
          <w:rFonts w:ascii="Times New Roman" w:eastAsia="Times New Roman" w:hAnsi="Times New Roman" w:cs="Times New Roman"/>
          <w:bCs/>
          <w:color w:val="000000" w:themeColor="text1"/>
          <w:lang w:eastAsia="tr-TR"/>
        </w:rPr>
        <w:t>.</w:t>
      </w:r>
      <w:r w:rsidR="006A0AED" w:rsidRPr="009B70D6">
        <w:rPr>
          <w:rFonts w:ascii="Times New Roman" w:eastAsia="Times New Roman" w:hAnsi="Times New Roman" w:cs="Times New Roman"/>
          <w:bCs/>
          <w:color w:val="000000" w:themeColor="text1"/>
          <w:lang w:eastAsia="tr-TR"/>
        </w:rPr>
        <w:t xml:space="preserve"> </w:t>
      </w:r>
      <w:r w:rsidR="00E2705A" w:rsidRPr="009B70D6">
        <w:rPr>
          <w:rFonts w:ascii="Times New Roman" w:eastAsia="Times New Roman" w:hAnsi="Times New Roman" w:cs="Times New Roman"/>
          <w:bCs/>
          <w:color w:val="000000" w:themeColor="text1"/>
          <w:lang w:eastAsia="tr-TR"/>
        </w:rPr>
        <w:t>İlgili koordinatör işlemlerini üniversitemiz özel öğrenci yönergesinde</w:t>
      </w:r>
      <w:r w:rsidR="00414A89" w:rsidRPr="009B70D6">
        <w:rPr>
          <w:rFonts w:ascii="Times New Roman" w:eastAsia="Times New Roman" w:hAnsi="Times New Roman" w:cs="Times New Roman"/>
          <w:bCs/>
          <w:color w:val="000000" w:themeColor="text1"/>
          <w:lang w:eastAsia="tr-TR"/>
        </w:rPr>
        <w:t xml:space="preserve"> ve engelli öğrenci birimi yönergesinde</w:t>
      </w:r>
      <w:r w:rsidR="00E2705A" w:rsidRPr="009B70D6">
        <w:rPr>
          <w:rFonts w:ascii="Times New Roman" w:eastAsia="Times New Roman" w:hAnsi="Times New Roman" w:cs="Times New Roman"/>
          <w:bCs/>
          <w:color w:val="000000" w:themeColor="text1"/>
          <w:lang w:eastAsia="tr-TR"/>
        </w:rPr>
        <w:t xml:space="preserve"> belirlenen esaslara uygun olarak yürütmektedir</w:t>
      </w:r>
      <w:r w:rsidR="007D6115" w:rsidRPr="009B70D6">
        <w:rPr>
          <w:rFonts w:ascii="Times New Roman" w:eastAsia="Times New Roman" w:hAnsi="Times New Roman" w:cs="Times New Roman"/>
          <w:bCs/>
          <w:color w:val="000000" w:themeColor="text1"/>
          <w:lang w:eastAsia="tr-TR"/>
        </w:rPr>
        <w:t xml:space="preserve"> (</w:t>
      </w:r>
      <w:r w:rsidR="00160692" w:rsidRPr="009B70D6">
        <w:rPr>
          <w:rFonts w:ascii="Times New Roman" w:eastAsia="Times New Roman" w:hAnsi="Times New Roman" w:cs="Times New Roman"/>
          <w:bCs/>
          <w:color w:val="000000" w:themeColor="text1"/>
          <w:lang w:eastAsia="tr-TR"/>
        </w:rPr>
        <w:t>Kanıt</w:t>
      </w:r>
      <w:r w:rsidR="007D6115" w:rsidRPr="009B70D6">
        <w:rPr>
          <w:rFonts w:ascii="Times New Roman" w:eastAsia="Times New Roman" w:hAnsi="Times New Roman" w:cs="Times New Roman"/>
          <w:bCs/>
          <w:color w:val="000000" w:themeColor="text1"/>
          <w:lang w:eastAsia="tr-TR"/>
        </w:rPr>
        <w:t xml:space="preserve"> 2). Ayrıca eğitim-öğretim faaliyetlerini gerçekleştirdiğimiz bina, özel </w:t>
      </w:r>
      <w:proofErr w:type="spellStart"/>
      <w:r w:rsidR="007D6115" w:rsidRPr="009B70D6">
        <w:rPr>
          <w:rFonts w:ascii="Times New Roman" w:eastAsia="Times New Roman" w:hAnsi="Times New Roman" w:cs="Times New Roman"/>
          <w:bCs/>
          <w:color w:val="000000" w:themeColor="text1"/>
          <w:lang w:eastAsia="tr-TR"/>
        </w:rPr>
        <w:t>gereksinimli</w:t>
      </w:r>
      <w:proofErr w:type="spellEnd"/>
      <w:r w:rsidR="007D6115" w:rsidRPr="009B70D6">
        <w:rPr>
          <w:rFonts w:ascii="Times New Roman" w:eastAsia="Times New Roman" w:hAnsi="Times New Roman" w:cs="Times New Roman"/>
          <w:bCs/>
          <w:color w:val="000000" w:themeColor="text1"/>
          <w:lang w:eastAsia="tr-TR"/>
        </w:rPr>
        <w:t xml:space="preserve"> öğrencilere uygun olarak </w:t>
      </w:r>
      <w:r w:rsidR="005C7EE5" w:rsidRPr="009B70D6">
        <w:rPr>
          <w:rFonts w:ascii="Times New Roman" w:eastAsia="Times New Roman" w:hAnsi="Times New Roman" w:cs="Times New Roman"/>
          <w:bCs/>
          <w:color w:val="000000" w:themeColor="text1"/>
          <w:lang w:eastAsia="tr-TR"/>
        </w:rPr>
        <w:t>tasarlanmıştır</w:t>
      </w:r>
      <w:r w:rsidR="007D6115" w:rsidRPr="009B70D6">
        <w:rPr>
          <w:rFonts w:ascii="Times New Roman" w:eastAsia="Times New Roman" w:hAnsi="Times New Roman" w:cs="Times New Roman"/>
          <w:bCs/>
          <w:color w:val="000000" w:themeColor="text1"/>
          <w:lang w:eastAsia="tr-TR"/>
        </w:rPr>
        <w:t>.</w:t>
      </w:r>
      <w:r w:rsidR="0044729A" w:rsidRPr="009B70D6">
        <w:rPr>
          <w:rFonts w:ascii="Times New Roman" w:eastAsia="Times New Roman" w:hAnsi="Times New Roman" w:cs="Times New Roman"/>
          <w:bCs/>
          <w:color w:val="000000" w:themeColor="text1"/>
          <w:lang w:eastAsia="tr-TR"/>
        </w:rPr>
        <w:t xml:space="preserve"> Merdivenleri kullanamayan öğrencilerimiz için rampalar mevcut olup ayrıca rampa bulunmayan alanlarda asansörün kullanımı öğrenciler</w:t>
      </w:r>
      <w:r w:rsidR="00546FC8" w:rsidRPr="009B70D6">
        <w:rPr>
          <w:rFonts w:ascii="Times New Roman" w:eastAsia="Times New Roman" w:hAnsi="Times New Roman" w:cs="Times New Roman"/>
          <w:bCs/>
          <w:color w:val="000000" w:themeColor="text1"/>
          <w:lang w:eastAsia="tr-TR"/>
        </w:rPr>
        <w:t>imize</w:t>
      </w:r>
      <w:r w:rsidR="0044729A" w:rsidRPr="009B70D6">
        <w:rPr>
          <w:rFonts w:ascii="Times New Roman" w:eastAsia="Times New Roman" w:hAnsi="Times New Roman" w:cs="Times New Roman"/>
          <w:bCs/>
          <w:color w:val="000000" w:themeColor="text1"/>
          <w:lang w:eastAsia="tr-TR"/>
        </w:rPr>
        <w:t xml:space="preserve"> sunulmuştur.</w:t>
      </w:r>
      <w:r w:rsidR="00677523" w:rsidRPr="009B70D6">
        <w:rPr>
          <w:rFonts w:ascii="Times New Roman" w:eastAsia="Times New Roman" w:hAnsi="Times New Roman" w:cs="Times New Roman"/>
          <w:bCs/>
          <w:color w:val="000000" w:themeColor="text1"/>
          <w:lang w:eastAsia="tr-TR"/>
        </w:rPr>
        <w:t xml:space="preserve"> Ek olarak binamızda özel </w:t>
      </w:r>
      <w:proofErr w:type="spellStart"/>
      <w:r w:rsidR="00677523" w:rsidRPr="009B70D6">
        <w:rPr>
          <w:rFonts w:ascii="Times New Roman" w:eastAsia="Times New Roman" w:hAnsi="Times New Roman" w:cs="Times New Roman"/>
          <w:bCs/>
          <w:color w:val="000000" w:themeColor="text1"/>
          <w:lang w:eastAsia="tr-TR"/>
        </w:rPr>
        <w:t>gereksinimli</w:t>
      </w:r>
      <w:proofErr w:type="spellEnd"/>
      <w:r w:rsidR="00677523" w:rsidRPr="009B70D6">
        <w:rPr>
          <w:rFonts w:ascii="Times New Roman" w:eastAsia="Times New Roman" w:hAnsi="Times New Roman" w:cs="Times New Roman"/>
          <w:bCs/>
          <w:color w:val="000000" w:themeColor="text1"/>
          <w:lang w:eastAsia="tr-TR"/>
        </w:rPr>
        <w:t xml:space="preserve"> öğrencilere tahsis edilmiş tuvaletler yer almaktadır.</w:t>
      </w:r>
      <w:r w:rsidR="001816CD" w:rsidRPr="009B70D6">
        <w:rPr>
          <w:rFonts w:ascii="Times New Roman" w:eastAsia="Times New Roman" w:hAnsi="Times New Roman" w:cs="Times New Roman"/>
          <w:bCs/>
          <w:color w:val="000000" w:themeColor="text1"/>
          <w:lang w:eastAsia="tr-TR"/>
        </w:rPr>
        <w:t xml:space="preserve"> Özel </w:t>
      </w:r>
      <w:proofErr w:type="spellStart"/>
      <w:r w:rsidR="001816CD" w:rsidRPr="009B70D6">
        <w:rPr>
          <w:rFonts w:ascii="Times New Roman" w:eastAsia="Times New Roman" w:hAnsi="Times New Roman" w:cs="Times New Roman"/>
          <w:bCs/>
          <w:color w:val="000000" w:themeColor="text1"/>
          <w:lang w:eastAsia="tr-TR"/>
        </w:rPr>
        <w:t>gereksinimli</w:t>
      </w:r>
      <w:proofErr w:type="spellEnd"/>
      <w:r w:rsidR="001816CD" w:rsidRPr="009B70D6">
        <w:rPr>
          <w:rFonts w:ascii="Times New Roman" w:eastAsia="Times New Roman" w:hAnsi="Times New Roman" w:cs="Times New Roman"/>
          <w:bCs/>
          <w:color w:val="000000" w:themeColor="text1"/>
          <w:lang w:eastAsia="tr-TR"/>
        </w:rPr>
        <w:t xml:space="preserve"> öğrencilere dönük bir diğer uygulama ise birimimiz tarafından verilen burslarda kendilerine öncelik tanınmasıdır</w:t>
      </w:r>
      <w:r w:rsidR="00F14F7F" w:rsidRPr="009B70D6">
        <w:rPr>
          <w:rFonts w:ascii="Times New Roman" w:eastAsia="Times New Roman" w:hAnsi="Times New Roman" w:cs="Times New Roman"/>
          <w:bCs/>
          <w:color w:val="000000" w:themeColor="text1"/>
          <w:lang w:eastAsia="tr-TR"/>
        </w:rPr>
        <w:t xml:space="preserve"> (</w:t>
      </w:r>
      <w:r w:rsidR="00160692" w:rsidRPr="009B70D6">
        <w:rPr>
          <w:rFonts w:ascii="Times New Roman" w:eastAsia="Times New Roman" w:hAnsi="Times New Roman" w:cs="Times New Roman"/>
          <w:bCs/>
          <w:color w:val="000000" w:themeColor="text1"/>
          <w:lang w:eastAsia="tr-TR"/>
        </w:rPr>
        <w:t xml:space="preserve">Kanıt </w:t>
      </w:r>
      <w:r w:rsidR="00F14F7F" w:rsidRPr="009B70D6">
        <w:rPr>
          <w:rFonts w:ascii="Times New Roman" w:eastAsia="Times New Roman" w:hAnsi="Times New Roman" w:cs="Times New Roman"/>
          <w:bCs/>
          <w:color w:val="000000" w:themeColor="text1"/>
          <w:lang w:eastAsia="tr-TR"/>
        </w:rPr>
        <w:t>3)</w:t>
      </w:r>
      <w:r w:rsidR="001816CD" w:rsidRPr="009B70D6">
        <w:rPr>
          <w:rFonts w:ascii="Times New Roman" w:eastAsia="Times New Roman" w:hAnsi="Times New Roman" w:cs="Times New Roman"/>
          <w:bCs/>
          <w:color w:val="000000" w:themeColor="text1"/>
          <w:lang w:eastAsia="tr-TR"/>
        </w:rPr>
        <w:t>.</w:t>
      </w:r>
    </w:p>
    <w:p w14:paraId="34F3E6DD" w14:textId="12196D0B" w:rsidR="00A538A4" w:rsidRPr="009B70D6" w:rsidRDefault="00E31427" w:rsidP="004426BF">
      <w:pPr>
        <w:shd w:val="clear" w:color="auto" w:fill="FFFFFF"/>
        <w:spacing w:after="0" w:line="360" w:lineRule="auto"/>
        <w:jc w:val="both"/>
        <w:rPr>
          <w:rFonts w:ascii="Times New Roman" w:eastAsia="Times New Roman" w:hAnsi="Times New Roman" w:cs="Times New Roman"/>
          <w:b/>
          <w:color w:val="000000" w:themeColor="text1"/>
          <w:lang w:eastAsia="tr-TR"/>
        </w:rPr>
      </w:pPr>
      <w:r w:rsidRPr="009B70D6">
        <w:rPr>
          <w:rFonts w:ascii="Times New Roman" w:eastAsia="Times New Roman" w:hAnsi="Times New Roman" w:cs="Times New Roman"/>
          <w:b/>
          <w:color w:val="000000" w:themeColor="text1"/>
          <w:lang w:eastAsia="tr-TR"/>
        </w:rPr>
        <w:t>Engelsiz Üniversite Uygulamaları</w:t>
      </w:r>
    </w:p>
    <w:p w14:paraId="30FF43EE" w14:textId="41321C92" w:rsidR="00ED5789" w:rsidRPr="009B70D6" w:rsidRDefault="00ED5789" w:rsidP="004426BF">
      <w:pPr>
        <w:shd w:val="clear" w:color="auto" w:fill="FFFFFF"/>
        <w:spacing w:after="0" w:line="360" w:lineRule="auto"/>
        <w:jc w:val="both"/>
        <w:rPr>
          <w:rFonts w:ascii="Times New Roman" w:eastAsia="Times New Roman" w:hAnsi="Times New Roman" w:cs="Times New Roman"/>
          <w:b/>
          <w:color w:val="000000" w:themeColor="text1"/>
          <w:lang w:eastAsia="tr-TR"/>
        </w:rPr>
      </w:pPr>
      <w:r w:rsidRPr="009B70D6">
        <w:rPr>
          <w:rFonts w:ascii="Times New Roman" w:eastAsia="Times New Roman" w:hAnsi="Times New Roman" w:cs="Times New Roman"/>
          <w:b/>
          <w:color w:val="000000" w:themeColor="text1"/>
          <w:lang w:eastAsia="tr-TR"/>
        </w:rPr>
        <w:t>Olgunluk Düzeyi</w:t>
      </w:r>
      <w:r w:rsidR="00E31427" w:rsidRPr="009B70D6">
        <w:rPr>
          <w:rFonts w:ascii="Times New Roman" w:eastAsia="Times New Roman" w:hAnsi="Times New Roman" w:cs="Times New Roman"/>
          <w:b/>
          <w:color w:val="000000" w:themeColor="text1"/>
          <w:lang w:eastAsia="tr-TR"/>
        </w:rPr>
        <w:t>:</w:t>
      </w:r>
    </w:p>
    <w:tbl>
      <w:tblPr>
        <w:tblStyle w:val="TabloKlavuzu"/>
        <w:tblW w:w="9072" w:type="dxa"/>
        <w:tblInd w:w="-5" w:type="dxa"/>
        <w:tblLayout w:type="fixed"/>
        <w:tblLook w:val="04A0" w:firstRow="1" w:lastRow="0" w:firstColumn="1" w:lastColumn="0" w:noHBand="0" w:noVBand="1"/>
      </w:tblPr>
      <w:tblGrid>
        <w:gridCol w:w="1814"/>
        <w:gridCol w:w="1588"/>
        <w:gridCol w:w="1843"/>
        <w:gridCol w:w="2012"/>
        <w:gridCol w:w="1815"/>
      </w:tblGrid>
      <w:tr w:rsidR="00E31427" w:rsidRPr="009B70D6" w14:paraId="47F3D95F" w14:textId="77777777" w:rsidTr="003625B4">
        <w:tc>
          <w:tcPr>
            <w:tcW w:w="1814" w:type="dxa"/>
          </w:tcPr>
          <w:p w14:paraId="16308D4F"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588" w:type="dxa"/>
          </w:tcPr>
          <w:p w14:paraId="5FA9BAA2"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43" w:type="dxa"/>
          </w:tcPr>
          <w:p w14:paraId="0D69B5C4"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2012" w:type="dxa"/>
          </w:tcPr>
          <w:p w14:paraId="2B6EDCAC"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57147C5D" w14:textId="77777777"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31427" w:rsidRPr="009B70D6" w14:paraId="7C1A84FC" w14:textId="77777777" w:rsidTr="003625B4">
        <w:trPr>
          <w:trHeight w:val="70"/>
        </w:trPr>
        <w:tc>
          <w:tcPr>
            <w:tcW w:w="1814" w:type="dxa"/>
          </w:tcPr>
          <w:p w14:paraId="651F1608"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Birimde engelsiz üniversite düzenlemeleri bulunmamaktadır.</w:t>
            </w:r>
          </w:p>
        </w:tc>
        <w:tc>
          <w:tcPr>
            <w:tcW w:w="1588" w:type="dxa"/>
          </w:tcPr>
          <w:p w14:paraId="749D11EF"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Birimde engelsiz üniversite uygulamalarına ilişkin planlamalar bulunmaktadır</w:t>
            </w:r>
          </w:p>
        </w:tc>
        <w:tc>
          <w:tcPr>
            <w:tcW w:w="1843" w:type="dxa"/>
          </w:tcPr>
          <w:p w14:paraId="48C606A5"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Birimde engelsiz üniversite uygulamaları sürdürülmektedir.</w:t>
            </w:r>
          </w:p>
        </w:tc>
        <w:tc>
          <w:tcPr>
            <w:tcW w:w="2012" w:type="dxa"/>
          </w:tcPr>
          <w:p w14:paraId="6FF9B57D"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Birimde engelsiz üniversite uygulamaları izlenmekte ve dezavantajlı grupların görüşleri de alınarak iyileştirilmektedir.</w:t>
            </w:r>
          </w:p>
        </w:tc>
        <w:tc>
          <w:tcPr>
            <w:tcW w:w="1815" w:type="dxa"/>
          </w:tcPr>
          <w:p w14:paraId="59B47C89" w14:textId="77777777" w:rsidR="00E31427" w:rsidRPr="009B70D6" w:rsidRDefault="00E31427" w:rsidP="009B70D6">
            <w:pPr>
              <w:spacing w:line="276" w:lineRule="auto"/>
              <w:jc w:val="both"/>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E31427" w:rsidRPr="009B70D6" w14:paraId="44469175" w14:textId="77777777" w:rsidTr="003625B4">
        <w:trPr>
          <w:trHeight w:val="246"/>
        </w:trPr>
        <w:tc>
          <w:tcPr>
            <w:tcW w:w="1814" w:type="dxa"/>
          </w:tcPr>
          <w:p w14:paraId="02B5D666" w14:textId="77777777" w:rsidR="00E31427" w:rsidRPr="009B70D6" w:rsidRDefault="00E31427" w:rsidP="009B70D6">
            <w:pPr>
              <w:spacing w:line="276" w:lineRule="auto"/>
              <w:jc w:val="both"/>
              <w:rPr>
                <w:rFonts w:ascii="Times New Roman" w:hAnsi="Times New Roman" w:cs="Times New Roman"/>
                <w:b/>
              </w:rPr>
            </w:pPr>
          </w:p>
        </w:tc>
        <w:tc>
          <w:tcPr>
            <w:tcW w:w="1588" w:type="dxa"/>
          </w:tcPr>
          <w:p w14:paraId="14EEBEA8" w14:textId="77777777" w:rsidR="00E31427" w:rsidRPr="009B70D6" w:rsidRDefault="00E31427" w:rsidP="009B70D6">
            <w:pPr>
              <w:spacing w:line="276" w:lineRule="auto"/>
              <w:jc w:val="both"/>
              <w:rPr>
                <w:rFonts w:ascii="Times New Roman" w:hAnsi="Times New Roman" w:cs="Times New Roman"/>
                <w:b/>
              </w:rPr>
            </w:pPr>
          </w:p>
        </w:tc>
        <w:tc>
          <w:tcPr>
            <w:tcW w:w="1843" w:type="dxa"/>
          </w:tcPr>
          <w:p w14:paraId="2614DDF8" w14:textId="5F7445F4" w:rsidR="00E31427" w:rsidRPr="009B70D6" w:rsidRDefault="00E31427"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2012" w:type="dxa"/>
          </w:tcPr>
          <w:p w14:paraId="099440A6" w14:textId="2E2513C5" w:rsidR="00E31427" w:rsidRPr="009B70D6" w:rsidRDefault="00E31427" w:rsidP="009B70D6">
            <w:pPr>
              <w:spacing w:line="276" w:lineRule="auto"/>
              <w:jc w:val="both"/>
              <w:rPr>
                <w:rFonts w:ascii="Times New Roman" w:hAnsi="Times New Roman" w:cs="Times New Roman"/>
                <w:b/>
              </w:rPr>
            </w:pPr>
          </w:p>
        </w:tc>
        <w:tc>
          <w:tcPr>
            <w:tcW w:w="1815" w:type="dxa"/>
          </w:tcPr>
          <w:p w14:paraId="1780D3B5" w14:textId="77777777" w:rsidR="00E31427" w:rsidRPr="009B70D6" w:rsidRDefault="00E31427" w:rsidP="009B70D6">
            <w:pPr>
              <w:spacing w:line="276" w:lineRule="auto"/>
              <w:jc w:val="both"/>
              <w:rPr>
                <w:rFonts w:ascii="Times New Roman" w:hAnsi="Times New Roman" w:cs="Times New Roman"/>
                <w:b/>
              </w:rPr>
            </w:pPr>
          </w:p>
        </w:tc>
      </w:tr>
    </w:tbl>
    <w:p w14:paraId="0C020BBC" w14:textId="5FD7BEEE" w:rsidR="0044729A" w:rsidRPr="009B70D6" w:rsidRDefault="00D334CA" w:rsidP="004426BF">
      <w:pPr>
        <w:pStyle w:val="Default"/>
        <w:spacing w:line="360" w:lineRule="auto"/>
        <w:jc w:val="both"/>
        <w:rPr>
          <w:rFonts w:eastAsia="Times New Roman"/>
          <w:bCs/>
          <w:color w:val="000000" w:themeColor="text1"/>
          <w:sz w:val="22"/>
          <w:szCs w:val="22"/>
          <w:lang w:eastAsia="tr-TR"/>
        </w:rPr>
      </w:pPr>
      <w:r w:rsidRPr="009B70D6">
        <w:rPr>
          <w:rFonts w:eastAsia="Times New Roman"/>
          <w:b/>
          <w:color w:val="000000" w:themeColor="text1"/>
          <w:sz w:val="22"/>
          <w:szCs w:val="22"/>
          <w:lang w:eastAsia="tr-TR"/>
        </w:rPr>
        <w:t xml:space="preserve">Kanıt 1) </w:t>
      </w:r>
      <w:hyperlink r:id="rId143" w:history="1">
        <w:r w:rsidR="00E61071" w:rsidRPr="009B70D6">
          <w:rPr>
            <w:rStyle w:val="Kpr"/>
            <w:rFonts w:eastAsia="Times New Roman"/>
            <w:bCs/>
            <w:sz w:val="22"/>
            <w:szCs w:val="22"/>
            <w:lang w:eastAsia="tr-TR"/>
          </w:rPr>
          <w:t>https://bucakif.mehmetakif.edu.tr/icerik/1129/444/koordinatoerluekler</w:t>
        </w:r>
      </w:hyperlink>
    </w:p>
    <w:p w14:paraId="6004B46E" w14:textId="789BA1E9" w:rsidR="004176EA" w:rsidRPr="009B70D6" w:rsidRDefault="00D334CA" w:rsidP="004426BF">
      <w:pPr>
        <w:pStyle w:val="Default"/>
        <w:spacing w:line="360" w:lineRule="auto"/>
        <w:jc w:val="both"/>
        <w:rPr>
          <w:rFonts w:eastAsia="Times New Roman"/>
          <w:b/>
          <w:color w:val="000000" w:themeColor="text1"/>
          <w:sz w:val="22"/>
          <w:szCs w:val="22"/>
          <w:lang w:eastAsia="tr-TR"/>
        </w:rPr>
      </w:pPr>
      <w:r w:rsidRPr="009B70D6">
        <w:rPr>
          <w:rFonts w:eastAsia="Times New Roman"/>
          <w:b/>
          <w:color w:val="000000" w:themeColor="text1"/>
          <w:sz w:val="22"/>
          <w:szCs w:val="22"/>
          <w:lang w:eastAsia="tr-TR"/>
        </w:rPr>
        <w:t>Kanıt 2)</w:t>
      </w:r>
    </w:p>
    <w:p w14:paraId="5C017B2A" w14:textId="7BE974B3" w:rsidR="00677523" w:rsidRPr="009B70D6" w:rsidRDefault="00000000" w:rsidP="004426BF">
      <w:pPr>
        <w:pStyle w:val="Default"/>
        <w:spacing w:line="360" w:lineRule="auto"/>
        <w:jc w:val="both"/>
        <w:rPr>
          <w:rFonts w:eastAsia="Times New Roman"/>
          <w:bCs/>
          <w:color w:val="000000" w:themeColor="text1"/>
          <w:sz w:val="22"/>
          <w:szCs w:val="22"/>
          <w:lang w:eastAsia="tr-TR"/>
        </w:rPr>
      </w:pPr>
      <w:hyperlink r:id="rId144" w:history="1">
        <w:r w:rsidR="004176EA" w:rsidRPr="009B70D6">
          <w:rPr>
            <w:rStyle w:val="Kpr"/>
            <w:rFonts w:eastAsia="Times New Roman"/>
            <w:bCs/>
            <w:sz w:val="22"/>
            <w:szCs w:val="22"/>
            <w:lang w:eastAsia="tr-TR"/>
          </w:rPr>
          <w:t>https://gs.mehmetakif.edu.tr/upload/gs/0-form-18-39425327-burdur-mehmet-akif-ersoy-engelli-oegrenci-birimi-yoenergesidocx-2018.pdf</w:t>
        </w:r>
      </w:hyperlink>
    </w:p>
    <w:p w14:paraId="10D14D0C" w14:textId="33930DB4" w:rsidR="00E44B6F" w:rsidRPr="009B70D6" w:rsidRDefault="00000000" w:rsidP="004426BF">
      <w:pPr>
        <w:pStyle w:val="Default"/>
        <w:spacing w:line="360" w:lineRule="auto"/>
        <w:jc w:val="both"/>
        <w:rPr>
          <w:rFonts w:eastAsia="Times New Roman"/>
          <w:bCs/>
          <w:color w:val="000000" w:themeColor="text1"/>
          <w:sz w:val="22"/>
          <w:szCs w:val="22"/>
          <w:lang w:eastAsia="tr-TR"/>
        </w:rPr>
      </w:pPr>
      <w:hyperlink r:id="rId145" w:history="1">
        <w:r w:rsidR="00E44B6F" w:rsidRPr="009B70D6">
          <w:rPr>
            <w:rStyle w:val="Kpr"/>
            <w:rFonts w:eastAsia="Times New Roman"/>
            <w:bCs/>
            <w:sz w:val="22"/>
            <w:szCs w:val="22"/>
            <w:lang w:eastAsia="tr-TR"/>
          </w:rPr>
          <w:t>https://gs.mehmetakif.edu.tr/upload/gs/0-form-18-87159657-ozel-ogrenci-yonergesi.pdf</w:t>
        </w:r>
      </w:hyperlink>
    </w:p>
    <w:p w14:paraId="4D83D29D" w14:textId="1C9AA479" w:rsidR="0029645D" w:rsidRPr="009B70D6" w:rsidRDefault="00D334CA" w:rsidP="004426BF">
      <w:pPr>
        <w:pStyle w:val="Default"/>
        <w:spacing w:line="360" w:lineRule="auto"/>
        <w:jc w:val="both"/>
        <w:rPr>
          <w:rFonts w:eastAsia="Times New Roman"/>
          <w:bCs/>
          <w:color w:val="000000" w:themeColor="text1"/>
          <w:sz w:val="22"/>
          <w:szCs w:val="22"/>
          <w:lang w:eastAsia="tr-TR"/>
        </w:rPr>
      </w:pPr>
      <w:r w:rsidRPr="009B70D6">
        <w:rPr>
          <w:rFonts w:eastAsia="Times New Roman"/>
          <w:b/>
          <w:color w:val="000000" w:themeColor="text1"/>
          <w:sz w:val="22"/>
          <w:szCs w:val="22"/>
          <w:lang w:eastAsia="tr-TR"/>
        </w:rPr>
        <w:t xml:space="preserve">Kanıt 3) </w:t>
      </w:r>
      <w:hyperlink r:id="rId146" w:history="1">
        <w:r w:rsidR="0029645D" w:rsidRPr="009B70D6">
          <w:rPr>
            <w:rStyle w:val="Kpr"/>
            <w:rFonts w:eastAsia="Times New Roman"/>
            <w:bCs/>
            <w:sz w:val="22"/>
            <w:szCs w:val="22"/>
            <w:lang w:eastAsia="tr-TR"/>
          </w:rPr>
          <w:t>https://gs.mehmetakif.edu.tr/upload/gs/74-form-688-65881918-kzoe-yoenerge.pdf</w:t>
        </w:r>
      </w:hyperlink>
    </w:p>
    <w:p w14:paraId="7980B0DA" w14:textId="779D1AA8" w:rsidR="00DF42C1" w:rsidRPr="009B70D6" w:rsidRDefault="004A0C16" w:rsidP="004426BF">
      <w:pPr>
        <w:pStyle w:val="Default"/>
        <w:spacing w:line="360" w:lineRule="auto"/>
        <w:jc w:val="both"/>
        <w:rPr>
          <w:b/>
          <w:bCs/>
          <w:iCs/>
          <w:color w:val="FF0000"/>
          <w:sz w:val="22"/>
          <w:szCs w:val="22"/>
        </w:rPr>
      </w:pPr>
      <w:r w:rsidRPr="009B70D6">
        <w:rPr>
          <w:b/>
          <w:iCs/>
          <w:color w:val="FF0000"/>
          <w:sz w:val="22"/>
          <w:szCs w:val="22"/>
        </w:rPr>
        <w:t xml:space="preserve">C. </w:t>
      </w:r>
      <w:r w:rsidR="00CF130B" w:rsidRPr="009B70D6">
        <w:rPr>
          <w:b/>
          <w:bCs/>
          <w:iCs/>
          <w:color w:val="FF0000"/>
          <w:sz w:val="22"/>
          <w:szCs w:val="22"/>
        </w:rPr>
        <w:t>ARAŞTIRMA VE GELİŞTİRME</w:t>
      </w:r>
      <w:r w:rsidR="00DF42C1" w:rsidRPr="009B70D6">
        <w:rPr>
          <w:b/>
          <w:bCs/>
          <w:iCs/>
          <w:color w:val="FF0000"/>
          <w:sz w:val="22"/>
          <w:szCs w:val="22"/>
        </w:rPr>
        <w:t xml:space="preserve"> </w:t>
      </w:r>
    </w:p>
    <w:p w14:paraId="590DA6DC" w14:textId="22FE1F56" w:rsidR="00CF130B" w:rsidRPr="009B70D6" w:rsidRDefault="00584F0C" w:rsidP="004426BF">
      <w:pPr>
        <w:pStyle w:val="Default"/>
        <w:spacing w:line="360" w:lineRule="auto"/>
        <w:jc w:val="both"/>
        <w:rPr>
          <w:bCs/>
          <w:color w:val="auto"/>
          <w:sz w:val="22"/>
          <w:szCs w:val="22"/>
        </w:rPr>
      </w:pPr>
      <w:r w:rsidRPr="009B70D6">
        <w:rPr>
          <w:b/>
          <w:bCs/>
          <w:color w:val="FF0000"/>
          <w:sz w:val="22"/>
          <w:szCs w:val="22"/>
        </w:rPr>
        <w:t>C</w:t>
      </w:r>
      <w:r w:rsidR="003E3AA3" w:rsidRPr="009B70D6">
        <w:rPr>
          <w:b/>
          <w:bCs/>
          <w:color w:val="FF0000"/>
          <w:sz w:val="22"/>
          <w:szCs w:val="22"/>
        </w:rPr>
        <w:t>.</w:t>
      </w:r>
      <w:r w:rsidRPr="009B70D6">
        <w:rPr>
          <w:b/>
          <w:bCs/>
          <w:color w:val="FF0000"/>
          <w:sz w:val="22"/>
          <w:szCs w:val="22"/>
        </w:rPr>
        <w:t xml:space="preserve">1. Araştırma </w:t>
      </w:r>
      <w:r w:rsidR="00603561" w:rsidRPr="009B70D6">
        <w:rPr>
          <w:b/>
          <w:bCs/>
          <w:color w:val="FF0000"/>
          <w:sz w:val="22"/>
          <w:szCs w:val="22"/>
        </w:rPr>
        <w:t>Stratejisi</w:t>
      </w:r>
      <w:r w:rsidR="003E3AA3" w:rsidRPr="009B70D6">
        <w:rPr>
          <w:b/>
          <w:bCs/>
          <w:color w:val="FF0000"/>
          <w:sz w:val="22"/>
          <w:szCs w:val="22"/>
        </w:rPr>
        <w:t>:</w:t>
      </w:r>
      <w:r w:rsidR="003E3AA3" w:rsidRPr="009B70D6">
        <w:rPr>
          <w:color w:val="FF0000"/>
          <w:sz w:val="22"/>
          <w:szCs w:val="22"/>
          <w:shd w:val="clear" w:color="auto" w:fill="FFFFFF"/>
        </w:rPr>
        <w:t xml:space="preserve"> </w:t>
      </w:r>
    </w:p>
    <w:p w14:paraId="7BC735F0" w14:textId="6D264413" w:rsidR="00EF7091" w:rsidRPr="009B70D6" w:rsidRDefault="009615A2" w:rsidP="004426BF">
      <w:pPr>
        <w:pStyle w:val="Default"/>
        <w:spacing w:line="360" w:lineRule="auto"/>
        <w:jc w:val="both"/>
        <w:rPr>
          <w:b/>
          <w:bCs/>
          <w:color w:val="FF0000"/>
          <w:sz w:val="22"/>
          <w:szCs w:val="22"/>
        </w:rPr>
      </w:pPr>
      <w:r w:rsidRPr="009B70D6">
        <w:rPr>
          <w:b/>
          <w:bCs/>
          <w:color w:val="FF0000"/>
          <w:sz w:val="22"/>
          <w:szCs w:val="22"/>
        </w:rPr>
        <w:t xml:space="preserve">C.1.1. Birimin </w:t>
      </w:r>
      <w:r w:rsidR="00E31427" w:rsidRPr="009B70D6">
        <w:rPr>
          <w:b/>
          <w:bCs/>
          <w:color w:val="FF0000"/>
          <w:sz w:val="22"/>
          <w:szCs w:val="22"/>
        </w:rPr>
        <w:t>Araştırma Politikası, Hedefleri ve Stratejisi:</w:t>
      </w:r>
    </w:p>
    <w:p w14:paraId="76F0F75D" w14:textId="206D0C61" w:rsidR="005D26FE" w:rsidRPr="009B70D6" w:rsidRDefault="005D26FE" w:rsidP="004426BF">
      <w:pPr>
        <w:pStyle w:val="Default"/>
        <w:spacing w:line="360" w:lineRule="auto"/>
        <w:jc w:val="both"/>
        <w:rPr>
          <w:bCs/>
          <w:color w:val="auto"/>
          <w:sz w:val="22"/>
          <w:szCs w:val="22"/>
        </w:rPr>
      </w:pPr>
      <w:r w:rsidRPr="009B70D6">
        <w:rPr>
          <w:bCs/>
          <w:color w:val="auto"/>
          <w:sz w:val="22"/>
          <w:szCs w:val="22"/>
        </w:rPr>
        <w:t>Birimimiz</w:t>
      </w:r>
      <w:r w:rsidR="005F470A" w:rsidRPr="009B70D6">
        <w:rPr>
          <w:bCs/>
          <w:color w:val="auto"/>
          <w:sz w:val="22"/>
          <w:szCs w:val="22"/>
        </w:rPr>
        <w:t>,</w:t>
      </w:r>
      <w:r w:rsidRPr="009B70D6">
        <w:rPr>
          <w:bCs/>
          <w:color w:val="auto"/>
          <w:sz w:val="22"/>
          <w:szCs w:val="22"/>
        </w:rPr>
        <w:t xml:space="preserve"> </w:t>
      </w:r>
      <w:r w:rsidR="00CF544C" w:rsidRPr="009B70D6">
        <w:rPr>
          <w:bCs/>
          <w:color w:val="auto"/>
          <w:sz w:val="22"/>
          <w:szCs w:val="22"/>
        </w:rPr>
        <w:t>s</w:t>
      </w:r>
      <w:r w:rsidRPr="009B70D6">
        <w:rPr>
          <w:bCs/>
          <w:color w:val="auto"/>
          <w:sz w:val="22"/>
          <w:szCs w:val="22"/>
        </w:rPr>
        <w:t xml:space="preserve">tratejik </w:t>
      </w:r>
      <w:r w:rsidR="00CF544C" w:rsidRPr="009B70D6">
        <w:rPr>
          <w:bCs/>
          <w:color w:val="auto"/>
          <w:sz w:val="22"/>
          <w:szCs w:val="22"/>
        </w:rPr>
        <w:t>p</w:t>
      </w:r>
      <w:r w:rsidRPr="009B70D6">
        <w:rPr>
          <w:bCs/>
          <w:color w:val="auto"/>
          <w:sz w:val="22"/>
          <w:szCs w:val="22"/>
        </w:rPr>
        <w:t xml:space="preserve">lan çerçevesinde belirlenen akademik öncelikleriyle uyumlu </w:t>
      </w:r>
      <w:r w:rsidR="005F470A" w:rsidRPr="009B70D6">
        <w:rPr>
          <w:bCs/>
          <w:color w:val="auto"/>
          <w:sz w:val="22"/>
          <w:szCs w:val="22"/>
        </w:rPr>
        <w:t xml:space="preserve">olarak </w:t>
      </w:r>
      <w:r w:rsidR="00133DA0" w:rsidRPr="009B70D6">
        <w:rPr>
          <w:bCs/>
          <w:color w:val="auto"/>
          <w:sz w:val="22"/>
          <w:szCs w:val="22"/>
        </w:rPr>
        <w:t>m</w:t>
      </w:r>
      <w:r w:rsidRPr="009B70D6">
        <w:rPr>
          <w:bCs/>
          <w:color w:val="auto"/>
          <w:sz w:val="22"/>
          <w:szCs w:val="22"/>
        </w:rPr>
        <w:t>isyonu</w:t>
      </w:r>
      <w:r w:rsidR="005F470A" w:rsidRPr="009B70D6">
        <w:rPr>
          <w:bCs/>
          <w:color w:val="auto"/>
          <w:sz w:val="22"/>
          <w:szCs w:val="22"/>
        </w:rPr>
        <w:t>muz</w:t>
      </w:r>
      <w:r w:rsidRPr="009B70D6">
        <w:rPr>
          <w:bCs/>
          <w:color w:val="auto"/>
          <w:sz w:val="22"/>
          <w:szCs w:val="22"/>
        </w:rPr>
        <w:t xml:space="preserve"> ve </w:t>
      </w:r>
      <w:r w:rsidR="005F470A" w:rsidRPr="009B70D6">
        <w:rPr>
          <w:bCs/>
          <w:color w:val="auto"/>
          <w:sz w:val="22"/>
          <w:szCs w:val="22"/>
        </w:rPr>
        <w:t>değerlerimizde yer alan araştırma hedefleri doğrultusunda gerçekleştirilmektedir (Kanıt 1).</w:t>
      </w:r>
      <w:r w:rsidR="00033C79" w:rsidRPr="009B70D6">
        <w:rPr>
          <w:bCs/>
          <w:color w:val="auto"/>
          <w:sz w:val="22"/>
          <w:szCs w:val="22"/>
        </w:rPr>
        <w:t xml:space="preserve"> Bu politika ekseninde birimimiz öğretim elemanları </w:t>
      </w:r>
      <w:r w:rsidR="006B1098" w:rsidRPr="009B70D6">
        <w:rPr>
          <w:bCs/>
          <w:color w:val="auto"/>
          <w:sz w:val="22"/>
          <w:szCs w:val="22"/>
        </w:rPr>
        <w:t xml:space="preserve">yapmış oldukları yayınlarla dünya çapında öğretim elemanlarının araştırma faaliyetlerine yönelik başarılarını gösteren sıralamalarda yer almakta olduğu görülmektedir </w:t>
      </w:r>
      <w:r w:rsidR="007E6B90" w:rsidRPr="009B70D6">
        <w:rPr>
          <w:bCs/>
          <w:color w:val="auto"/>
          <w:sz w:val="22"/>
          <w:szCs w:val="22"/>
        </w:rPr>
        <w:t>(</w:t>
      </w:r>
      <w:r w:rsidR="006B1098" w:rsidRPr="009B70D6">
        <w:rPr>
          <w:bCs/>
          <w:color w:val="auto"/>
          <w:sz w:val="22"/>
          <w:szCs w:val="22"/>
        </w:rPr>
        <w:t>K</w:t>
      </w:r>
      <w:r w:rsidR="00F33A45" w:rsidRPr="009B70D6">
        <w:rPr>
          <w:bCs/>
          <w:color w:val="auto"/>
          <w:sz w:val="22"/>
          <w:szCs w:val="22"/>
        </w:rPr>
        <w:t>anıt</w:t>
      </w:r>
      <w:r w:rsidR="006B1098" w:rsidRPr="009B70D6">
        <w:rPr>
          <w:bCs/>
          <w:color w:val="auto"/>
          <w:sz w:val="22"/>
          <w:szCs w:val="22"/>
        </w:rPr>
        <w:t xml:space="preserve"> 1</w:t>
      </w:r>
      <w:r w:rsidR="007E6B90" w:rsidRPr="009B70D6">
        <w:rPr>
          <w:bCs/>
          <w:color w:val="auto"/>
          <w:sz w:val="22"/>
          <w:szCs w:val="22"/>
        </w:rPr>
        <w:t>).</w:t>
      </w:r>
      <w:r w:rsidR="006B1098" w:rsidRPr="009B70D6">
        <w:rPr>
          <w:bCs/>
          <w:color w:val="auto"/>
          <w:sz w:val="22"/>
          <w:szCs w:val="22"/>
        </w:rPr>
        <w:t xml:space="preserve"> Ayrıca birimimiz öğretim üyelerinin yürütmekte olduğu </w:t>
      </w:r>
      <w:r w:rsidR="0009051F" w:rsidRPr="009B70D6">
        <w:rPr>
          <w:bCs/>
          <w:color w:val="auto"/>
          <w:sz w:val="22"/>
          <w:szCs w:val="22"/>
        </w:rPr>
        <w:t>TÜBİTAK</w:t>
      </w:r>
      <w:r w:rsidR="006B1098" w:rsidRPr="009B70D6">
        <w:rPr>
          <w:bCs/>
          <w:color w:val="auto"/>
          <w:sz w:val="22"/>
          <w:szCs w:val="22"/>
        </w:rPr>
        <w:t xml:space="preserve"> projeleri </w:t>
      </w:r>
      <w:r w:rsidR="006B1098" w:rsidRPr="009B70D6">
        <w:rPr>
          <w:bCs/>
          <w:color w:val="auto"/>
          <w:sz w:val="22"/>
          <w:szCs w:val="22"/>
        </w:rPr>
        <w:lastRenderedPageBreak/>
        <w:t>ve fakülte tarafından yılda iki kere yayınlanan Bucak İşletme Fakültesi Dergisi</w:t>
      </w:r>
      <w:r w:rsidR="007E6B90" w:rsidRPr="009B70D6">
        <w:rPr>
          <w:bCs/>
          <w:color w:val="auto"/>
          <w:sz w:val="22"/>
          <w:szCs w:val="22"/>
        </w:rPr>
        <w:t>,</w:t>
      </w:r>
      <w:r w:rsidR="006B1098" w:rsidRPr="009B70D6">
        <w:rPr>
          <w:bCs/>
          <w:color w:val="auto"/>
          <w:sz w:val="22"/>
          <w:szCs w:val="22"/>
        </w:rPr>
        <w:t xml:space="preserve"> bilginin gelişmesi, yeni bilginin oluşturulması ve bu bilginin ilgili çevrelere sunulması hedeflerine uyumlu </w:t>
      </w:r>
      <w:r w:rsidR="007E6B90" w:rsidRPr="009B70D6">
        <w:rPr>
          <w:bCs/>
          <w:color w:val="auto"/>
          <w:sz w:val="22"/>
          <w:szCs w:val="22"/>
        </w:rPr>
        <w:t>hareket etmektedir (K</w:t>
      </w:r>
      <w:r w:rsidR="00F33A45" w:rsidRPr="009B70D6">
        <w:rPr>
          <w:bCs/>
          <w:color w:val="auto"/>
          <w:sz w:val="22"/>
          <w:szCs w:val="22"/>
        </w:rPr>
        <w:t>anıt</w:t>
      </w:r>
      <w:r w:rsidR="007E6B90" w:rsidRPr="009B70D6">
        <w:rPr>
          <w:bCs/>
          <w:color w:val="auto"/>
          <w:sz w:val="22"/>
          <w:szCs w:val="22"/>
        </w:rPr>
        <w:t xml:space="preserve"> 2).</w:t>
      </w:r>
    </w:p>
    <w:p w14:paraId="385D3A82" w14:textId="6B539ED3" w:rsidR="009615A2" w:rsidRPr="009B70D6" w:rsidRDefault="009615A2" w:rsidP="004426BF">
      <w:pPr>
        <w:pStyle w:val="Default"/>
        <w:spacing w:line="360" w:lineRule="auto"/>
        <w:jc w:val="both"/>
        <w:rPr>
          <w:sz w:val="22"/>
          <w:szCs w:val="22"/>
        </w:rPr>
      </w:pPr>
      <w:r w:rsidRPr="009B70D6">
        <w:rPr>
          <w:b/>
          <w:bCs/>
          <w:color w:val="FF0000"/>
          <w:sz w:val="22"/>
          <w:szCs w:val="22"/>
        </w:rPr>
        <w:t xml:space="preserve">C.1.2. Araştırma-geliştirme </w:t>
      </w:r>
      <w:r w:rsidR="00A148A5" w:rsidRPr="009B70D6">
        <w:rPr>
          <w:b/>
          <w:bCs/>
          <w:color w:val="FF0000"/>
          <w:sz w:val="22"/>
          <w:szCs w:val="22"/>
        </w:rPr>
        <w:t>S</w:t>
      </w:r>
      <w:r w:rsidRPr="009B70D6">
        <w:rPr>
          <w:b/>
          <w:bCs/>
          <w:color w:val="FF0000"/>
          <w:sz w:val="22"/>
          <w:szCs w:val="22"/>
        </w:rPr>
        <w:t xml:space="preserve">üreçlerinin </w:t>
      </w:r>
      <w:r w:rsidR="00A148A5" w:rsidRPr="009B70D6">
        <w:rPr>
          <w:b/>
          <w:bCs/>
          <w:color w:val="FF0000"/>
          <w:sz w:val="22"/>
          <w:szCs w:val="22"/>
        </w:rPr>
        <w:t>Y</w:t>
      </w:r>
      <w:r w:rsidRPr="009B70D6">
        <w:rPr>
          <w:b/>
          <w:bCs/>
          <w:color w:val="FF0000"/>
          <w:sz w:val="22"/>
          <w:szCs w:val="22"/>
        </w:rPr>
        <w:t xml:space="preserve">önetimi ve </w:t>
      </w:r>
      <w:r w:rsidR="00A148A5" w:rsidRPr="009B70D6">
        <w:rPr>
          <w:b/>
          <w:bCs/>
          <w:color w:val="FF0000"/>
          <w:sz w:val="22"/>
          <w:szCs w:val="22"/>
        </w:rPr>
        <w:t>O</w:t>
      </w:r>
      <w:r w:rsidRPr="009B70D6">
        <w:rPr>
          <w:b/>
          <w:bCs/>
          <w:color w:val="FF0000"/>
          <w:sz w:val="22"/>
          <w:szCs w:val="22"/>
        </w:rPr>
        <w:t xml:space="preserve">rganizasyonel </w:t>
      </w:r>
      <w:r w:rsidR="00A148A5" w:rsidRPr="009B70D6">
        <w:rPr>
          <w:b/>
          <w:bCs/>
          <w:color w:val="FF0000"/>
          <w:sz w:val="22"/>
          <w:szCs w:val="22"/>
        </w:rPr>
        <w:t>Y</w:t>
      </w:r>
      <w:r w:rsidRPr="009B70D6">
        <w:rPr>
          <w:b/>
          <w:bCs/>
          <w:color w:val="FF0000"/>
          <w:sz w:val="22"/>
          <w:szCs w:val="22"/>
        </w:rPr>
        <w:t>apısı</w:t>
      </w:r>
      <w:r w:rsidR="00A148A5" w:rsidRPr="009B70D6">
        <w:rPr>
          <w:b/>
          <w:bCs/>
          <w:color w:val="FF0000"/>
          <w:sz w:val="22"/>
          <w:szCs w:val="22"/>
        </w:rPr>
        <w:t>:</w:t>
      </w:r>
    </w:p>
    <w:p w14:paraId="7240A2DC" w14:textId="406AA5FF" w:rsidR="00D334CA" w:rsidRPr="00920855" w:rsidRDefault="001441E0" w:rsidP="004426BF">
      <w:pPr>
        <w:pStyle w:val="Default"/>
        <w:spacing w:line="360" w:lineRule="auto"/>
        <w:jc w:val="both"/>
        <w:rPr>
          <w:bCs/>
          <w:color w:val="auto"/>
          <w:sz w:val="22"/>
          <w:szCs w:val="22"/>
        </w:rPr>
      </w:pPr>
      <w:r w:rsidRPr="009B70D6">
        <w:rPr>
          <w:bCs/>
          <w:color w:val="auto"/>
          <w:sz w:val="22"/>
          <w:szCs w:val="22"/>
        </w:rPr>
        <w:t>Birimimizde gerçekleştirilen araştırma yönetiminde Akademik Performans Değerlendirme Yönergesi esas alınmaktadır (K</w:t>
      </w:r>
      <w:r w:rsidR="00F33A45" w:rsidRPr="009B70D6">
        <w:rPr>
          <w:bCs/>
          <w:color w:val="auto"/>
          <w:sz w:val="22"/>
          <w:szCs w:val="22"/>
        </w:rPr>
        <w:t>anıt 3</w:t>
      </w:r>
      <w:r w:rsidRPr="009B70D6">
        <w:rPr>
          <w:bCs/>
          <w:color w:val="auto"/>
          <w:sz w:val="22"/>
          <w:szCs w:val="22"/>
        </w:rPr>
        <w:t xml:space="preserve">). Araştırma faaliyetlerinin etkinliği ve başarısı Birim </w:t>
      </w:r>
      <w:r w:rsidR="002130AF" w:rsidRPr="009B70D6">
        <w:rPr>
          <w:bCs/>
          <w:color w:val="auto"/>
          <w:sz w:val="22"/>
          <w:szCs w:val="22"/>
        </w:rPr>
        <w:t>K</w:t>
      </w:r>
      <w:r w:rsidRPr="009B70D6">
        <w:rPr>
          <w:bCs/>
          <w:color w:val="auto"/>
          <w:sz w:val="22"/>
          <w:szCs w:val="22"/>
        </w:rPr>
        <w:t xml:space="preserve">arne </w:t>
      </w:r>
      <w:r w:rsidR="002130AF" w:rsidRPr="009B70D6">
        <w:rPr>
          <w:bCs/>
          <w:color w:val="auto"/>
          <w:sz w:val="22"/>
          <w:szCs w:val="22"/>
        </w:rPr>
        <w:t>U</w:t>
      </w:r>
      <w:r w:rsidRPr="009B70D6">
        <w:rPr>
          <w:bCs/>
          <w:color w:val="auto"/>
          <w:sz w:val="22"/>
          <w:szCs w:val="22"/>
        </w:rPr>
        <w:t>ygulaması ve Akademik Performans Değerlendirme Yönergesi doğrultusunda izlenmektedir (</w:t>
      </w:r>
      <w:r w:rsidR="00F33A45" w:rsidRPr="009B70D6">
        <w:rPr>
          <w:bCs/>
          <w:color w:val="auto"/>
          <w:sz w:val="22"/>
          <w:szCs w:val="22"/>
        </w:rPr>
        <w:t>Kanıt</w:t>
      </w:r>
      <w:r w:rsidRPr="009B70D6">
        <w:rPr>
          <w:bCs/>
          <w:color w:val="auto"/>
          <w:sz w:val="22"/>
          <w:szCs w:val="22"/>
        </w:rPr>
        <w:t xml:space="preserve"> </w:t>
      </w:r>
      <w:r w:rsidR="00F33A45" w:rsidRPr="009B70D6">
        <w:rPr>
          <w:bCs/>
          <w:color w:val="auto"/>
          <w:sz w:val="22"/>
          <w:szCs w:val="22"/>
        </w:rPr>
        <w:t>4</w:t>
      </w:r>
      <w:r w:rsidRPr="009B70D6">
        <w:rPr>
          <w:bCs/>
          <w:color w:val="auto"/>
          <w:sz w:val="22"/>
          <w:szCs w:val="22"/>
        </w:rPr>
        <w:t xml:space="preserve">). Ayrıca birimimizde yer alan öğretim elemanlarının motivasyonlarının sağlanmasında öğretim üyeliği kadrolarına başvuru koşulları ve uygulama ilkeleri hakkında yönerge ile akademik </w:t>
      </w:r>
      <w:r w:rsidR="00855EEF" w:rsidRPr="009B70D6">
        <w:rPr>
          <w:bCs/>
          <w:color w:val="auto"/>
          <w:sz w:val="22"/>
          <w:szCs w:val="22"/>
        </w:rPr>
        <w:t>teşvik kullanılmaktadır</w:t>
      </w:r>
      <w:r w:rsidRPr="009B70D6">
        <w:rPr>
          <w:bCs/>
          <w:color w:val="auto"/>
          <w:sz w:val="22"/>
          <w:szCs w:val="22"/>
        </w:rPr>
        <w:t xml:space="preserve"> (</w:t>
      </w:r>
      <w:r w:rsidR="00F33A45" w:rsidRPr="009B70D6">
        <w:rPr>
          <w:bCs/>
          <w:color w:val="auto"/>
          <w:sz w:val="22"/>
          <w:szCs w:val="22"/>
        </w:rPr>
        <w:t>Kanıt</w:t>
      </w:r>
      <w:r w:rsidRPr="009B70D6">
        <w:rPr>
          <w:bCs/>
          <w:color w:val="auto"/>
          <w:sz w:val="22"/>
          <w:szCs w:val="22"/>
        </w:rPr>
        <w:t xml:space="preserve"> </w:t>
      </w:r>
      <w:r w:rsidR="00F33A45" w:rsidRPr="009B70D6">
        <w:rPr>
          <w:bCs/>
          <w:color w:val="auto"/>
          <w:sz w:val="22"/>
          <w:szCs w:val="22"/>
        </w:rPr>
        <w:t>5</w:t>
      </w:r>
      <w:r w:rsidRPr="009B70D6">
        <w:rPr>
          <w:bCs/>
          <w:color w:val="auto"/>
          <w:sz w:val="22"/>
          <w:szCs w:val="22"/>
        </w:rPr>
        <w:t>).</w:t>
      </w:r>
    </w:p>
    <w:p w14:paraId="294FE7BD" w14:textId="7B2FC25F" w:rsidR="006833D8" w:rsidRPr="009B70D6" w:rsidRDefault="009F65D2" w:rsidP="004426BF">
      <w:pPr>
        <w:pStyle w:val="Default"/>
        <w:spacing w:line="360" w:lineRule="auto"/>
        <w:jc w:val="both"/>
        <w:rPr>
          <w:b/>
          <w:bCs/>
          <w:color w:val="FF0000"/>
          <w:sz w:val="22"/>
          <w:szCs w:val="22"/>
        </w:rPr>
      </w:pPr>
      <w:r w:rsidRPr="009B70D6">
        <w:rPr>
          <w:b/>
          <w:bCs/>
          <w:color w:val="FF0000"/>
          <w:sz w:val="22"/>
          <w:szCs w:val="22"/>
        </w:rPr>
        <w:t xml:space="preserve">C.1.3. Araştırmaların </w:t>
      </w:r>
      <w:r w:rsidR="00ED3BC2" w:rsidRPr="009B70D6">
        <w:rPr>
          <w:b/>
          <w:bCs/>
          <w:color w:val="FF0000"/>
          <w:sz w:val="22"/>
          <w:szCs w:val="22"/>
        </w:rPr>
        <w:t xml:space="preserve">Yerel/Bölgesel/Ulusal Kalkınma Hedefleriyle İlişkisi: </w:t>
      </w:r>
    </w:p>
    <w:p w14:paraId="0DF83425" w14:textId="05F5185B" w:rsidR="00CF3EBD" w:rsidRPr="009B70D6" w:rsidRDefault="006833D8" w:rsidP="004426BF">
      <w:pPr>
        <w:pStyle w:val="Default"/>
        <w:spacing w:line="360" w:lineRule="auto"/>
        <w:jc w:val="both"/>
        <w:rPr>
          <w:color w:val="000000" w:themeColor="text1"/>
          <w:sz w:val="22"/>
          <w:szCs w:val="22"/>
        </w:rPr>
      </w:pPr>
      <w:r w:rsidRPr="009B70D6">
        <w:rPr>
          <w:color w:val="000000" w:themeColor="text1"/>
          <w:sz w:val="22"/>
          <w:szCs w:val="22"/>
        </w:rPr>
        <w:t xml:space="preserve">Araştırmaların yerel/bölgesel/ulusal kalkınma hedefleriyle ilişkisi, </w:t>
      </w:r>
      <w:proofErr w:type="spellStart"/>
      <w:r w:rsidRPr="009B70D6">
        <w:rPr>
          <w:color w:val="000000" w:themeColor="text1"/>
          <w:sz w:val="22"/>
          <w:szCs w:val="22"/>
        </w:rPr>
        <w:t>sosyo</w:t>
      </w:r>
      <w:proofErr w:type="spellEnd"/>
      <w:r w:rsidRPr="009B70D6">
        <w:rPr>
          <w:color w:val="000000" w:themeColor="text1"/>
          <w:sz w:val="22"/>
          <w:szCs w:val="22"/>
        </w:rPr>
        <w:t>-ekonomik-kültürel katkısı; ulusal ve uluslararası rekabetin düzeyi, birim paydaşlarınca bilinirliği, sürekliliği, sahiplenilmesi</w:t>
      </w:r>
      <w:r w:rsidR="00896355" w:rsidRPr="009B70D6">
        <w:rPr>
          <w:color w:val="000000" w:themeColor="text1"/>
          <w:sz w:val="22"/>
          <w:szCs w:val="22"/>
        </w:rPr>
        <w:t>,</w:t>
      </w:r>
      <w:r w:rsidRPr="009B70D6">
        <w:rPr>
          <w:color w:val="000000" w:themeColor="text1"/>
          <w:sz w:val="22"/>
          <w:szCs w:val="22"/>
        </w:rPr>
        <w:t xml:space="preserve"> birimimizdeki öğretim üyelerinin yapmış olduğu çalışmalar doğrultusunda irdelenmektedir (K</w:t>
      </w:r>
      <w:r w:rsidR="00694158" w:rsidRPr="009B70D6">
        <w:rPr>
          <w:color w:val="000000" w:themeColor="text1"/>
          <w:sz w:val="22"/>
          <w:szCs w:val="22"/>
        </w:rPr>
        <w:t>anıt</w:t>
      </w:r>
      <w:r w:rsidRPr="009B70D6">
        <w:rPr>
          <w:color w:val="000000" w:themeColor="text1"/>
          <w:sz w:val="22"/>
          <w:szCs w:val="22"/>
        </w:rPr>
        <w:t xml:space="preserve"> </w:t>
      </w:r>
      <w:r w:rsidR="00F33A45" w:rsidRPr="009B70D6">
        <w:rPr>
          <w:color w:val="000000" w:themeColor="text1"/>
          <w:sz w:val="22"/>
          <w:szCs w:val="22"/>
        </w:rPr>
        <w:t>6</w:t>
      </w:r>
      <w:r w:rsidRPr="009B70D6">
        <w:rPr>
          <w:color w:val="000000" w:themeColor="text1"/>
          <w:sz w:val="22"/>
          <w:szCs w:val="22"/>
        </w:rPr>
        <w:t>).</w:t>
      </w:r>
    </w:p>
    <w:p w14:paraId="02ADA607" w14:textId="517C8CA5" w:rsidR="00381621" w:rsidRPr="003625B4" w:rsidRDefault="009F65D2" w:rsidP="004426BF">
      <w:pPr>
        <w:pStyle w:val="Default"/>
        <w:spacing w:line="360" w:lineRule="auto"/>
        <w:jc w:val="both"/>
        <w:rPr>
          <w:b/>
          <w:bCs/>
          <w:color w:val="auto"/>
          <w:sz w:val="22"/>
          <w:szCs w:val="22"/>
        </w:rPr>
      </w:pPr>
      <w:r w:rsidRPr="009B70D6">
        <w:rPr>
          <w:b/>
          <w:bCs/>
          <w:color w:val="auto"/>
          <w:sz w:val="22"/>
          <w:szCs w:val="22"/>
        </w:rPr>
        <w:t xml:space="preserve">Birimin </w:t>
      </w:r>
      <w:r w:rsidR="00ED3BC2" w:rsidRPr="009B70D6">
        <w:rPr>
          <w:b/>
          <w:bCs/>
          <w:color w:val="auto"/>
          <w:sz w:val="22"/>
          <w:szCs w:val="22"/>
        </w:rPr>
        <w:t>Araştırma Politikası, Hedefleri ve Stratejisi</w:t>
      </w:r>
    </w:p>
    <w:p w14:paraId="7FA9D5CA" w14:textId="4B4DCC91" w:rsidR="009F65D2" w:rsidRPr="009B70D6" w:rsidRDefault="009F65D2" w:rsidP="004426BF">
      <w:pPr>
        <w:pStyle w:val="Default"/>
        <w:spacing w:line="360" w:lineRule="auto"/>
        <w:jc w:val="both"/>
        <w:rPr>
          <w:b/>
          <w:bCs/>
          <w:iCs/>
          <w:color w:val="auto"/>
          <w:sz w:val="22"/>
          <w:szCs w:val="22"/>
        </w:rPr>
      </w:pPr>
      <w:r w:rsidRPr="009B70D6">
        <w:rPr>
          <w:b/>
          <w:bCs/>
          <w:iCs/>
          <w:color w:val="auto"/>
          <w:sz w:val="22"/>
          <w:szCs w:val="22"/>
        </w:rPr>
        <w:t>Olgunluk Düzeyi</w:t>
      </w:r>
      <w:r w:rsidR="00ED3BC2" w:rsidRPr="009B70D6">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2155"/>
        <w:gridCol w:w="1701"/>
        <w:gridCol w:w="1843"/>
        <w:gridCol w:w="1559"/>
      </w:tblGrid>
      <w:tr w:rsidR="00ED3BC2" w:rsidRPr="009B70D6" w14:paraId="522F7736" w14:textId="77777777" w:rsidTr="003625B4">
        <w:tc>
          <w:tcPr>
            <w:tcW w:w="1814" w:type="dxa"/>
          </w:tcPr>
          <w:p w14:paraId="6E178CA8"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2155" w:type="dxa"/>
          </w:tcPr>
          <w:p w14:paraId="187BF049"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701" w:type="dxa"/>
          </w:tcPr>
          <w:p w14:paraId="65BDDFAF"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43" w:type="dxa"/>
          </w:tcPr>
          <w:p w14:paraId="403B1B22"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368CCA08"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D3BC2" w:rsidRPr="009B70D6" w14:paraId="47F0B6A2" w14:textId="77777777" w:rsidTr="003625B4">
        <w:trPr>
          <w:trHeight w:val="2131"/>
        </w:trPr>
        <w:tc>
          <w:tcPr>
            <w:tcW w:w="1814" w:type="dxa"/>
          </w:tcPr>
          <w:p w14:paraId="6A6B417B" w14:textId="4A45BB66"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t xml:space="preserve">Birimin tanımlı araştırma politikası, stratejisi ve hedefleri </w:t>
            </w:r>
            <w:r w:rsidRPr="009B70D6">
              <w:rPr>
                <w:rFonts w:ascii="Times New Roman" w:hAnsi="Times New Roman" w:cs="Times New Roman"/>
                <w:b/>
              </w:rPr>
              <w:t>bulunmamaktadır.</w:t>
            </w:r>
          </w:p>
        </w:tc>
        <w:tc>
          <w:tcPr>
            <w:tcW w:w="2155" w:type="dxa"/>
          </w:tcPr>
          <w:p w14:paraId="2FBC043F" w14:textId="70331A48"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t xml:space="preserve">Birimin araştırmaya bakış açısını, araştırma ilkelerini, önceliklerini ve kaynaklarını yönetmedeki tercihlerini ifade eden araştırma politikası, stratejisi ve hedefleri </w:t>
            </w:r>
            <w:r w:rsidRPr="009B70D6">
              <w:rPr>
                <w:rFonts w:ascii="Times New Roman" w:hAnsi="Times New Roman" w:cs="Times New Roman"/>
                <w:b/>
              </w:rPr>
              <w:t>bulunmaktadır.</w:t>
            </w:r>
          </w:p>
        </w:tc>
        <w:tc>
          <w:tcPr>
            <w:tcW w:w="1701" w:type="dxa"/>
          </w:tcPr>
          <w:p w14:paraId="5AFBB954" w14:textId="77777777"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t xml:space="preserve">Birimin genelinde tanımlı araştırma politikası, stratejisi ve hedefleri doğrultusunda yapılan </w:t>
            </w:r>
            <w:r w:rsidRPr="009B70D6">
              <w:rPr>
                <w:rFonts w:ascii="Times New Roman" w:hAnsi="Times New Roman" w:cs="Times New Roman"/>
                <w:b/>
              </w:rPr>
              <w:t>uygulamalar bulunmaktadır.</w:t>
            </w:r>
          </w:p>
        </w:tc>
        <w:tc>
          <w:tcPr>
            <w:tcW w:w="1843" w:type="dxa"/>
          </w:tcPr>
          <w:p w14:paraId="0601C08F" w14:textId="77777777"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araştırma politikası, stratejisi ve hedefleri ile ilgili uygulamalar </w:t>
            </w:r>
            <w:r w:rsidRPr="009B70D6">
              <w:rPr>
                <w:rFonts w:ascii="Times New Roman" w:hAnsi="Times New Roman" w:cs="Times New Roman"/>
                <w:b/>
              </w:rPr>
              <w:t>izlenmekte</w:t>
            </w:r>
            <w:r w:rsidRPr="009B70D6">
              <w:rPr>
                <w:rFonts w:ascii="Times New Roman" w:hAnsi="Times New Roman" w:cs="Times New Roman"/>
              </w:rPr>
              <w:t xml:space="preserve"> ve izlem sonuçlarına göre </w:t>
            </w:r>
            <w:r w:rsidRPr="009B70D6">
              <w:rPr>
                <w:rFonts w:ascii="Times New Roman" w:hAnsi="Times New Roman" w:cs="Times New Roman"/>
                <w:b/>
              </w:rPr>
              <w:t>önlemler alınmaktadır.</w:t>
            </w:r>
          </w:p>
        </w:tc>
        <w:tc>
          <w:tcPr>
            <w:tcW w:w="1559" w:type="dxa"/>
          </w:tcPr>
          <w:p w14:paraId="0C44D6CA" w14:textId="77777777"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ED3BC2" w:rsidRPr="009B70D6" w14:paraId="627C099F" w14:textId="77777777" w:rsidTr="003625B4">
        <w:trPr>
          <w:trHeight w:val="348"/>
        </w:trPr>
        <w:tc>
          <w:tcPr>
            <w:tcW w:w="1814" w:type="dxa"/>
          </w:tcPr>
          <w:p w14:paraId="78254DEF" w14:textId="77777777" w:rsidR="00ED3BC2" w:rsidRPr="009B70D6" w:rsidRDefault="00ED3BC2" w:rsidP="009B70D6">
            <w:pPr>
              <w:spacing w:line="276" w:lineRule="auto"/>
              <w:jc w:val="both"/>
              <w:rPr>
                <w:rFonts w:ascii="Times New Roman" w:hAnsi="Times New Roman" w:cs="Times New Roman"/>
                <w:b/>
              </w:rPr>
            </w:pPr>
          </w:p>
        </w:tc>
        <w:tc>
          <w:tcPr>
            <w:tcW w:w="2155" w:type="dxa"/>
          </w:tcPr>
          <w:p w14:paraId="4A2BBD70" w14:textId="79F1EF40" w:rsidR="00ED3BC2" w:rsidRPr="009B70D6" w:rsidRDefault="00ED3BC2" w:rsidP="009B70D6">
            <w:pPr>
              <w:spacing w:line="276" w:lineRule="auto"/>
              <w:jc w:val="both"/>
              <w:rPr>
                <w:rFonts w:ascii="Times New Roman" w:hAnsi="Times New Roman" w:cs="Times New Roman"/>
                <w:b/>
              </w:rPr>
            </w:pPr>
          </w:p>
        </w:tc>
        <w:tc>
          <w:tcPr>
            <w:tcW w:w="1701" w:type="dxa"/>
          </w:tcPr>
          <w:p w14:paraId="0B0F5605" w14:textId="51745D90" w:rsidR="00ED3BC2" w:rsidRPr="009B70D6" w:rsidRDefault="00920855" w:rsidP="009B70D6">
            <w:pPr>
              <w:spacing w:line="276" w:lineRule="auto"/>
              <w:jc w:val="both"/>
              <w:rPr>
                <w:rFonts w:ascii="Times New Roman" w:hAnsi="Times New Roman" w:cs="Times New Roman"/>
                <w:b/>
              </w:rPr>
            </w:pPr>
            <w:r>
              <w:rPr>
                <w:rFonts w:ascii="Times New Roman" w:hAnsi="Times New Roman" w:cs="Times New Roman"/>
                <w:b/>
              </w:rPr>
              <w:t>X</w:t>
            </w:r>
          </w:p>
        </w:tc>
        <w:tc>
          <w:tcPr>
            <w:tcW w:w="1843" w:type="dxa"/>
          </w:tcPr>
          <w:p w14:paraId="6663B99B" w14:textId="77777777" w:rsidR="00ED3BC2" w:rsidRPr="009B70D6" w:rsidRDefault="00ED3BC2" w:rsidP="009B70D6">
            <w:pPr>
              <w:spacing w:line="276" w:lineRule="auto"/>
              <w:jc w:val="both"/>
              <w:rPr>
                <w:rFonts w:ascii="Times New Roman" w:hAnsi="Times New Roman" w:cs="Times New Roman"/>
                <w:b/>
              </w:rPr>
            </w:pPr>
          </w:p>
        </w:tc>
        <w:tc>
          <w:tcPr>
            <w:tcW w:w="1559" w:type="dxa"/>
          </w:tcPr>
          <w:p w14:paraId="1AD46D91" w14:textId="77777777" w:rsidR="00ED3BC2" w:rsidRPr="009B70D6" w:rsidRDefault="00ED3BC2" w:rsidP="009B70D6">
            <w:pPr>
              <w:spacing w:line="276" w:lineRule="auto"/>
              <w:jc w:val="both"/>
              <w:rPr>
                <w:rFonts w:ascii="Times New Roman" w:hAnsi="Times New Roman" w:cs="Times New Roman"/>
                <w:b/>
              </w:rPr>
            </w:pPr>
          </w:p>
        </w:tc>
      </w:tr>
    </w:tbl>
    <w:p w14:paraId="75D5851A" w14:textId="62DAFDBD" w:rsidR="00B441DA" w:rsidRPr="009B70D6" w:rsidRDefault="00D334CA" w:rsidP="004426BF">
      <w:pPr>
        <w:pStyle w:val="Default"/>
        <w:spacing w:line="360" w:lineRule="auto"/>
        <w:jc w:val="both"/>
        <w:rPr>
          <w:bCs/>
          <w:sz w:val="22"/>
          <w:szCs w:val="22"/>
        </w:rPr>
      </w:pPr>
      <w:r w:rsidRPr="009B70D6">
        <w:rPr>
          <w:b/>
          <w:sz w:val="22"/>
          <w:szCs w:val="22"/>
        </w:rPr>
        <w:t xml:space="preserve">Kanıt 1) </w:t>
      </w:r>
      <w:hyperlink r:id="rId147" w:history="1">
        <w:r w:rsidR="001415CC" w:rsidRPr="009B70D6">
          <w:rPr>
            <w:rStyle w:val="Kpr"/>
            <w:bCs/>
            <w:sz w:val="22"/>
            <w:szCs w:val="22"/>
          </w:rPr>
          <w:t>https://bucakif.mehmetakif.edu.tr/icerik/158/444/misyon-vizyon-ve-degerlerimiz</w:t>
        </w:r>
      </w:hyperlink>
    </w:p>
    <w:p w14:paraId="1E0078EB" w14:textId="45E1851B" w:rsidR="001415CC" w:rsidRPr="009B70D6" w:rsidRDefault="00000000" w:rsidP="004426BF">
      <w:pPr>
        <w:pStyle w:val="Default"/>
        <w:spacing w:line="360" w:lineRule="auto"/>
        <w:jc w:val="both"/>
        <w:rPr>
          <w:bCs/>
          <w:sz w:val="22"/>
          <w:szCs w:val="22"/>
        </w:rPr>
      </w:pPr>
      <w:hyperlink r:id="rId148" w:history="1">
        <w:r w:rsidR="001415CC" w:rsidRPr="009B70D6">
          <w:rPr>
            <w:rStyle w:val="Kpr"/>
            <w:bCs/>
            <w:sz w:val="22"/>
            <w:szCs w:val="22"/>
          </w:rPr>
          <w:t>https://bucakif.mehmetakif.edu.tr/form/146/482/planlar-ve-raporlar</w:t>
        </w:r>
      </w:hyperlink>
    </w:p>
    <w:p w14:paraId="52CBBE86" w14:textId="0FFC2092" w:rsidR="00CF3EBD" w:rsidRDefault="00D334CA" w:rsidP="004426BF">
      <w:pPr>
        <w:pStyle w:val="Default"/>
        <w:spacing w:line="360" w:lineRule="auto"/>
        <w:jc w:val="both"/>
        <w:rPr>
          <w:rStyle w:val="Kpr"/>
          <w:bCs/>
          <w:sz w:val="22"/>
          <w:szCs w:val="22"/>
        </w:rPr>
      </w:pPr>
      <w:r w:rsidRPr="009B70D6">
        <w:rPr>
          <w:b/>
          <w:sz w:val="22"/>
          <w:szCs w:val="22"/>
        </w:rPr>
        <w:t xml:space="preserve">Kanıt 2) </w:t>
      </w:r>
      <w:hyperlink r:id="rId149" w:history="1">
        <w:r w:rsidR="00BC37D3" w:rsidRPr="009B70D6">
          <w:rPr>
            <w:rStyle w:val="Kpr"/>
            <w:bCs/>
            <w:sz w:val="22"/>
            <w:szCs w:val="22"/>
          </w:rPr>
          <w:t>https://dergipark.org.tr/tr/pub/bifd</w:t>
        </w:r>
      </w:hyperlink>
    </w:p>
    <w:p w14:paraId="567A3E54" w14:textId="28706CBE" w:rsidR="000D67D8" w:rsidRPr="009B70D6" w:rsidRDefault="000D67D8" w:rsidP="004426BF">
      <w:pPr>
        <w:pStyle w:val="Default"/>
        <w:spacing w:line="360" w:lineRule="auto"/>
        <w:jc w:val="both"/>
        <w:rPr>
          <w:rStyle w:val="Kpr"/>
          <w:bCs/>
          <w:sz w:val="22"/>
          <w:szCs w:val="22"/>
        </w:rPr>
      </w:pPr>
      <w:r w:rsidRPr="000D67D8">
        <w:rPr>
          <w:rStyle w:val="Kpr"/>
          <w:bCs/>
          <w:sz w:val="22"/>
          <w:szCs w:val="22"/>
        </w:rPr>
        <w:t>https://bucakif.mehmetakif.edu.tr/duyuru/8649/fakueltemizi-gururlandiran-tuebitak-2209-a-basarisi</w:t>
      </w:r>
    </w:p>
    <w:p w14:paraId="33D71712" w14:textId="2D012A52" w:rsidR="009F65D2" w:rsidRPr="009B70D6" w:rsidRDefault="009F65D2" w:rsidP="004426BF">
      <w:pPr>
        <w:pStyle w:val="Default"/>
        <w:spacing w:line="360" w:lineRule="auto"/>
        <w:jc w:val="both"/>
        <w:rPr>
          <w:b/>
          <w:bCs/>
          <w:color w:val="auto"/>
          <w:sz w:val="22"/>
          <w:szCs w:val="22"/>
        </w:rPr>
      </w:pPr>
      <w:r w:rsidRPr="009B70D6">
        <w:rPr>
          <w:b/>
          <w:bCs/>
          <w:color w:val="auto"/>
          <w:sz w:val="22"/>
          <w:szCs w:val="22"/>
        </w:rPr>
        <w:t>Araştırma-</w:t>
      </w:r>
      <w:r w:rsidR="00D334CA">
        <w:rPr>
          <w:b/>
          <w:bCs/>
          <w:color w:val="auto"/>
          <w:sz w:val="22"/>
          <w:szCs w:val="22"/>
        </w:rPr>
        <w:t>G</w:t>
      </w:r>
      <w:r w:rsidRPr="009B70D6">
        <w:rPr>
          <w:b/>
          <w:bCs/>
          <w:color w:val="auto"/>
          <w:sz w:val="22"/>
          <w:szCs w:val="22"/>
        </w:rPr>
        <w:t xml:space="preserve">eliştirme </w:t>
      </w:r>
      <w:r w:rsidR="00615862" w:rsidRPr="009B70D6">
        <w:rPr>
          <w:b/>
          <w:bCs/>
          <w:color w:val="auto"/>
          <w:sz w:val="22"/>
          <w:szCs w:val="22"/>
        </w:rPr>
        <w:t xml:space="preserve">Süreçlerinin Yönetimi </w:t>
      </w:r>
      <w:r w:rsidRPr="009B70D6">
        <w:rPr>
          <w:b/>
          <w:bCs/>
          <w:color w:val="auto"/>
          <w:sz w:val="22"/>
          <w:szCs w:val="22"/>
        </w:rPr>
        <w:t xml:space="preserve">ve </w:t>
      </w:r>
      <w:r w:rsidR="00615862" w:rsidRPr="009B70D6">
        <w:rPr>
          <w:b/>
          <w:bCs/>
          <w:color w:val="auto"/>
          <w:sz w:val="22"/>
          <w:szCs w:val="22"/>
        </w:rPr>
        <w:t>Organizasyonel Yapısı</w:t>
      </w:r>
    </w:p>
    <w:p w14:paraId="5D9CCB47" w14:textId="73844160" w:rsidR="009F65D2" w:rsidRPr="009B70D6" w:rsidRDefault="009F65D2" w:rsidP="004426BF">
      <w:pPr>
        <w:pStyle w:val="Default"/>
        <w:spacing w:line="360" w:lineRule="auto"/>
        <w:jc w:val="both"/>
        <w:rPr>
          <w:b/>
          <w:bCs/>
          <w:iCs/>
          <w:color w:val="auto"/>
          <w:sz w:val="22"/>
          <w:szCs w:val="22"/>
        </w:rPr>
      </w:pPr>
      <w:r w:rsidRPr="009B70D6">
        <w:rPr>
          <w:b/>
          <w:bCs/>
          <w:iCs/>
          <w:color w:val="auto"/>
          <w:sz w:val="22"/>
          <w:szCs w:val="22"/>
        </w:rPr>
        <w:t>Olgunluk Düzeyi</w:t>
      </w:r>
      <w:r w:rsidR="00ED3BC2" w:rsidRPr="009B70D6">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701"/>
        <w:gridCol w:w="1927"/>
        <w:gridCol w:w="1815"/>
        <w:gridCol w:w="1814"/>
        <w:gridCol w:w="1815"/>
      </w:tblGrid>
      <w:tr w:rsidR="00ED3BC2" w:rsidRPr="009B70D6" w14:paraId="38BFC933" w14:textId="77777777" w:rsidTr="003625B4">
        <w:tc>
          <w:tcPr>
            <w:tcW w:w="1701" w:type="dxa"/>
          </w:tcPr>
          <w:p w14:paraId="2A12B809"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927" w:type="dxa"/>
          </w:tcPr>
          <w:p w14:paraId="2B2B0C75"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15" w:type="dxa"/>
          </w:tcPr>
          <w:p w14:paraId="2D89C084"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14" w:type="dxa"/>
          </w:tcPr>
          <w:p w14:paraId="18AB63E5"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815" w:type="dxa"/>
          </w:tcPr>
          <w:p w14:paraId="0223F6CD" w14:textId="77777777" w:rsidR="00ED3BC2" w:rsidRPr="009B70D6" w:rsidRDefault="00ED3BC2"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ED3BC2" w:rsidRPr="009B70D6" w14:paraId="7B3C727E" w14:textId="77777777" w:rsidTr="003625B4">
        <w:trPr>
          <w:trHeight w:val="557"/>
        </w:trPr>
        <w:tc>
          <w:tcPr>
            <w:tcW w:w="1701" w:type="dxa"/>
          </w:tcPr>
          <w:p w14:paraId="190F77C4" w14:textId="33CCFE94"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araştırma geliştirme süreçlerinin yönetimi ve </w:t>
            </w:r>
            <w:r w:rsidRPr="009B70D6">
              <w:rPr>
                <w:rFonts w:ascii="Times New Roman" w:hAnsi="Times New Roman" w:cs="Times New Roman"/>
              </w:rPr>
              <w:lastRenderedPageBreak/>
              <w:t xml:space="preserve">organizasyonel yapısına ilişkin bir </w:t>
            </w:r>
            <w:r w:rsidRPr="009B70D6">
              <w:rPr>
                <w:rFonts w:ascii="Times New Roman" w:hAnsi="Times New Roman" w:cs="Times New Roman"/>
                <w:b/>
              </w:rPr>
              <w:t>planlama bulunmamaktadır.</w:t>
            </w:r>
          </w:p>
        </w:tc>
        <w:tc>
          <w:tcPr>
            <w:tcW w:w="1927" w:type="dxa"/>
          </w:tcPr>
          <w:p w14:paraId="01725B9F" w14:textId="77777777"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lastRenderedPageBreak/>
              <w:t xml:space="preserve">Birimin araştırma geliştirme süreçlerinin yönetim ve organizasyonel </w:t>
            </w:r>
            <w:r w:rsidRPr="009B70D6">
              <w:rPr>
                <w:rFonts w:ascii="Times New Roman" w:hAnsi="Times New Roman" w:cs="Times New Roman"/>
              </w:rPr>
              <w:lastRenderedPageBreak/>
              <w:t xml:space="preserve">yapısına ilişkin yönlendirme ve motive etme gibi hususları dikkate alan </w:t>
            </w:r>
            <w:r w:rsidRPr="009B70D6">
              <w:rPr>
                <w:rFonts w:ascii="Times New Roman" w:hAnsi="Times New Roman" w:cs="Times New Roman"/>
                <w:b/>
              </w:rPr>
              <w:t>planlamaları bulunmaktadır.</w:t>
            </w:r>
          </w:p>
        </w:tc>
        <w:tc>
          <w:tcPr>
            <w:tcW w:w="1815" w:type="dxa"/>
          </w:tcPr>
          <w:p w14:paraId="1B3185D5" w14:textId="5A4F5399"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lastRenderedPageBreak/>
              <w:t xml:space="preserve">Birimin genelinde araştırma-geliştirme süreçlerinin yönetimi ve </w:t>
            </w:r>
            <w:r w:rsidRPr="009B70D6">
              <w:rPr>
                <w:rFonts w:ascii="Times New Roman" w:hAnsi="Times New Roman" w:cs="Times New Roman"/>
              </w:rPr>
              <w:lastRenderedPageBreak/>
              <w:t xml:space="preserve">organizasyonel yapısı kurumsal tercihler yönünde </w:t>
            </w:r>
            <w:r w:rsidRPr="009B70D6">
              <w:rPr>
                <w:rFonts w:ascii="Times New Roman" w:hAnsi="Times New Roman" w:cs="Times New Roman"/>
                <w:b/>
              </w:rPr>
              <w:t>uygulanmaktadır.</w:t>
            </w:r>
          </w:p>
        </w:tc>
        <w:tc>
          <w:tcPr>
            <w:tcW w:w="1814" w:type="dxa"/>
          </w:tcPr>
          <w:p w14:paraId="55E7F028" w14:textId="77777777"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lastRenderedPageBreak/>
              <w:t xml:space="preserve">Birimde araştırma geliştirme süreçlerinin yönetimi ve organizasyonel </w:t>
            </w:r>
            <w:r w:rsidRPr="009B70D6">
              <w:rPr>
                <w:rFonts w:ascii="Times New Roman" w:hAnsi="Times New Roman" w:cs="Times New Roman"/>
              </w:rPr>
              <w:lastRenderedPageBreak/>
              <w:t xml:space="preserve">yapısının işlerliği ile ilişkili sonuçlar </w:t>
            </w:r>
            <w:r w:rsidRPr="009B70D6">
              <w:rPr>
                <w:rFonts w:ascii="Times New Roman" w:hAnsi="Times New Roman" w:cs="Times New Roman"/>
                <w:b/>
              </w:rPr>
              <w:t>izlenmekte</w:t>
            </w:r>
            <w:r w:rsidRPr="009B70D6">
              <w:rPr>
                <w:rFonts w:ascii="Times New Roman" w:hAnsi="Times New Roman" w:cs="Times New Roman"/>
              </w:rPr>
              <w:t xml:space="preserve"> ve </w:t>
            </w:r>
            <w:r w:rsidRPr="009B70D6">
              <w:rPr>
                <w:rFonts w:ascii="Times New Roman" w:hAnsi="Times New Roman" w:cs="Times New Roman"/>
                <w:b/>
              </w:rPr>
              <w:t>önlemler alınmaktadır.</w:t>
            </w:r>
          </w:p>
        </w:tc>
        <w:tc>
          <w:tcPr>
            <w:tcW w:w="1815" w:type="dxa"/>
          </w:tcPr>
          <w:p w14:paraId="3DF50137" w14:textId="77777777" w:rsidR="00ED3BC2" w:rsidRPr="009B70D6" w:rsidRDefault="00ED3BC2" w:rsidP="009B70D6">
            <w:pPr>
              <w:spacing w:line="276" w:lineRule="auto"/>
              <w:jc w:val="both"/>
              <w:rPr>
                <w:rFonts w:ascii="Times New Roman" w:hAnsi="Times New Roman" w:cs="Times New Roman"/>
              </w:rPr>
            </w:pPr>
            <w:r w:rsidRPr="009B70D6">
              <w:rPr>
                <w:rFonts w:ascii="Times New Roman" w:hAnsi="Times New Roman" w:cs="Times New Roman"/>
              </w:rPr>
              <w:lastRenderedPageBreak/>
              <w:t xml:space="preserve">İçselleştirilmiş, sistematik, sürdürülebilir ve </w:t>
            </w:r>
            <w:r w:rsidRPr="009B70D6">
              <w:rPr>
                <w:rFonts w:ascii="Times New Roman" w:hAnsi="Times New Roman" w:cs="Times New Roman"/>
                <w:b/>
              </w:rPr>
              <w:t xml:space="preserve">örnek gösterilebilir </w:t>
            </w:r>
            <w:r w:rsidRPr="009B70D6">
              <w:rPr>
                <w:rFonts w:ascii="Times New Roman" w:hAnsi="Times New Roman" w:cs="Times New Roman"/>
                <w:b/>
              </w:rPr>
              <w:lastRenderedPageBreak/>
              <w:t>uygulamalar</w:t>
            </w:r>
            <w:r w:rsidRPr="009B70D6">
              <w:rPr>
                <w:rFonts w:ascii="Times New Roman" w:hAnsi="Times New Roman" w:cs="Times New Roman"/>
              </w:rPr>
              <w:t xml:space="preserve"> bulunmaktadır.</w:t>
            </w:r>
          </w:p>
        </w:tc>
      </w:tr>
      <w:tr w:rsidR="009B70D6" w:rsidRPr="009B70D6" w14:paraId="15FE822C" w14:textId="77777777" w:rsidTr="003625B4">
        <w:trPr>
          <w:trHeight w:val="249"/>
        </w:trPr>
        <w:tc>
          <w:tcPr>
            <w:tcW w:w="1701" w:type="dxa"/>
          </w:tcPr>
          <w:p w14:paraId="78513E1C" w14:textId="77777777" w:rsidR="009B70D6" w:rsidRPr="009B70D6" w:rsidRDefault="009B70D6" w:rsidP="009B70D6">
            <w:pPr>
              <w:spacing w:line="276" w:lineRule="auto"/>
              <w:jc w:val="both"/>
              <w:rPr>
                <w:rFonts w:ascii="Times New Roman" w:hAnsi="Times New Roman" w:cs="Times New Roman"/>
              </w:rPr>
            </w:pPr>
          </w:p>
        </w:tc>
        <w:tc>
          <w:tcPr>
            <w:tcW w:w="1927" w:type="dxa"/>
          </w:tcPr>
          <w:p w14:paraId="5FC8A4D1" w14:textId="643C4DFC" w:rsidR="009B70D6" w:rsidRPr="009B70D6" w:rsidRDefault="009B70D6" w:rsidP="009B70D6">
            <w:pPr>
              <w:spacing w:line="276" w:lineRule="auto"/>
              <w:jc w:val="both"/>
              <w:rPr>
                <w:rFonts w:ascii="Times New Roman" w:hAnsi="Times New Roman" w:cs="Times New Roman"/>
              </w:rPr>
            </w:pPr>
          </w:p>
        </w:tc>
        <w:tc>
          <w:tcPr>
            <w:tcW w:w="1815" w:type="dxa"/>
          </w:tcPr>
          <w:p w14:paraId="2F67CE74" w14:textId="788899AE" w:rsidR="009B70D6" w:rsidRPr="00C4431F" w:rsidRDefault="00927619" w:rsidP="009B70D6">
            <w:pPr>
              <w:spacing w:line="276" w:lineRule="auto"/>
              <w:jc w:val="both"/>
              <w:rPr>
                <w:rFonts w:ascii="Times New Roman" w:hAnsi="Times New Roman" w:cs="Times New Roman"/>
                <w:b/>
                <w:bCs/>
              </w:rPr>
            </w:pPr>
            <w:r w:rsidRPr="00C4431F">
              <w:rPr>
                <w:rFonts w:ascii="Times New Roman" w:hAnsi="Times New Roman" w:cs="Times New Roman"/>
                <w:b/>
                <w:bCs/>
              </w:rPr>
              <w:t>X</w:t>
            </w:r>
          </w:p>
        </w:tc>
        <w:tc>
          <w:tcPr>
            <w:tcW w:w="1814" w:type="dxa"/>
          </w:tcPr>
          <w:p w14:paraId="3C67FA87" w14:textId="77777777" w:rsidR="009B70D6" w:rsidRPr="009B70D6" w:rsidRDefault="009B70D6" w:rsidP="009B70D6">
            <w:pPr>
              <w:spacing w:line="276" w:lineRule="auto"/>
              <w:jc w:val="both"/>
              <w:rPr>
                <w:rFonts w:ascii="Times New Roman" w:hAnsi="Times New Roman" w:cs="Times New Roman"/>
              </w:rPr>
            </w:pPr>
          </w:p>
        </w:tc>
        <w:tc>
          <w:tcPr>
            <w:tcW w:w="1815" w:type="dxa"/>
          </w:tcPr>
          <w:p w14:paraId="7C02E455" w14:textId="77777777" w:rsidR="009B70D6" w:rsidRPr="009B70D6" w:rsidRDefault="009B70D6" w:rsidP="009B70D6">
            <w:pPr>
              <w:spacing w:line="276" w:lineRule="auto"/>
              <w:jc w:val="both"/>
              <w:rPr>
                <w:rFonts w:ascii="Times New Roman" w:hAnsi="Times New Roman" w:cs="Times New Roman"/>
              </w:rPr>
            </w:pPr>
          </w:p>
        </w:tc>
      </w:tr>
    </w:tbl>
    <w:p w14:paraId="4D13483C" w14:textId="5C9FBD72" w:rsidR="00132C49" w:rsidRDefault="00D334CA" w:rsidP="004426BF">
      <w:pPr>
        <w:pStyle w:val="Default"/>
        <w:spacing w:line="360" w:lineRule="auto"/>
        <w:jc w:val="both"/>
        <w:rPr>
          <w:b/>
          <w:sz w:val="22"/>
          <w:szCs w:val="22"/>
        </w:rPr>
      </w:pPr>
      <w:r w:rsidRPr="009B70D6">
        <w:rPr>
          <w:b/>
          <w:sz w:val="22"/>
          <w:szCs w:val="22"/>
        </w:rPr>
        <w:t xml:space="preserve">Kanıt 3) </w:t>
      </w:r>
    </w:p>
    <w:p w14:paraId="77547F0B" w14:textId="36312FA3" w:rsidR="009F65D2" w:rsidRPr="009B70D6" w:rsidRDefault="00000000" w:rsidP="004426BF">
      <w:pPr>
        <w:pStyle w:val="Default"/>
        <w:spacing w:line="360" w:lineRule="auto"/>
        <w:jc w:val="both"/>
        <w:rPr>
          <w:bCs/>
          <w:sz w:val="22"/>
          <w:szCs w:val="22"/>
        </w:rPr>
      </w:pPr>
      <w:hyperlink r:id="rId150" w:history="1">
        <w:r w:rsidR="00132C49" w:rsidRPr="0012758F">
          <w:rPr>
            <w:rStyle w:val="Kpr"/>
            <w:bCs/>
            <w:sz w:val="22"/>
            <w:szCs w:val="22"/>
          </w:rPr>
          <w:t>https://gs.mehmetakif.edu.tr/upload/gs/0-form-18-17562615-akademik-performans-degerlendirme-yoenergesi.pdf</w:t>
        </w:r>
      </w:hyperlink>
    </w:p>
    <w:p w14:paraId="0501DB4E" w14:textId="4DD58793" w:rsidR="00132C49" w:rsidRDefault="00D334CA" w:rsidP="004426BF">
      <w:pPr>
        <w:pStyle w:val="Default"/>
        <w:spacing w:line="360" w:lineRule="auto"/>
        <w:jc w:val="both"/>
        <w:rPr>
          <w:b/>
          <w:sz w:val="22"/>
          <w:szCs w:val="22"/>
        </w:rPr>
      </w:pPr>
      <w:r w:rsidRPr="009B70D6">
        <w:rPr>
          <w:b/>
          <w:sz w:val="22"/>
          <w:szCs w:val="22"/>
        </w:rPr>
        <w:t>Kanıt</w:t>
      </w:r>
      <w:r w:rsidR="000260B6">
        <w:rPr>
          <w:b/>
          <w:sz w:val="22"/>
          <w:szCs w:val="22"/>
        </w:rPr>
        <w:t xml:space="preserve"> </w:t>
      </w:r>
      <w:r w:rsidRPr="009B70D6">
        <w:rPr>
          <w:b/>
          <w:sz w:val="22"/>
          <w:szCs w:val="22"/>
        </w:rPr>
        <w:t xml:space="preserve">4)        </w:t>
      </w:r>
    </w:p>
    <w:p w14:paraId="46EC1A8E" w14:textId="04E5A3BB" w:rsidR="00FE51AF" w:rsidRPr="009B70D6" w:rsidRDefault="00000000" w:rsidP="004426BF">
      <w:pPr>
        <w:pStyle w:val="Default"/>
        <w:spacing w:line="360" w:lineRule="auto"/>
        <w:jc w:val="both"/>
        <w:rPr>
          <w:bCs/>
          <w:sz w:val="22"/>
          <w:szCs w:val="22"/>
        </w:rPr>
      </w:pPr>
      <w:hyperlink r:id="rId151" w:history="1">
        <w:r w:rsidR="00132C49" w:rsidRPr="0012758F">
          <w:rPr>
            <w:rStyle w:val="Kpr"/>
            <w:bCs/>
            <w:sz w:val="22"/>
            <w:szCs w:val="22"/>
          </w:rPr>
          <w:t>https://prg.mehmetakif.edu.tr/EtkinlikIzlemeSistemi/KullaniciGirisi.aspx</w:t>
        </w:r>
      </w:hyperlink>
    </w:p>
    <w:p w14:paraId="27749F1F" w14:textId="1926A6FB" w:rsidR="00A43E5B" w:rsidRPr="009B70D6" w:rsidRDefault="00000000" w:rsidP="004426BF">
      <w:pPr>
        <w:pStyle w:val="Default"/>
        <w:spacing w:line="360" w:lineRule="auto"/>
        <w:jc w:val="both"/>
        <w:rPr>
          <w:b/>
          <w:sz w:val="22"/>
          <w:szCs w:val="22"/>
        </w:rPr>
      </w:pPr>
      <w:hyperlink r:id="rId152" w:history="1">
        <w:r w:rsidR="00A43E5B" w:rsidRPr="009B70D6">
          <w:rPr>
            <w:rStyle w:val="Kpr"/>
            <w:bCs/>
            <w:sz w:val="22"/>
            <w:szCs w:val="22"/>
          </w:rPr>
          <w:t>https://gs.mehmetakif.edu.tr/upload/gs/0-form-18-17562615-akademik-performans-degerlendirme-yoenergesi.pdf</w:t>
        </w:r>
      </w:hyperlink>
    </w:p>
    <w:p w14:paraId="75FD861C" w14:textId="77777777" w:rsidR="00132C49" w:rsidRDefault="00D334CA" w:rsidP="004426BF">
      <w:pPr>
        <w:pStyle w:val="Default"/>
        <w:spacing w:line="360" w:lineRule="auto"/>
        <w:jc w:val="both"/>
        <w:rPr>
          <w:b/>
          <w:sz w:val="22"/>
          <w:szCs w:val="22"/>
        </w:rPr>
      </w:pPr>
      <w:r w:rsidRPr="009B70D6">
        <w:rPr>
          <w:b/>
          <w:sz w:val="22"/>
          <w:szCs w:val="22"/>
        </w:rPr>
        <w:t xml:space="preserve">Kanıt 5) </w:t>
      </w:r>
    </w:p>
    <w:p w14:paraId="0D294E4E" w14:textId="6395E0A1" w:rsidR="00FE51AF" w:rsidRPr="009B70D6" w:rsidRDefault="00000000" w:rsidP="004426BF">
      <w:pPr>
        <w:pStyle w:val="Default"/>
        <w:spacing w:line="360" w:lineRule="auto"/>
        <w:jc w:val="both"/>
        <w:rPr>
          <w:b/>
          <w:sz w:val="22"/>
          <w:szCs w:val="22"/>
        </w:rPr>
      </w:pPr>
      <w:hyperlink r:id="rId153" w:history="1">
        <w:r w:rsidR="00132C49" w:rsidRPr="0012758F">
          <w:rPr>
            <w:rStyle w:val="Kpr"/>
            <w:bCs/>
            <w:sz w:val="22"/>
            <w:szCs w:val="22"/>
          </w:rPr>
          <w:t>https://pdb.mehmetakif.edu.tr/duyuru/2291/burdur-mehmet-akif-ersoy-ueniversitesi-oegretim-ueyeligi-kadrolarina-basvuru-kosullari-ve-uygulama-ilkeleri-hakkinda-yoenerge</w:t>
        </w:r>
      </w:hyperlink>
    </w:p>
    <w:p w14:paraId="253E3015" w14:textId="597F31CB" w:rsidR="00BD5655" w:rsidRPr="009B70D6" w:rsidRDefault="00000000" w:rsidP="004426BF">
      <w:pPr>
        <w:pStyle w:val="Default"/>
        <w:spacing w:line="360" w:lineRule="auto"/>
        <w:jc w:val="both"/>
        <w:rPr>
          <w:bCs/>
          <w:sz w:val="22"/>
          <w:szCs w:val="22"/>
        </w:rPr>
      </w:pPr>
      <w:hyperlink r:id="rId154" w:history="1">
        <w:r w:rsidR="00B65E12" w:rsidRPr="009B70D6">
          <w:rPr>
            <w:rStyle w:val="Kpr"/>
            <w:bCs/>
            <w:sz w:val="22"/>
            <w:szCs w:val="22"/>
          </w:rPr>
          <w:t>https://www.mevzuat.gov.tr/MevzuatMetin/21.5.201811834.pdf</w:t>
        </w:r>
      </w:hyperlink>
    </w:p>
    <w:p w14:paraId="7F9AC7C5" w14:textId="3BCCE7C1" w:rsidR="009F65D2" w:rsidRPr="009B70D6" w:rsidRDefault="009F65D2" w:rsidP="004426BF">
      <w:pPr>
        <w:pStyle w:val="Default"/>
        <w:spacing w:line="360" w:lineRule="auto"/>
        <w:jc w:val="both"/>
        <w:rPr>
          <w:b/>
          <w:bCs/>
          <w:color w:val="auto"/>
          <w:sz w:val="22"/>
          <w:szCs w:val="22"/>
        </w:rPr>
      </w:pPr>
      <w:r w:rsidRPr="009B70D6">
        <w:rPr>
          <w:b/>
          <w:bCs/>
          <w:color w:val="auto"/>
          <w:sz w:val="22"/>
          <w:szCs w:val="22"/>
        </w:rPr>
        <w:t xml:space="preserve">Araştırmaların </w:t>
      </w:r>
      <w:r w:rsidR="009B70D6" w:rsidRPr="009B70D6">
        <w:rPr>
          <w:b/>
          <w:bCs/>
          <w:color w:val="auto"/>
          <w:sz w:val="22"/>
          <w:szCs w:val="22"/>
        </w:rPr>
        <w:t>Yerel/Bölgesel/Ulusal Kalkınma Hedefleriyle İlişkisi</w:t>
      </w:r>
    </w:p>
    <w:p w14:paraId="6FEEDDA7" w14:textId="0D18486B" w:rsidR="009F65D2" w:rsidRPr="009B70D6" w:rsidRDefault="009F65D2" w:rsidP="004426BF">
      <w:pPr>
        <w:pStyle w:val="Default"/>
        <w:spacing w:line="360" w:lineRule="auto"/>
        <w:jc w:val="both"/>
        <w:rPr>
          <w:b/>
          <w:bCs/>
          <w:iCs/>
          <w:color w:val="auto"/>
          <w:sz w:val="22"/>
          <w:szCs w:val="22"/>
        </w:rPr>
      </w:pPr>
      <w:r w:rsidRPr="009B70D6">
        <w:rPr>
          <w:b/>
          <w:bCs/>
          <w:iCs/>
          <w:color w:val="auto"/>
          <w:sz w:val="22"/>
          <w:szCs w:val="22"/>
        </w:rPr>
        <w:t>Olgunluk Düzeyi</w:t>
      </w:r>
      <w:r w:rsidR="009B70D6" w:rsidRPr="009B70D6">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757"/>
        <w:gridCol w:w="1758"/>
        <w:gridCol w:w="1758"/>
        <w:gridCol w:w="1758"/>
        <w:gridCol w:w="2041"/>
      </w:tblGrid>
      <w:tr w:rsidR="009B70D6" w:rsidRPr="009B70D6" w14:paraId="5C774A79" w14:textId="77777777" w:rsidTr="009B70D6">
        <w:tc>
          <w:tcPr>
            <w:tcW w:w="1757" w:type="dxa"/>
          </w:tcPr>
          <w:p w14:paraId="3BC4EDB1"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1</w:t>
            </w:r>
          </w:p>
        </w:tc>
        <w:tc>
          <w:tcPr>
            <w:tcW w:w="1758" w:type="dxa"/>
          </w:tcPr>
          <w:p w14:paraId="0CDF6417"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2</w:t>
            </w:r>
          </w:p>
        </w:tc>
        <w:tc>
          <w:tcPr>
            <w:tcW w:w="1758" w:type="dxa"/>
          </w:tcPr>
          <w:p w14:paraId="710F7016"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3</w:t>
            </w:r>
          </w:p>
        </w:tc>
        <w:tc>
          <w:tcPr>
            <w:tcW w:w="1758" w:type="dxa"/>
          </w:tcPr>
          <w:p w14:paraId="784C02DC"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4</w:t>
            </w:r>
          </w:p>
        </w:tc>
        <w:tc>
          <w:tcPr>
            <w:tcW w:w="2041" w:type="dxa"/>
          </w:tcPr>
          <w:p w14:paraId="1716B054"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5</w:t>
            </w:r>
          </w:p>
        </w:tc>
      </w:tr>
      <w:tr w:rsidR="009B70D6" w:rsidRPr="009B70D6" w14:paraId="6915EC53" w14:textId="77777777" w:rsidTr="009B70D6">
        <w:trPr>
          <w:trHeight w:val="992"/>
        </w:trPr>
        <w:tc>
          <w:tcPr>
            <w:tcW w:w="1757" w:type="dxa"/>
          </w:tcPr>
          <w:p w14:paraId="74469B3F"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 araştırmalarında yerel, bölgesel ve ulusal kalkınma hedeflerini ve değişimleri </w:t>
            </w:r>
            <w:r w:rsidRPr="009B70D6">
              <w:rPr>
                <w:rFonts w:ascii="Times New Roman" w:hAnsi="Times New Roman" w:cs="Times New Roman"/>
                <w:b/>
              </w:rPr>
              <w:t>dikkate almamaktadır.</w:t>
            </w:r>
          </w:p>
        </w:tc>
        <w:tc>
          <w:tcPr>
            <w:tcW w:w="1758" w:type="dxa"/>
          </w:tcPr>
          <w:p w14:paraId="53BEBA2B"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Birimdeki araştırmaların planlanmasında yerel, bölgesel ve ulusal kalkınma hedefleri ve değişimleri </w:t>
            </w:r>
            <w:r w:rsidRPr="009B70D6">
              <w:rPr>
                <w:rFonts w:ascii="Times New Roman" w:hAnsi="Times New Roman" w:cs="Times New Roman"/>
                <w:b/>
              </w:rPr>
              <w:t>dikkate alınmaktadır.</w:t>
            </w:r>
          </w:p>
        </w:tc>
        <w:tc>
          <w:tcPr>
            <w:tcW w:w="1758" w:type="dxa"/>
          </w:tcPr>
          <w:p w14:paraId="56F8EE3E"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Birimin genelinde araştırmalar yerel, bölgesel ve ulusal kalkınma hedefleri ve değişimleri dikkate alınarak </w:t>
            </w:r>
            <w:r w:rsidRPr="009B70D6">
              <w:rPr>
                <w:rFonts w:ascii="Times New Roman" w:hAnsi="Times New Roman" w:cs="Times New Roman"/>
                <w:b/>
              </w:rPr>
              <w:t>yürütülmektedir.</w:t>
            </w:r>
          </w:p>
        </w:tc>
        <w:tc>
          <w:tcPr>
            <w:tcW w:w="1758" w:type="dxa"/>
          </w:tcPr>
          <w:p w14:paraId="26D8AC92" w14:textId="3C1AEA5A"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Birimde araştırma çıktıları </w:t>
            </w:r>
            <w:r w:rsidRPr="009B70D6">
              <w:rPr>
                <w:rFonts w:ascii="Times New Roman" w:hAnsi="Times New Roman" w:cs="Times New Roman"/>
                <w:b/>
              </w:rPr>
              <w:t>izlenmekte</w:t>
            </w:r>
            <w:r w:rsidRPr="009B70D6">
              <w:rPr>
                <w:rFonts w:ascii="Times New Roman" w:hAnsi="Times New Roman" w:cs="Times New Roman"/>
              </w:rPr>
              <w:t xml:space="preserve"> ve izlem sonuçları yerel, bölgesel ve ulusal kalkınma hedefleriyle ilişkili olarak </w:t>
            </w:r>
            <w:r w:rsidRPr="009B70D6">
              <w:rPr>
                <w:rFonts w:ascii="Times New Roman" w:hAnsi="Times New Roman" w:cs="Times New Roman"/>
                <w:b/>
              </w:rPr>
              <w:t>iyileştirilmektedir.</w:t>
            </w:r>
          </w:p>
        </w:tc>
        <w:tc>
          <w:tcPr>
            <w:tcW w:w="2041" w:type="dxa"/>
          </w:tcPr>
          <w:p w14:paraId="61613407"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9B70D6" w:rsidRPr="009B70D6" w14:paraId="6B3753D0" w14:textId="77777777" w:rsidTr="009B70D6">
        <w:trPr>
          <w:trHeight w:val="222"/>
        </w:trPr>
        <w:tc>
          <w:tcPr>
            <w:tcW w:w="1757" w:type="dxa"/>
          </w:tcPr>
          <w:p w14:paraId="7A122E49" w14:textId="34FA7E59" w:rsidR="009B70D6" w:rsidRPr="009B70D6" w:rsidRDefault="009B70D6" w:rsidP="00D334CA">
            <w:pPr>
              <w:spacing w:line="276" w:lineRule="auto"/>
              <w:rPr>
                <w:rFonts w:ascii="Times New Roman" w:hAnsi="Times New Roman" w:cs="Times New Roman"/>
                <w:b/>
              </w:rPr>
            </w:pPr>
          </w:p>
        </w:tc>
        <w:tc>
          <w:tcPr>
            <w:tcW w:w="1758" w:type="dxa"/>
          </w:tcPr>
          <w:p w14:paraId="2686AB5F" w14:textId="08CDFF04" w:rsidR="009B70D6" w:rsidRPr="009B70D6" w:rsidRDefault="00FE61E4" w:rsidP="00D334CA">
            <w:pPr>
              <w:spacing w:line="276" w:lineRule="auto"/>
              <w:rPr>
                <w:rFonts w:ascii="Times New Roman" w:hAnsi="Times New Roman" w:cs="Times New Roman"/>
                <w:b/>
              </w:rPr>
            </w:pPr>
            <w:r>
              <w:rPr>
                <w:rFonts w:ascii="Times New Roman" w:hAnsi="Times New Roman" w:cs="Times New Roman"/>
                <w:b/>
              </w:rPr>
              <w:t>X</w:t>
            </w:r>
          </w:p>
        </w:tc>
        <w:tc>
          <w:tcPr>
            <w:tcW w:w="1758" w:type="dxa"/>
          </w:tcPr>
          <w:p w14:paraId="176910F0" w14:textId="3987A7F3" w:rsidR="009B70D6" w:rsidRPr="009B70D6" w:rsidRDefault="009B70D6" w:rsidP="00D334CA">
            <w:pPr>
              <w:spacing w:line="276" w:lineRule="auto"/>
              <w:rPr>
                <w:rFonts w:ascii="Times New Roman" w:hAnsi="Times New Roman" w:cs="Times New Roman"/>
                <w:b/>
              </w:rPr>
            </w:pPr>
          </w:p>
        </w:tc>
        <w:tc>
          <w:tcPr>
            <w:tcW w:w="1758" w:type="dxa"/>
          </w:tcPr>
          <w:p w14:paraId="34BB8E38" w14:textId="77777777" w:rsidR="009B70D6" w:rsidRPr="009B70D6" w:rsidRDefault="009B70D6" w:rsidP="00D334CA">
            <w:pPr>
              <w:spacing w:line="276" w:lineRule="auto"/>
              <w:rPr>
                <w:rFonts w:ascii="Times New Roman" w:hAnsi="Times New Roman" w:cs="Times New Roman"/>
                <w:b/>
              </w:rPr>
            </w:pPr>
          </w:p>
        </w:tc>
        <w:tc>
          <w:tcPr>
            <w:tcW w:w="2041" w:type="dxa"/>
          </w:tcPr>
          <w:p w14:paraId="1A4BDBAE" w14:textId="77777777" w:rsidR="009B70D6" w:rsidRPr="009B70D6" w:rsidRDefault="009B70D6" w:rsidP="00D334CA">
            <w:pPr>
              <w:spacing w:line="276" w:lineRule="auto"/>
              <w:rPr>
                <w:rFonts w:ascii="Times New Roman" w:hAnsi="Times New Roman" w:cs="Times New Roman"/>
                <w:b/>
              </w:rPr>
            </w:pPr>
          </w:p>
        </w:tc>
      </w:tr>
    </w:tbl>
    <w:p w14:paraId="7A675B2E" w14:textId="53A3B00F" w:rsidR="00132C49" w:rsidRPr="00ED0469" w:rsidRDefault="00D334CA" w:rsidP="004426BF">
      <w:pPr>
        <w:pStyle w:val="Default"/>
        <w:spacing w:line="360" w:lineRule="auto"/>
        <w:jc w:val="both"/>
        <w:rPr>
          <w:bCs/>
          <w:sz w:val="22"/>
          <w:szCs w:val="22"/>
        </w:rPr>
      </w:pPr>
      <w:r w:rsidRPr="009B70D6">
        <w:rPr>
          <w:b/>
          <w:sz w:val="22"/>
          <w:szCs w:val="22"/>
        </w:rPr>
        <w:t xml:space="preserve">Kanıt 6) </w:t>
      </w:r>
      <w:hyperlink r:id="rId155" w:history="1">
        <w:r w:rsidR="001629E1" w:rsidRPr="009B70D6">
          <w:rPr>
            <w:rStyle w:val="Kpr"/>
            <w:bCs/>
            <w:sz w:val="22"/>
            <w:szCs w:val="22"/>
          </w:rPr>
          <w:t>https://abs.mehmetakif.edu.tr</w:t>
        </w:r>
      </w:hyperlink>
    </w:p>
    <w:p w14:paraId="34C9E4AC" w14:textId="658D579F" w:rsidR="00180A6B" w:rsidRPr="009B70D6" w:rsidRDefault="00603561" w:rsidP="004426BF">
      <w:pPr>
        <w:pStyle w:val="Default"/>
        <w:spacing w:line="360" w:lineRule="auto"/>
        <w:jc w:val="both"/>
        <w:rPr>
          <w:bCs/>
          <w:color w:val="auto"/>
          <w:sz w:val="22"/>
          <w:szCs w:val="22"/>
        </w:rPr>
      </w:pPr>
      <w:r w:rsidRPr="009B70D6">
        <w:rPr>
          <w:b/>
          <w:bCs/>
          <w:color w:val="FF0000"/>
          <w:sz w:val="22"/>
          <w:szCs w:val="22"/>
        </w:rPr>
        <w:t>C.2. Araştırma Kaynakları:</w:t>
      </w:r>
      <w:r w:rsidR="00180A6B" w:rsidRPr="009B70D6">
        <w:rPr>
          <w:b/>
          <w:bCs/>
          <w:color w:val="FF0000"/>
          <w:sz w:val="22"/>
          <w:szCs w:val="22"/>
        </w:rPr>
        <w:t xml:space="preserve"> </w:t>
      </w:r>
    </w:p>
    <w:p w14:paraId="40567752" w14:textId="3E297C67" w:rsidR="00ED5283" w:rsidRPr="009B70D6" w:rsidRDefault="00ED5283" w:rsidP="004426BF">
      <w:pPr>
        <w:pStyle w:val="Default"/>
        <w:spacing w:line="360" w:lineRule="auto"/>
        <w:jc w:val="both"/>
        <w:rPr>
          <w:b/>
          <w:bCs/>
          <w:color w:val="FF0000"/>
          <w:sz w:val="22"/>
          <w:szCs w:val="22"/>
        </w:rPr>
      </w:pPr>
      <w:r w:rsidRPr="009B70D6">
        <w:rPr>
          <w:b/>
          <w:bCs/>
          <w:color w:val="FF0000"/>
          <w:sz w:val="22"/>
          <w:szCs w:val="22"/>
        </w:rPr>
        <w:t xml:space="preserve">C.2.1. </w:t>
      </w:r>
      <w:bookmarkStart w:id="18" w:name="_Hlk116135674"/>
      <w:r w:rsidRPr="009B70D6">
        <w:rPr>
          <w:b/>
          <w:bCs/>
          <w:color w:val="FF0000"/>
          <w:sz w:val="22"/>
          <w:szCs w:val="22"/>
        </w:rPr>
        <w:t xml:space="preserve">Araştırma </w:t>
      </w:r>
      <w:r w:rsidR="009B70D6" w:rsidRPr="009B70D6">
        <w:rPr>
          <w:b/>
          <w:bCs/>
          <w:color w:val="FF0000"/>
          <w:sz w:val="22"/>
          <w:szCs w:val="22"/>
        </w:rPr>
        <w:t>K</w:t>
      </w:r>
      <w:r w:rsidRPr="009B70D6">
        <w:rPr>
          <w:b/>
          <w:bCs/>
          <w:color w:val="FF0000"/>
          <w:sz w:val="22"/>
          <w:szCs w:val="22"/>
        </w:rPr>
        <w:t>aynakları</w:t>
      </w:r>
      <w:bookmarkEnd w:id="18"/>
      <w:r w:rsidR="009B70D6" w:rsidRPr="009B70D6">
        <w:rPr>
          <w:b/>
          <w:bCs/>
          <w:color w:val="FF0000"/>
          <w:sz w:val="22"/>
          <w:szCs w:val="22"/>
        </w:rPr>
        <w:t>:</w:t>
      </w:r>
    </w:p>
    <w:p w14:paraId="235C76C5" w14:textId="0129B449" w:rsidR="00D334CA" w:rsidRPr="00ED0469" w:rsidRDefault="002703AE" w:rsidP="004426BF">
      <w:pPr>
        <w:pStyle w:val="Default"/>
        <w:spacing w:line="360" w:lineRule="auto"/>
        <w:jc w:val="both"/>
        <w:rPr>
          <w:bCs/>
          <w:color w:val="auto"/>
          <w:sz w:val="22"/>
          <w:szCs w:val="22"/>
        </w:rPr>
      </w:pPr>
      <w:r w:rsidRPr="009B70D6">
        <w:rPr>
          <w:bCs/>
          <w:color w:val="auto"/>
          <w:sz w:val="22"/>
          <w:szCs w:val="22"/>
        </w:rPr>
        <w:t xml:space="preserve">Öğretim üyelerine araştırma ve geliştirme faaliyetlerinde ihtiyaç duyabilecekleri bilgisayar, yazıcı gibi taşınır demirbaşlar kullanımlarına sunulmakta olup ayrıca üniversitenin kütüphanesi aracılığıyla öğretim elemanlarının çalışma alanlarıyla ilgili yazılı dokümanlara ve veri tabanlarına ulaşımı sağlanmaktadır </w:t>
      </w:r>
      <w:r w:rsidRPr="009B70D6">
        <w:rPr>
          <w:bCs/>
          <w:color w:val="auto"/>
          <w:sz w:val="22"/>
          <w:szCs w:val="22"/>
        </w:rPr>
        <w:lastRenderedPageBreak/>
        <w:t>(</w:t>
      </w:r>
      <w:r w:rsidR="00F14664" w:rsidRPr="009B70D6">
        <w:rPr>
          <w:bCs/>
          <w:color w:val="auto"/>
          <w:sz w:val="22"/>
          <w:szCs w:val="22"/>
        </w:rPr>
        <w:t xml:space="preserve">Kanıt </w:t>
      </w:r>
      <w:r w:rsidRPr="009B70D6">
        <w:rPr>
          <w:bCs/>
          <w:color w:val="auto"/>
          <w:sz w:val="22"/>
          <w:szCs w:val="22"/>
        </w:rPr>
        <w:t>1). Araştırma kaynaklarının yeterliliği (</w:t>
      </w:r>
      <w:proofErr w:type="spellStart"/>
      <w:r w:rsidR="009B70D6">
        <w:rPr>
          <w:bCs/>
          <w:color w:val="auto"/>
          <w:sz w:val="22"/>
          <w:szCs w:val="22"/>
        </w:rPr>
        <w:t>Ö</w:t>
      </w:r>
      <w:r w:rsidRPr="009B70D6">
        <w:rPr>
          <w:bCs/>
          <w:color w:val="auto"/>
          <w:sz w:val="22"/>
          <w:szCs w:val="22"/>
        </w:rPr>
        <w:t>rn</w:t>
      </w:r>
      <w:proofErr w:type="spellEnd"/>
      <w:r w:rsidRPr="009B70D6">
        <w:rPr>
          <w:bCs/>
          <w:color w:val="auto"/>
          <w:sz w:val="22"/>
          <w:szCs w:val="22"/>
        </w:rPr>
        <w:t xml:space="preserve">. </w:t>
      </w:r>
      <w:proofErr w:type="spellStart"/>
      <w:r w:rsidRPr="009B70D6">
        <w:rPr>
          <w:bCs/>
          <w:color w:val="auto"/>
          <w:sz w:val="22"/>
          <w:szCs w:val="22"/>
        </w:rPr>
        <w:t>veritabanları</w:t>
      </w:r>
      <w:proofErr w:type="spellEnd"/>
      <w:r w:rsidRPr="009B70D6">
        <w:rPr>
          <w:bCs/>
          <w:color w:val="auto"/>
          <w:sz w:val="22"/>
          <w:szCs w:val="22"/>
        </w:rPr>
        <w:t>) belirli aralıklarla gerçekleştirilen anketlerle takip edilmekte olup; talepler üzerine ek kaynaklar sağlanmaktadır (</w:t>
      </w:r>
      <w:r w:rsidR="00F14664" w:rsidRPr="009B70D6">
        <w:rPr>
          <w:bCs/>
          <w:color w:val="auto"/>
          <w:sz w:val="22"/>
          <w:szCs w:val="22"/>
        </w:rPr>
        <w:t>Kanıt</w:t>
      </w:r>
      <w:r w:rsidR="00A9536F" w:rsidRPr="009B70D6">
        <w:rPr>
          <w:bCs/>
          <w:color w:val="auto"/>
          <w:sz w:val="22"/>
          <w:szCs w:val="22"/>
        </w:rPr>
        <w:t xml:space="preserve"> </w:t>
      </w:r>
      <w:r w:rsidR="00ED0469">
        <w:rPr>
          <w:bCs/>
          <w:color w:val="auto"/>
          <w:sz w:val="22"/>
          <w:szCs w:val="22"/>
        </w:rPr>
        <w:t>2).</w:t>
      </w:r>
    </w:p>
    <w:p w14:paraId="5E370E2D" w14:textId="084A3EEB" w:rsidR="00ED5283" w:rsidRPr="009B70D6" w:rsidRDefault="00ED5283" w:rsidP="004426BF">
      <w:pPr>
        <w:pStyle w:val="Default"/>
        <w:spacing w:line="360" w:lineRule="auto"/>
        <w:jc w:val="both"/>
        <w:rPr>
          <w:b/>
          <w:bCs/>
          <w:color w:val="FF0000"/>
          <w:sz w:val="22"/>
          <w:szCs w:val="22"/>
        </w:rPr>
      </w:pPr>
      <w:r w:rsidRPr="009B70D6">
        <w:rPr>
          <w:b/>
          <w:bCs/>
          <w:color w:val="FF0000"/>
          <w:sz w:val="22"/>
          <w:szCs w:val="22"/>
        </w:rPr>
        <w:t xml:space="preserve">C.2.2. Üniversite </w:t>
      </w:r>
      <w:r w:rsidR="009B70D6">
        <w:rPr>
          <w:b/>
          <w:bCs/>
          <w:color w:val="FF0000"/>
          <w:sz w:val="22"/>
          <w:szCs w:val="22"/>
        </w:rPr>
        <w:t>İ</w:t>
      </w:r>
      <w:r w:rsidRPr="009B70D6">
        <w:rPr>
          <w:b/>
          <w:bCs/>
          <w:color w:val="FF0000"/>
          <w:sz w:val="22"/>
          <w:szCs w:val="22"/>
        </w:rPr>
        <w:t xml:space="preserve">çi </w:t>
      </w:r>
      <w:r w:rsidR="009B70D6">
        <w:rPr>
          <w:b/>
          <w:bCs/>
          <w:color w:val="FF0000"/>
          <w:sz w:val="22"/>
          <w:szCs w:val="22"/>
        </w:rPr>
        <w:t>K</w:t>
      </w:r>
      <w:r w:rsidRPr="009B70D6">
        <w:rPr>
          <w:b/>
          <w:bCs/>
          <w:color w:val="FF0000"/>
          <w:sz w:val="22"/>
          <w:szCs w:val="22"/>
        </w:rPr>
        <w:t>aynaklar (BAP)</w:t>
      </w:r>
      <w:r w:rsidR="009B70D6">
        <w:rPr>
          <w:b/>
          <w:bCs/>
          <w:color w:val="FF0000"/>
          <w:sz w:val="22"/>
          <w:szCs w:val="22"/>
        </w:rPr>
        <w:t>:</w:t>
      </w:r>
    </w:p>
    <w:p w14:paraId="4AB0B580" w14:textId="5AC71BBB" w:rsidR="000D67D8" w:rsidRPr="00ED0469" w:rsidRDefault="00AB1364" w:rsidP="004426BF">
      <w:pPr>
        <w:pStyle w:val="Default"/>
        <w:spacing w:line="360" w:lineRule="auto"/>
        <w:jc w:val="both"/>
        <w:rPr>
          <w:sz w:val="22"/>
          <w:szCs w:val="22"/>
        </w:rPr>
      </w:pPr>
      <w:r w:rsidRPr="009B70D6">
        <w:rPr>
          <w:sz w:val="22"/>
          <w:szCs w:val="22"/>
        </w:rPr>
        <w:t xml:space="preserve">Birimimiz </w:t>
      </w:r>
      <w:r w:rsidR="009B70D6">
        <w:rPr>
          <w:sz w:val="22"/>
          <w:szCs w:val="22"/>
        </w:rPr>
        <w:t>ü</w:t>
      </w:r>
      <w:r w:rsidRPr="009B70D6">
        <w:rPr>
          <w:sz w:val="22"/>
          <w:szCs w:val="22"/>
        </w:rPr>
        <w:t>niversitenin sağladığı araştırma kaynaklarını kullanmaktadır (</w:t>
      </w:r>
      <w:r w:rsidR="00F14664" w:rsidRPr="009B70D6">
        <w:rPr>
          <w:bCs/>
          <w:color w:val="auto"/>
          <w:sz w:val="22"/>
          <w:szCs w:val="22"/>
        </w:rPr>
        <w:t>Kanıt</w:t>
      </w:r>
      <w:r w:rsidR="008F1A58" w:rsidRPr="009B70D6">
        <w:rPr>
          <w:sz w:val="22"/>
          <w:szCs w:val="22"/>
        </w:rPr>
        <w:t xml:space="preserve"> </w:t>
      </w:r>
      <w:r w:rsidR="00F33A45" w:rsidRPr="009B70D6">
        <w:rPr>
          <w:sz w:val="22"/>
          <w:szCs w:val="22"/>
        </w:rPr>
        <w:t>3</w:t>
      </w:r>
      <w:r w:rsidR="008F1A58" w:rsidRPr="009B70D6">
        <w:rPr>
          <w:sz w:val="22"/>
          <w:szCs w:val="22"/>
        </w:rPr>
        <w:t>)</w:t>
      </w:r>
      <w:r w:rsidR="009B70D6">
        <w:rPr>
          <w:sz w:val="22"/>
          <w:szCs w:val="22"/>
        </w:rPr>
        <w:t>.</w:t>
      </w:r>
      <w:r w:rsidR="008F1A58" w:rsidRPr="009B70D6">
        <w:rPr>
          <w:sz w:val="22"/>
          <w:szCs w:val="22"/>
        </w:rPr>
        <w:t xml:space="preserve"> </w:t>
      </w:r>
      <w:r w:rsidRPr="009B70D6">
        <w:rPr>
          <w:sz w:val="22"/>
          <w:szCs w:val="22"/>
        </w:rPr>
        <w:t>Üniversitemiz akademik personelin ve öğrencilerin teşviki için komisyon ve koordinatörlükler oluşturmuş; esaslara yönelik yönetmelik ve yönergeler yayınlamıştır</w:t>
      </w:r>
      <w:r w:rsidR="003A068D" w:rsidRPr="009B70D6">
        <w:rPr>
          <w:sz w:val="22"/>
          <w:szCs w:val="22"/>
        </w:rPr>
        <w:t xml:space="preserve"> (</w:t>
      </w:r>
      <w:r w:rsidR="00F14664" w:rsidRPr="009B70D6">
        <w:rPr>
          <w:bCs/>
          <w:color w:val="auto"/>
          <w:sz w:val="22"/>
          <w:szCs w:val="22"/>
        </w:rPr>
        <w:t>Kanıt</w:t>
      </w:r>
      <w:r w:rsidR="003A068D" w:rsidRPr="009B70D6">
        <w:rPr>
          <w:sz w:val="22"/>
          <w:szCs w:val="22"/>
        </w:rPr>
        <w:t xml:space="preserve"> </w:t>
      </w:r>
      <w:r w:rsidR="00F33A45" w:rsidRPr="009B70D6">
        <w:rPr>
          <w:sz w:val="22"/>
          <w:szCs w:val="22"/>
        </w:rPr>
        <w:t>4</w:t>
      </w:r>
      <w:r w:rsidR="003A068D" w:rsidRPr="009B70D6">
        <w:rPr>
          <w:sz w:val="22"/>
          <w:szCs w:val="22"/>
        </w:rPr>
        <w:t>).</w:t>
      </w:r>
    </w:p>
    <w:p w14:paraId="4A7C8F68" w14:textId="2D451C4A" w:rsidR="001F220A" w:rsidRPr="009B70D6" w:rsidRDefault="001F220A" w:rsidP="004426BF">
      <w:pPr>
        <w:pStyle w:val="Default"/>
        <w:spacing w:line="360" w:lineRule="auto"/>
        <w:jc w:val="both"/>
        <w:rPr>
          <w:b/>
          <w:bCs/>
          <w:color w:val="FF0000"/>
          <w:sz w:val="22"/>
          <w:szCs w:val="22"/>
        </w:rPr>
      </w:pPr>
      <w:r w:rsidRPr="009B70D6">
        <w:rPr>
          <w:b/>
          <w:bCs/>
          <w:color w:val="FF0000"/>
          <w:sz w:val="22"/>
          <w:szCs w:val="22"/>
        </w:rPr>
        <w:t xml:space="preserve">C.2.3. Üniversite </w:t>
      </w:r>
      <w:r w:rsidR="009B70D6" w:rsidRPr="009B70D6">
        <w:rPr>
          <w:b/>
          <w:bCs/>
          <w:color w:val="FF0000"/>
          <w:sz w:val="22"/>
          <w:szCs w:val="22"/>
        </w:rPr>
        <w:t>Dışı Kaynaklara Yönelim (</w:t>
      </w:r>
      <w:r w:rsidRPr="009B70D6">
        <w:rPr>
          <w:b/>
          <w:bCs/>
          <w:color w:val="FF0000"/>
          <w:sz w:val="22"/>
          <w:szCs w:val="22"/>
        </w:rPr>
        <w:t xml:space="preserve">Destek </w:t>
      </w:r>
      <w:r w:rsidR="009B70D6" w:rsidRPr="009B70D6">
        <w:rPr>
          <w:b/>
          <w:bCs/>
          <w:color w:val="FF0000"/>
          <w:sz w:val="22"/>
          <w:szCs w:val="22"/>
        </w:rPr>
        <w:t>Birimleri, Yöntemleri)</w:t>
      </w:r>
      <w:r w:rsidR="009B70D6">
        <w:rPr>
          <w:b/>
          <w:bCs/>
          <w:color w:val="FF0000"/>
          <w:sz w:val="22"/>
          <w:szCs w:val="22"/>
        </w:rPr>
        <w:t>:</w:t>
      </w:r>
    </w:p>
    <w:p w14:paraId="1B763503" w14:textId="753A6DD3" w:rsidR="00D334CA" w:rsidRPr="00ED0469" w:rsidRDefault="00AB1364" w:rsidP="004426BF">
      <w:pPr>
        <w:pStyle w:val="Default"/>
        <w:spacing w:line="360" w:lineRule="auto"/>
        <w:jc w:val="both"/>
        <w:rPr>
          <w:bCs/>
          <w:color w:val="auto"/>
          <w:sz w:val="22"/>
          <w:szCs w:val="22"/>
        </w:rPr>
      </w:pPr>
      <w:r w:rsidRPr="009B70D6">
        <w:rPr>
          <w:bCs/>
          <w:color w:val="auto"/>
          <w:sz w:val="22"/>
          <w:szCs w:val="22"/>
        </w:rPr>
        <w:t xml:space="preserve">Üniversite dışı kaynakların kullanımı için akademik, idari personel ve öğrenciler teşvik edilmektedir. Teknoloji Transfer Ofisi </w:t>
      </w:r>
      <w:r w:rsidR="00544917" w:rsidRPr="009B70D6">
        <w:rPr>
          <w:bCs/>
          <w:color w:val="auto"/>
          <w:sz w:val="22"/>
          <w:szCs w:val="22"/>
        </w:rPr>
        <w:t xml:space="preserve">TÜBİTAK, BAKA, </w:t>
      </w:r>
      <w:r w:rsidR="008723B8" w:rsidRPr="009B70D6">
        <w:rPr>
          <w:bCs/>
          <w:color w:val="auto"/>
          <w:sz w:val="22"/>
          <w:szCs w:val="22"/>
        </w:rPr>
        <w:t>Avrupa Birliği projeleri</w:t>
      </w:r>
      <w:r w:rsidRPr="009B70D6">
        <w:rPr>
          <w:bCs/>
          <w:color w:val="auto"/>
          <w:sz w:val="22"/>
          <w:szCs w:val="22"/>
        </w:rPr>
        <w:t xml:space="preserve"> gibi</w:t>
      </w:r>
      <w:r w:rsidR="006C25FE" w:rsidRPr="009B70D6">
        <w:rPr>
          <w:bCs/>
          <w:color w:val="auto"/>
          <w:sz w:val="22"/>
          <w:szCs w:val="22"/>
        </w:rPr>
        <w:t xml:space="preserve"> üniversite dışı kaynaklı projelerin</w:t>
      </w:r>
      <w:r w:rsidRPr="009B70D6">
        <w:rPr>
          <w:bCs/>
          <w:color w:val="auto"/>
          <w:sz w:val="22"/>
          <w:szCs w:val="22"/>
        </w:rPr>
        <w:t xml:space="preserve"> gerçekleştirilmesin</w:t>
      </w:r>
      <w:r w:rsidR="001214E5" w:rsidRPr="009B70D6">
        <w:rPr>
          <w:bCs/>
          <w:color w:val="auto"/>
          <w:sz w:val="22"/>
          <w:szCs w:val="22"/>
        </w:rPr>
        <w:t>e</w:t>
      </w:r>
      <w:r w:rsidRPr="009B70D6">
        <w:rPr>
          <w:bCs/>
          <w:color w:val="auto"/>
          <w:sz w:val="22"/>
          <w:szCs w:val="22"/>
        </w:rPr>
        <w:t xml:space="preserve"> destek olmakta ve ilgili birim tarafından belirli dönemlerde eğitimler verilmektedir. Ayrıca öğrencilere yönelik ar</w:t>
      </w:r>
      <w:r w:rsidR="00ED0469">
        <w:rPr>
          <w:bCs/>
          <w:color w:val="auto"/>
          <w:sz w:val="22"/>
          <w:szCs w:val="22"/>
        </w:rPr>
        <w:t xml:space="preserve">aştırma faaliyetleri odaklı </w:t>
      </w:r>
      <w:r w:rsidRPr="009B70D6">
        <w:rPr>
          <w:bCs/>
          <w:color w:val="auto"/>
          <w:sz w:val="22"/>
          <w:szCs w:val="22"/>
        </w:rPr>
        <w:t>topluluk bulunmaktadır</w:t>
      </w:r>
      <w:r w:rsidR="00074FA3" w:rsidRPr="009B70D6">
        <w:rPr>
          <w:bCs/>
          <w:color w:val="auto"/>
          <w:sz w:val="22"/>
          <w:szCs w:val="22"/>
        </w:rPr>
        <w:t xml:space="preserve"> (</w:t>
      </w:r>
      <w:r w:rsidR="00F14664" w:rsidRPr="009B70D6">
        <w:rPr>
          <w:bCs/>
          <w:color w:val="auto"/>
          <w:sz w:val="22"/>
          <w:szCs w:val="22"/>
        </w:rPr>
        <w:t xml:space="preserve">Kanıt </w:t>
      </w:r>
      <w:r w:rsidR="00F33A45" w:rsidRPr="009B70D6">
        <w:rPr>
          <w:bCs/>
          <w:color w:val="auto"/>
          <w:sz w:val="22"/>
          <w:szCs w:val="22"/>
        </w:rPr>
        <w:t>5</w:t>
      </w:r>
      <w:r w:rsidR="00074FA3" w:rsidRPr="009B70D6">
        <w:rPr>
          <w:bCs/>
          <w:color w:val="auto"/>
          <w:sz w:val="22"/>
          <w:szCs w:val="22"/>
        </w:rPr>
        <w:t>)</w:t>
      </w:r>
      <w:r w:rsidR="00ED0469">
        <w:rPr>
          <w:bCs/>
          <w:color w:val="auto"/>
          <w:sz w:val="22"/>
          <w:szCs w:val="22"/>
        </w:rPr>
        <w:t>.</w:t>
      </w:r>
    </w:p>
    <w:p w14:paraId="731589F4" w14:textId="728CB7DB" w:rsidR="001F220A" w:rsidRPr="009B70D6" w:rsidRDefault="00022C66" w:rsidP="004426BF">
      <w:pPr>
        <w:pStyle w:val="Default"/>
        <w:spacing w:line="360" w:lineRule="auto"/>
        <w:jc w:val="both"/>
        <w:rPr>
          <w:b/>
          <w:bCs/>
          <w:color w:val="FF0000"/>
          <w:sz w:val="22"/>
          <w:szCs w:val="22"/>
        </w:rPr>
      </w:pPr>
      <w:r w:rsidRPr="009B70D6">
        <w:rPr>
          <w:b/>
          <w:bCs/>
          <w:color w:val="FF0000"/>
          <w:sz w:val="22"/>
          <w:szCs w:val="22"/>
        </w:rPr>
        <w:t xml:space="preserve">C.2.4. Doktora </w:t>
      </w:r>
      <w:r w:rsidR="009B70D6">
        <w:rPr>
          <w:b/>
          <w:bCs/>
          <w:color w:val="FF0000"/>
          <w:sz w:val="22"/>
          <w:szCs w:val="22"/>
        </w:rPr>
        <w:t>P</w:t>
      </w:r>
      <w:r w:rsidRPr="009B70D6">
        <w:rPr>
          <w:b/>
          <w:bCs/>
          <w:color w:val="FF0000"/>
          <w:sz w:val="22"/>
          <w:szCs w:val="22"/>
        </w:rPr>
        <w:t xml:space="preserve">rogramları ve </w:t>
      </w:r>
      <w:r w:rsidR="009B70D6">
        <w:rPr>
          <w:b/>
          <w:bCs/>
          <w:color w:val="FF0000"/>
          <w:sz w:val="22"/>
          <w:szCs w:val="22"/>
        </w:rPr>
        <w:t>D</w:t>
      </w:r>
      <w:r w:rsidRPr="009B70D6">
        <w:rPr>
          <w:b/>
          <w:bCs/>
          <w:color w:val="FF0000"/>
          <w:sz w:val="22"/>
          <w:szCs w:val="22"/>
        </w:rPr>
        <w:t xml:space="preserve">oktora </w:t>
      </w:r>
      <w:r w:rsidR="009B70D6">
        <w:rPr>
          <w:b/>
          <w:bCs/>
          <w:color w:val="FF0000"/>
          <w:sz w:val="22"/>
          <w:szCs w:val="22"/>
        </w:rPr>
        <w:t>S</w:t>
      </w:r>
      <w:r w:rsidRPr="009B70D6">
        <w:rPr>
          <w:b/>
          <w:bCs/>
          <w:color w:val="FF0000"/>
          <w:sz w:val="22"/>
          <w:szCs w:val="22"/>
        </w:rPr>
        <w:t xml:space="preserve">onrası </w:t>
      </w:r>
      <w:r w:rsidR="009B70D6">
        <w:rPr>
          <w:b/>
          <w:bCs/>
          <w:color w:val="FF0000"/>
          <w:sz w:val="22"/>
          <w:szCs w:val="22"/>
        </w:rPr>
        <w:t>İ</w:t>
      </w:r>
      <w:r w:rsidRPr="009B70D6">
        <w:rPr>
          <w:b/>
          <w:bCs/>
          <w:color w:val="FF0000"/>
          <w:sz w:val="22"/>
          <w:szCs w:val="22"/>
        </w:rPr>
        <w:t>mkanlar</w:t>
      </w:r>
      <w:r w:rsidR="009B70D6">
        <w:rPr>
          <w:b/>
          <w:bCs/>
          <w:color w:val="FF0000"/>
          <w:sz w:val="22"/>
          <w:szCs w:val="22"/>
        </w:rPr>
        <w:t>:</w:t>
      </w:r>
    </w:p>
    <w:p w14:paraId="43B46961" w14:textId="320C522E" w:rsidR="00D334CA" w:rsidRPr="00ED0469" w:rsidRDefault="001214E5" w:rsidP="004426BF">
      <w:pPr>
        <w:pStyle w:val="Default"/>
        <w:spacing w:line="360" w:lineRule="auto"/>
        <w:jc w:val="both"/>
        <w:rPr>
          <w:iCs/>
          <w:color w:val="auto"/>
          <w:sz w:val="22"/>
          <w:szCs w:val="22"/>
        </w:rPr>
      </w:pPr>
      <w:r w:rsidRPr="009B70D6">
        <w:rPr>
          <w:iCs/>
          <w:color w:val="auto"/>
          <w:sz w:val="22"/>
          <w:szCs w:val="22"/>
        </w:rPr>
        <w:t xml:space="preserve">Birimimizde </w:t>
      </w:r>
      <w:r w:rsidR="009B70D6">
        <w:rPr>
          <w:iCs/>
          <w:color w:val="auto"/>
          <w:sz w:val="22"/>
          <w:szCs w:val="22"/>
        </w:rPr>
        <w:t>d</w:t>
      </w:r>
      <w:r w:rsidRPr="009B70D6">
        <w:rPr>
          <w:iCs/>
          <w:color w:val="auto"/>
          <w:sz w:val="22"/>
          <w:szCs w:val="22"/>
        </w:rPr>
        <w:t>oktora programı mevcut değildir.</w:t>
      </w:r>
      <w:r w:rsidR="008C2871">
        <w:rPr>
          <w:iCs/>
          <w:color w:val="auto"/>
          <w:sz w:val="22"/>
          <w:szCs w:val="22"/>
        </w:rPr>
        <w:t xml:space="preserve"> Ancak </w:t>
      </w:r>
      <w:r w:rsidR="008C2871" w:rsidRPr="008C2871">
        <w:rPr>
          <w:iCs/>
          <w:color w:val="auto"/>
          <w:sz w:val="22"/>
          <w:szCs w:val="22"/>
        </w:rPr>
        <w:t>Birimin araştırma politikası, hedefleri ve stratejileri ile uyumlu</w:t>
      </w:r>
      <w:r w:rsidR="0013386A">
        <w:rPr>
          <w:iCs/>
          <w:color w:val="auto"/>
          <w:sz w:val="22"/>
          <w:szCs w:val="22"/>
        </w:rPr>
        <w:t xml:space="preserve"> yüksek lisans,</w:t>
      </w:r>
      <w:r w:rsidR="008C2871" w:rsidRPr="008C2871">
        <w:rPr>
          <w:iCs/>
          <w:color w:val="auto"/>
          <w:sz w:val="22"/>
          <w:szCs w:val="22"/>
        </w:rPr>
        <w:t xml:space="preserve"> doktora programı ve doktora sonrası imkanlarına ilişkin </w:t>
      </w:r>
      <w:r w:rsidR="008C2871" w:rsidRPr="008C2871">
        <w:rPr>
          <w:bCs/>
          <w:iCs/>
          <w:color w:val="auto"/>
          <w:sz w:val="22"/>
          <w:szCs w:val="22"/>
        </w:rPr>
        <w:t>planlamalar bulunmaktadır.</w:t>
      </w:r>
    </w:p>
    <w:p w14:paraId="13425DF5" w14:textId="20DC6FA9" w:rsidR="009B70D6" w:rsidRDefault="009B70D6" w:rsidP="004426BF">
      <w:pPr>
        <w:pStyle w:val="Default"/>
        <w:spacing w:line="360" w:lineRule="auto"/>
        <w:jc w:val="both"/>
        <w:rPr>
          <w:b/>
          <w:bCs/>
          <w:iCs/>
          <w:color w:val="auto"/>
          <w:sz w:val="22"/>
          <w:szCs w:val="22"/>
        </w:rPr>
      </w:pPr>
      <w:r w:rsidRPr="009B70D6">
        <w:rPr>
          <w:b/>
          <w:bCs/>
          <w:iCs/>
          <w:color w:val="auto"/>
          <w:sz w:val="22"/>
          <w:szCs w:val="22"/>
        </w:rPr>
        <w:t>Araştırma Kaynakları</w:t>
      </w:r>
    </w:p>
    <w:p w14:paraId="7DC06FC5" w14:textId="5519F723" w:rsidR="001F220A" w:rsidRPr="009B70D6" w:rsidRDefault="001F220A" w:rsidP="004426BF">
      <w:pPr>
        <w:pStyle w:val="Default"/>
        <w:spacing w:line="360" w:lineRule="auto"/>
        <w:jc w:val="both"/>
        <w:rPr>
          <w:b/>
          <w:bCs/>
          <w:iCs/>
          <w:color w:val="auto"/>
          <w:sz w:val="22"/>
          <w:szCs w:val="22"/>
        </w:rPr>
      </w:pPr>
      <w:r w:rsidRPr="009B70D6">
        <w:rPr>
          <w:b/>
          <w:bCs/>
          <w:iCs/>
          <w:color w:val="auto"/>
          <w:sz w:val="22"/>
          <w:szCs w:val="22"/>
        </w:rPr>
        <w:t>Olgunluk Düzeyi</w:t>
      </w:r>
      <w:r w:rsidR="009B70D6">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559"/>
        <w:gridCol w:w="2410"/>
        <w:gridCol w:w="1701"/>
        <w:gridCol w:w="1701"/>
        <w:gridCol w:w="1701"/>
      </w:tblGrid>
      <w:tr w:rsidR="009B70D6" w:rsidRPr="009B70D6" w14:paraId="694465A5" w14:textId="77777777" w:rsidTr="003625B4">
        <w:tc>
          <w:tcPr>
            <w:tcW w:w="1559" w:type="dxa"/>
          </w:tcPr>
          <w:p w14:paraId="66036ABA"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1</w:t>
            </w:r>
          </w:p>
        </w:tc>
        <w:tc>
          <w:tcPr>
            <w:tcW w:w="2410" w:type="dxa"/>
          </w:tcPr>
          <w:p w14:paraId="2C225F9A"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2</w:t>
            </w:r>
          </w:p>
        </w:tc>
        <w:tc>
          <w:tcPr>
            <w:tcW w:w="1701" w:type="dxa"/>
          </w:tcPr>
          <w:p w14:paraId="3DBA5E5A"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3</w:t>
            </w:r>
          </w:p>
        </w:tc>
        <w:tc>
          <w:tcPr>
            <w:tcW w:w="1701" w:type="dxa"/>
          </w:tcPr>
          <w:p w14:paraId="31C28082"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4</w:t>
            </w:r>
          </w:p>
        </w:tc>
        <w:tc>
          <w:tcPr>
            <w:tcW w:w="1701" w:type="dxa"/>
          </w:tcPr>
          <w:p w14:paraId="0DC8BE97"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5</w:t>
            </w:r>
          </w:p>
        </w:tc>
      </w:tr>
      <w:tr w:rsidR="009B70D6" w:rsidRPr="009B70D6" w14:paraId="222AD0C5" w14:textId="77777777" w:rsidTr="003625B4">
        <w:trPr>
          <w:trHeight w:val="2131"/>
        </w:trPr>
        <w:tc>
          <w:tcPr>
            <w:tcW w:w="1559" w:type="dxa"/>
          </w:tcPr>
          <w:p w14:paraId="0D23B01B"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Birimin araştırma ve geliştirme faaliyetlerini sürdürebilmesi için yeterli kaynağı </w:t>
            </w:r>
            <w:r w:rsidRPr="009B70D6">
              <w:rPr>
                <w:rFonts w:ascii="Times New Roman" w:hAnsi="Times New Roman" w:cs="Times New Roman"/>
                <w:b/>
              </w:rPr>
              <w:t>bulunmamaktadır.</w:t>
            </w:r>
          </w:p>
        </w:tc>
        <w:tc>
          <w:tcPr>
            <w:tcW w:w="2410" w:type="dxa"/>
          </w:tcPr>
          <w:p w14:paraId="2D27B5E1"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Birimin araştırma ve geliştirme faaliyetlerini sürdürebilmek için uygun nitelik ve nicelikte fiziki, teknik ve mali kaynakların oluşturulmasına yönelik </w:t>
            </w:r>
            <w:r w:rsidRPr="009B70D6">
              <w:rPr>
                <w:rFonts w:ascii="Times New Roman" w:hAnsi="Times New Roman" w:cs="Times New Roman"/>
                <w:b/>
              </w:rPr>
              <w:t>planları bulunmaktadır.</w:t>
            </w:r>
          </w:p>
        </w:tc>
        <w:tc>
          <w:tcPr>
            <w:tcW w:w="1701" w:type="dxa"/>
          </w:tcPr>
          <w:p w14:paraId="677949CF"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Birimin araştırma ve geliştirme kaynaklarını araştırma stratejisi ve </w:t>
            </w:r>
            <w:r w:rsidRPr="009B70D6">
              <w:rPr>
                <w:rFonts w:ascii="Times New Roman" w:hAnsi="Times New Roman" w:cs="Times New Roman"/>
                <w:b/>
              </w:rPr>
              <w:t>birimler arası dengeyi gözeterek yönetmektedir.</w:t>
            </w:r>
          </w:p>
        </w:tc>
        <w:tc>
          <w:tcPr>
            <w:tcW w:w="1701" w:type="dxa"/>
          </w:tcPr>
          <w:p w14:paraId="33117892"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Birimde araştırma kaynaklarının yeterliliği ve çeşitliliği </w:t>
            </w:r>
            <w:r w:rsidRPr="009B70D6">
              <w:rPr>
                <w:rFonts w:ascii="Times New Roman" w:hAnsi="Times New Roman" w:cs="Times New Roman"/>
                <w:b/>
              </w:rPr>
              <w:t xml:space="preserve">izlenmekte </w:t>
            </w:r>
            <w:r w:rsidRPr="009B70D6">
              <w:rPr>
                <w:rFonts w:ascii="Times New Roman" w:hAnsi="Times New Roman" w:cs="Times New Roman"/>
              </w:rPr>
              <w:t xml:space="preserve">ve </w:t>
            </w:r>
            <w:r w:rsidRPr="009B70D6">
              <w:rPr>
                <w:rFonts w:ascii="Times New Roman" w:hAnsi="Times New Roman" w:cs="Times New Roman"/>
                <w:b/>
              </w:rPr>
              <w:t>iyileştirilmektedir</w:t>
            </w:r>
          </w:p>
        </w:tc>
        <w:tc>
          <w:tcPr>
            <w:tcW w:w="1701" w:type="dxa"/>
          </w:tcPr>
          <w:p w14:paraId="404B41DF"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9B70D6" w:rsidRPr="009B70D6" w14:paraId="4E7A4195" w14:textId="77777777" w:rsidTr="003625B4">
        <w:trPr>
          <w:trHeight w:val="280"/>
        </w:trPr>
        <w:tc>
          <w:tcPr>
            <w:tcW w:w="1559" w:type="dxa"/>
          </w:tcPr>
          <w:p w14:paraId="5F2D83F7" w14:textId="4F4ED5EF" w:rsidR="009B70D6" w:rsidRPr="009B70D6" w:rsidRDefault="009B70D6" w:rsidP="00D334CA">
            <w:pPr>
              <w:spacing w:line="276" w:lineRule="auto"/>
              <w:rPr>
                <w:rFonts w:ascii="Times New Roman" w:hAnsi="Times New Roman" w:cs="Times New Roman"/>
                <w:b/>
              </w:rPr>
            </w:pPr>
          </w:p>
        </w:tc>
        <w:tc>
          <w:tcPr>
            <w:tcW w:w="2410" w:type="dxa"/>
          </w:tcPr>
          <w:p w14:paraId="702C86A0" w14:textId="5DC8A6D2" w:rsidR="009B70D6" w:rsidRPr="009B70D6" w:rsidRDefault="009B70D6" w:rsidP="00D334CA">
            <w:pPr>
              <w:spacing w:line="276" w:lineRule="auto"/>
              <w:rPr>
                <w:rFonts w:ascii="Times New Roman" w:hAnsi="Times New Roman" w:cs="Times New Roman"/>
                <w:b/>
              </w:rPr>
            </w:pPr>
          </w:p>
        </w:tc>
        <w:tc>
          <w:tcPr>
            <w:tcW w:w="1701" w:type="dxa"/>
          </w:tcPr>
          <w:p w14:paraId="7735978A" w14:textId="75B4B914" w:rsidR="009B70D6" w:rsidRPr="009B70D6" w:rsidRDefault="00A43DB4" w:rsidP="00D334CA">
            <w:pPr>
              <w:spacing w:line="276" w:lineRule="auto"/>
              <w:rPr>
                <w:rFonts w:ascii="Times New Roman" w:hAnsi="Times New Roman" w:cs="Times New Roman"/>
                <w:b/>
              </w:rPr>
            </w:pPr>
            <w:r>
              <w:rPr>
                <w:rFonts w:ascii="Times New Roman" w:hAnsi="Times New Roman" w:cs="Times New Roman"/>
                <w:b/>
              </w:rPr>
              <w:t>X</w:t>
            </w:r>
          </w:p>
        </w:tc>
        <w:tc>
          <w:tcPr>
            <w:tcW w:w="1701" w:type="dxa"/>
          </w:tcPr>
          <w:p w14:paraId="5E038D3B" w14:textId="77777777" w:rsidR="009B70D6" w:rsidRPr="009B70D6" w:rsidRDefault="009B70D6" w:rsidP="00D334CA">
            <w:pPr>
              <w:spacing w:line="276" w:lineRule="auto"/>
              <w:rPr>
                <w:rFonts w:ascii="Times New Roman" w:hAnsi="Times New Roman" w:cs="Times New Roman"/>
                <w:b/>
              </w:rPr>
            </w:pPr>
          </w:p>
        </w:tc>
        <w:tc>
          <w:tcPr>
            <w:tcW w:w="1701" w:type="dxa"/>
          </w:tcPr>
          <w:p w14:paraId="494DF344" w14:textId="77777777" w:rsidR="009B70D6" w:rsidRPr="009B70D6" w:rsidRDefault="009B70D6" w:rsidP="00D334CA">
            <w:pPr>
              <w:spacing w:line="276" w:lineRule="auto"/>
              <w:rPr>
                <w:rFonts w:ascii="Times New Roman" w:hAnsi="Times New Roman" w:cs="Times New Roman"/>
                <w:b/>
              </w:rPr>
            </w:pPr>
          </w:p>
        </w:tc>
      </w:tr>
    </w:tbl>
    <w:p w14:paraId="66CD21FA" w14:textId="66288C23" w:rsidR="000E035A" w:rsidRPr="009B70D6" w:rsidRDefault="00D334CA" w:rsidP="004426BF">
      <w:pPr>
        <w:pStyle w:val="Default"/>
        <w:spacing w:line="360" w:lineRule="auto"/>
        <w:jc w:val="both"/>
        <w:rPr>
          <w:bCs/>
          <w:sz w:val="22"/>
          <w:szCs w:val="22"/>
        </w:rPr>
      </w:pPr>
      <w:r w:rsidRPr="009B70D6">
        <w:rPr>
          <w:b/>
          <w:sz w:val="22"/>
          <w:szCs w:val="22"/>
        </w:rPr>
        <w:t xml:space="preserve">Kanıt 1) </w:t>
      </w:r>
      <w:hyperlink r:id="rId156" w:history="1">
        <w:r w:rsidR="00435E0A" w:rsidRPr="009B70D6">
          <w:rPr>
            <w:rStyle w:val="Kpr"/>
            <w:bCs/>
            <w:sz w:val="22"/>
            <w:szCs w:val="22"/>
          </w:rPr>
          <w:t>https://www.mevzuat.gov.tr/mevzuatmetin/3.5.200611545.pdf</w:t>
        </w:r>
      </w:hyperlink>
    </w:p>
    <w:p w14:paraId="281BFC25" w14:textId="118521BE" w:rsidR="00435E0A" w:rsidRPr="009B70D6" w:rsidRDefault="00000000" w:rsidP="004426BF">
      <w:pPr>
        <w:pStyle w:val="Default"/>
        <w:spacing w:line="360" w:lineRule="auto"/>
        <w:jc w:val="both"/>
        <w:rPr>
          <w:bCs/>
          <w:sz w:val="22"/>
          <w:szCs w:val="22"/>
        </w:rPr>
      </w:pPr>
      <w:hyperlink r:id="rId157" w:history="1">
        <w:r w:rsidR="00435E0A" w:rsidRPr="009B70D6">
          <w:rPr>
            <w:rStyle w:val="Kpr"/>
            <w:bCs/>
            <w:sz w:val="22"/>
            <w:szCs w:val="22"/>
          </w:rPr>
          <w:t>https://kutuphane.mehmetakif.edu.tr/tr/</w:t>
        </w:r>
      </w:hyperlink>
    </w:p>
    <w:p w14:paraId="28ECD162" w14:textId="20F041D3" w:rsidR="000C34FF" w:rsidRPr="009B70D6" w:rsidRDefault="00D334CA" w:rsidP="004426BF">
      <w:pPr>
        <w:pStyle w:val="Default"/>
        <w:spacing w:line="360" w:lineRule="auto"/>
        <w:jc w:val="both"/>
        <w:rPr>
          <w:b/>
          <w:sz w:val="22"/>
          <w:szCs w:val="22"/>
        </w:rPr>
      </w:pPr>
      <w:r w:rsidRPr="009B70D6">
        <w:rPr>
          <w:b/>
          <w:sz w:val="22"/>
          <w:szCs w:val="22"/>
        </w:rPr>
        <w:t xml:space="preserve">Kanıt 2) </w:t>
      </w:r>
      <w:hyperlink r:id="rId158" w:anchor="/anket/3" w:history="1">
        <w:r w:rsidR="000C34FF" w:rsidRPr="009B70D6">
          <w:rPr>
            <w:rStyle w:val="Kpr"/>
            <w:bCs/>
            <w:sz w:val="22"/>
            <w:szCs w:val="22"/>
          </w:rPr>
          <w:t>https://kbys.mehmetakif.edu.tr/anket/all#/anket/3</w:t>
        </w:r>
      </w:hyperlink>
    </w:p>
    <w:p w14:paraId="669D6C27" w14:textId="6A21ED8B" w:rsidR="009F65D2" w:rsidRPr="009B70D6" w:rsidRDefault="001F220A" w:rsidP="004426BF">
      <w:pPr>
        <w:pStyle w:val="Default"/>
        <w:spacing w:line="360" w:lineRule="auto"/>
        <w:jc w:val="both"/>
        <w:rPr>
          <w:b/>
          <w:bCs/>
          <w:iCs/>
          <w:color w:val="auto"/>
          <w:sz w:val="22"/>
          <w:szCs w:val="22"/>
        </w:rPr>
      </w:pPr>
      <w:r w:rsidRPr="009B70D6">
        <w:rPr>
          <w:b/>
          <w:bCs/>
          <w:iCs/>
          <w:color w:val="auto"/>
          <w:sz w:val="22"/>
          <w:szCs w:val="22"/>
        </w:rPr>
        <w:t xml:space="preserve">Üniversite </w:t>
      </w:r>
      <w:r w:rsidR="009B70D6">
        <w:rPr>
          <w:b/>
          <w:bCs/>
          <w:iCs/>
          <w:color w:val="auto"/>
          <w:sz w:val="22"/>
          <w:szCs w:val="22"/>
        </w:rPr>
        <w:t>İ</w:t>
      </w:r>
      <w:r w:rsidRPr="009B70D6">
        <w:rPr>
          <w:b/>
          <w:bCs/>
          <w:iCs/>
          <w:color w:val="auto"/>
          <w:sz w:val="22"/>
          <w:szCs w:val="22"/>
        </w:rPr>
        <w:t xml:space="preserve">çi </w:t>
      </w:r>
      <w:r w:rsidR="009B70D6">
        <w:rPr>
          <w:b/>
          <w:bCs/>
          <w:iCs/>
          <w:color w:val="auto"/>
          <w:sz w:val="22"/>
          <w:szCs w:val="22"/>
        </w:rPr>
        <w:t>K</w:t>
      </w:r>
      <w:r w:rsidRPr="009B70D6">
        <w:rPr>
          <w:b/>
          <w:bCs/>
          <w:iCs/>
          <w:color w:val="auto"/>
          <w:sz w:val="22"/>
          <w:szCs w:val="22"/>
        </w:rPr>
        <w:t>aynaklar (BAP)</w:t>
      </w:r>
    </w:p>
    <w:p w14:paraId="404B096E" w14:textId="3F4F5D4D" w:rsidR="001F220A" w:rsidRPr="009B70D6" w:rsidRDefault="001F220A" w:rsidP="004426BF">
      <w:pPr>
        <w:pStyle w:val="Default"/>
        <w:spacing w:line="360" w:lineRule="auto"/>
        <w:jc w:val="both"/>
        <w:rPr>
          <w:b/>
          <w:bCs/>
          <w:iCs/>
          <w:color w:val="auto"/>
          <w:sz w:val="22"/>
          <w:szCs w:val="22"/>
        </w:rPr>
      </w:pPr>
      <w:r w:rsidRPr="009B70D6">
        <w:rPr>
          <w:b/>
          <w:bCs/>
          <w:iCs/>
          <w:color w:val="auto"/>
          <w:sz w:val="22"/>
          <w:szCs w:val="22"/>
        </w:rPr>
        <w:t>Olgunluk Düzeyi</w:t>
      </w:r>
      <w:r w:rsidR="009B70D6">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417"/>
        <w:gridCol w:w="2268"/>
        <w:gridCol w:w="1843"/>
        <w:gridCol w:w="1843"/>
        <w:gridCol w:w="1701"/>
      </w:tblGrid>
      <w:tr w:rsidR="009B70D6" w:rsidRPr="009B70D6" w14:paraId="62F18B6D" w14:textId="77777777" w:rsidTr="009B70D6">
        <w:tc>
          <w:tcPr>
            <w:tcW w:w="1417" w:type="dxa"/>
          </w:tcPr>
          <w:p w14:paraId="688A4A6D"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1</w:t>
            </w:r>
          </w:p>
        </w:tc>
        <w:tc>
          <w:tcPr>
            <w:tcW w:w="2268" w:type="dxa"/>
          </w:tcPr>
          <w:p w14:paraId="1C561BDB"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2</w:t>
            </w:r>
          </w:p>
        </w:tc>
        <w:tc>
          <w:tcPr>
            <w:tcW w:w="1843" w:type="dxa"/>
          </w:tcPr>
          <w:p w14:paraId="2E775562"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3</w:t>
            </w:r>
          </w:p>
        </w:tc>
        <w:tc>
          <w:tcPr>
            <w:tcW w:w="1843" w:type="dxa"/>
          </w:tcPr>
          <w:p w14:paraId="33136C9D"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4</w:t>
            </w:r>
          </w:p>
        </w:tc>
        <w:tc>
          <w:tcPr>
            <w:tcW w:w="1701" w:type="dxa"/>
          </w:tcPr>
          <w:p w14:paraId="0B3A9EFA" w14:textId="77777777" w:rsidR="009B70D6" w:rsidRPr="009B70D6" w:rsidRDefault="009B70D6" w:rsidP="00D334CA">
            <w:pPr>
              <w:spacing w:line="276" w:lineRule="auto"/>
              <w:rPr>
                <w:rFonts w:ascii="Times New Roman" w:hAnsi="Times New Roman" w:cs="Times New Roman"/>
                <w:b/>
              </w:rPr>
            </w:pPr>
            <w:r w:rsidRPr="009B70D6">
              <w:rPr>
                <w:rFonts w:ascii="Times New Roman" w:hAnsi="Times New Roman" w:cs="Times New Roman"/>
                <w:b/>
              </w:rPr>
              <w:t>5</w:t>
            </w:r>
          </w:p>
        </w:tc>
      </w:tr>
      <w:tr w:rsidR="009B70D6" w:rsidRPr="009B70D6" w14:paraId="04BE8C13" w14:textId="77777777" w:rsidTr="005F6254">
        <w:trPr>
          <w:trHeight w:val="694"/>
        </w:trPr>
        <w:tc>
          <w:tcPr>
            <w:tcW w:w="1417" w:type="dxa"/>
          </w:tcPr>
          <w:p w14:paraId="01DA11A8"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t xml:space="preserve">Birimin araştırma ve geliştirme faaliyetleri için üniversite içi </w:t>
            </w:r>
            <w:r w:rsidRPr="009B70D6">
              <w:rPr>
                <w:rFonts w:ascii="Times New Roman" w:hAnsi="Times New Roman" w:cs="Times New Roman"/>
              </w:rPr>
              <w:lastRenderedPageBreak/>
              <w:t xml:space="preserve">kaynakları </w:t>
            </w:r>
            <w:r w:rsidRPr="009B70D6">
              <w:rPr>
                <w:rFonts w:ascii="Times New Roman" w:hAnsi="Times New Roman" w:cs="Times New Roman"/>
                <w:b/>
              </w:rPr>
              <w:t>bulunmamaktadır</w:t>
            </w:r>
          </w:p>
        </w:tc>
        <w:tc>
          <w:tcPr>
            <w:tcW w:w="2268" w:type="dxa"/>
          </w:tcPr>
          <w:p w14:paraId="25E40FE8"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lastRenderedPageBreak/>
              <w:t xml:space="preserve">Birimin araştırma ve geliştirme faaliyetlerini sürdürebilmek için uygun nitelik ve nicelikte üniversite içi </w:t>
            </w:r>
            <w:r w:rsidRPr="009B70D6">
              <w:rPr>
                <w:rFonts w:ascii="Times New Roman" w:hAnsi="Times New Roman" w:cs="Times New Roman"/>
              </w:rPr>
              <w:lastRenderedPageBreak/>
              <w:t xml:space="preserve">kaynakların oluşturulmasına yönelik </w:t>
            </w:r>
            <w:r w:rsidRPr="009B70D6">
              <w:rPr>
                <w:rFonts w:ascii="Times New Roman" w:hAnsi="Times New Roman" w:cs="Times New Roman"/>
                <w:b/>
              </w:rPr>
              <w:t xml:space="preserve">planları </w:t>
            </w:r>
            <w:r w:rsidRPr="009B70D6">
              <w:rPr>
                <w:rFonts w:ascii="Times New Roman" w:hAnsi="Times New Roman" w:cs="Times New Roman"/>
              </w:rPr>
              <w:t xml:space="preserve">(BAP Yönergesi gibi) </w:t>
            </w:r>
            <w:r w:rsidRPr="009B70D6">
              <w:rPr>
                <w:rFonts w:ascii="Times New Roman" w:hAnsi="Times New Roman" w:cs="Times New Roman"/>
                <w:b/>
              </w:rPr>
              <w:t>bulunmaktadır.</w:t>
            </w:r>
          </w:p>
        </w:tc>
        <w:tc>
          <w:tcPr>
            <w:tcW w:w="1843" w:type="dxa"/>
          </w:tcPr>
          <w:p w14:paraId="394301C3"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lastRenderedPageBreak/>
              <w:t xml:space="preserve">Birimin araştırma ve geliştirme faaliyetlerini sürdürebilmek için üniversite içi kaynaklar </w:t>
            </w:r>
            <w:r w:rsidRPr="009B70D6">
              <w:rPr>
                <w:rFonts w:ascii="Times New Roman" w:hAnsi="Times New Roman" w:cs="Times New Roman"/>
              </w:rPr>
              <w:lastRenderedPageBreak/>
              <w:t xml:space="preserve">araştırma stratejisi ve birimler arası </w:t>
            </w:r>
            <w:r w:rsidRPr="009B70D6">
              <w:rPr>
                <w:rFonts w:ascii="Times New Roman" w:hAnsi="Times New Roman" w:cs="Times New Roman"/>
                <w:b/>
              </w:rPr>
              <w:t>denge gözetilerek sağlanmaktadır.</w:t>
            </w:r>
          </w:p>
        </w:tc>
        <w:tc>
          <w:tcPr>
            <w:tcW w:w="1843" w:type="dxa"/>
          </w:tcPr>
          <w:p w14:paraId="5AA77572"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lastRenderedPageBreak/>
              <w:t xml:space="preserve">Birimde, üniversite içi kaynakların kullanımı ve dağılımı </w:t>
            </w:r>
            <w:r w:rsidRPr="009B70D6">
              <w:rPr>
                <w:rFonts w:ascii="Times New Roman" w:hAnsi="Times New Roman" w:cs="Times New Roman"/>
                <w:b/>
              </w:rPr>
              <w:lastRenderedPageBreak/>
              <w:t>izlenmekte</w:t>
            </w:r>
            <w:r w:rsidRPr="009B70D6">
              <w:rPr>
                <w:rFonts w:ascii="Times New Roman" w:hAnsi="Times New Roman" w:cs="Times New Roman"/>
              </w:rPr>
              <w:t xml:space="preserve"> ve </w:t>
            </w:r>
            <w:r w:rsidRPr="009B70D6">
              <w:rPr>
                <w:rFonts w:ascii="Times New Roman" w:hAnsi="Times New Roman" w:cs="Times New Roman"/>
                <w:b/>
              </w:rPr>
              <w:t>iyileştirmektedir</w:t>
            </w:r>
          </w:p>
        </w:tc>
        <w:tc>
          <w:tcPr>
            <w:tcW w:w="1701" w:type="dxa"/>
          </w:tcPr>
          <w:p w14:paraId="65518DEC" w14:textId="77777777" w:rsidR="009B70D6" w:rsidRPr="009B70D6" w:rsidRDefault="009B70D6" w:rsidP="00D334CA">
            <w:pPr>
              <w:spacing w:line="276" w:lineRule="auto"/>
              <w:rPr>
                <w:rFonts w:ascii="Times New Roman" w:hAnsi="Times New Roman" w:cs="Times New Roman"/>
              </w:rPr>
            </w:pPr>
            <w:r w:rsidRPr="009B70D6">
              <w:rPr>
                <w:rFonts w:ascii="Times New Roman" w:hAnsi="Times New Roman" w:cs="Times New Roman"/>
              </w:rPr>
              <w:lastRenderedPageBreak/>
              <w:t xml:space="preserve">İçselleştirilmiş, sistematik, sürdürülebilir ve </w:t>
            </w:r>
            <w:r w:rsidRPr="009B70D6">
              <w:rPr>
                <w:rFonts w:ascii="Times New Roman" w:hAnsi="Times New Roman" w:cs="Times New Roman"/>
                <w:b/>
              </w:rPr>
              <w:t xml:space="preserve">örnek gösterilebilir </w:t>
            </w:r>
            <w:r w:rsidRPr="009B70D6">
              <w:rPr>
                <w:rFonts w:ascii="Times New Roman" w:hAnsi="Times New Roman" w:cs="Times New Roman"/>
                <w:b/>
              </w:rPr>
              <w:lastRenderedPageBreak/>
              <w:t>uygulamalar</w:t>
            </w:r>
            <w:r w:rsidRPr="009B70D6">
              <w:rPr>
                <w:rFonts w:ascii="Times New Roman" w:hAnsi="Times New Roman" w:cs="Times New Roman"/>
              </w:rPr>
              <w:t xml:space="preserve"> bulunmaktadır.</w:t>
            </w:r>
          </w:p>
        </w:tc>
      </w:tr>
      <w:tr w:rsidR="009B70D6" w:rsidRPr="009B70D6" w14:paraId="7245AD3E" w14:textId="77777777" w:rsidTr="009B70D6">
        <w:trPr>
          <w:trHeight w:val="224"/>
        </w:trPr>
        <w:tc>
          <w:tcPr>
            <w:tcW w:w="1417" w:type="dxa"/>
          </w:tcPr>
          <w:p w14:paraId="1C16452B" w14:textId="0F08409D" w:rsidR="009B70D6" w:rsidRPr="009B70D6" w:rsidRDefault="009B70D6" w:rsidP="00D334CA">
            <w:pPr>
              <w:spacing w:line="276" w:lineRule="auto"/>
              <w:rPr>
                <w:rFonts w:ascii="Times New Roman" w:hAnsi="Times New Roman" w:cs="Times New Roman"/>
                <w:b/>
              </w:rPr>
            </w:pPr>
          </w:p>
        </w:tc>
        <w:tc>
          <w:tcPr>
            <w:tcW w:w="2268" w:type="dxa"/>
          </w:tcPr>
          <w:p w14:paraId="1D6840E4" w14:textId="71D25519" w:rsidR="009B70D6" w:rsidRPr="009B70D6" w:rsidRDefault="00164017" w:rsidP="00D334CA">
            <w:pPr>
              <w:spacing w:line="276" w:lineRule="auto"/>
              <w:rPr>
                <w:rFonts w:ascii="Times New Roman" w:hAnsi="Times New Roman" w:cs="Times New Roman"/>
                <w:b/>
              </w:rPr>
            </w:pPr>
            <w:r>
              <w:rPr>
                <w:rFonts w:ascii="Times New Roman" w:hAnsi="Times New Roman" w:cs="Times New Roman"/>
                <w:b/>
              </w:rPr>
              <w:t>X</w:t>
            </w:r>
          </w:p>
        </w:tc>
        <w:tc>
          <w:tcPr>
            <w:tcW w:w="1843" w:type="dxa"/>
          </w:tcPr>
          <w:p w14:paraId="438E1C22" w14:textId="69B8CE61" w:rsidR="009B70D6" w:rsidRPr="009B70D6" w:rsidRDefault="009B70D6" w:rsidP="00D334CA">
            <w:pPr>
              <w:spacing w:line="276" w:lineRule="auto"/>
              <w:rPr>
                <w:rFonts w:ascii="Times New Roman" w:hAnsi="Times New Roman" w:cs="Times New Roman"/>
                <w:b/>
              </w:rPr>
            </w:pPr>
          </w:p>
        </w:tc>
        <w:tc>
          <w:tcPr>
            <w:tcW w:w="1843" w:type="dxa"/>
          </w:tcPr>
          <w:p w14:paraId="3DDA0BC2" w14:textId="77777777" w:rsidR="009B70D6" w:rsidRPr="009B70D6" w:rsidRDefault="009B70D6" w:rsidP="00D334CA">
            <w:pPr>
              <w:spacing w:line="276" w:lineRule="auto"/>
              <w:rPr>
                <w:rFonts w:ascii="Times New Roman" w:hAnsi="Times New Roman" w:cs="Times New Roman"/>
                <w:b/>
              </w:rPr>
            </w:pPr>
          </w:p>
        </w:tc>
        <w:tc>
          <w:tcPr>
            <w:tcW w:w="1701" w:type="dxa"/>
          </w:tcPr>
          <w:p w14:paraId="7101EF49" w14:textId="77777777" w:rsidR="009B70D6" w:rsidRPr="009B70D6" w:rsidRDefault="009B70D6" w:rsidP="00D334CA">
            <w:pPr>
              <w:spacing w:line="276" w:lineRule="auto"/>
              <w:rPr>
                <w:rFonts w:ascii="Times New Roman" w:hAnsi="Times New Roman" w:cs="Times New Roman"/>
                <w:b/>
              </w:rPr>
            </w:pPr>
          </w:p>
        </w:tc>
      </w:tr>
    </w:tbl>
    <w:p w14:paraId="52B91D05" w14:textId="553A99F4" w:rsidR="00961129" w:rsidRPr="009B70D6" w:rsidRDefault="00D334CA" w:rsidP="004426BF">
      <w:pPr>
        <w:pStyle w:val="Default"/>
        <w:spacing w:line="360" w:lineRule="auto"/>
        <w:jc w:val="both"/>
        <w:rPr>
          <w:sz w:val="22"/>
          <w:szCs w:val="22"/>
        </w:rPr>
      </w:pPr>
      <w:r w:rsidRPr="009B70D6">
        <w:rPr>
          <w:b/>
          <w:sz w:val="22"/>
          <w:szCs w:val="22"/>
        </w:rPr>
        <w:t>Kanıt 3)</w:t>
      </w:r>
      <w:r w:rsidR="00C6526D" w:rsidRPr="009B70D6">
        <w:rPr>
          <w:b/>
          <w:sz w:val="22"/>
          <w:szCs w:val="22"/>
        </w:rPr>
        <w:t xml:space="preserve"> </w:t>
      </w:r>
      <w:hyperlink r:id="rId159" w:history="1">
        <w:r w:rsidR="00C6526D" w:rsidRPr="009B70D6">
          <w:rPr>
            <w:rStyle w:val="Kpr"/>
            <w:sz w:val="22"/>
            <w:szCs w:val="22"/>
          </w:rPr>
          <w:t>https://bap.mehmetakif.edu.tr/</w:t>
        </w:r>
      </w:hyperlink>
    </w:p>
    <w:p w14:paraId="431B3D8D" w14:textId="37525935" w:rsidR="004801AE" w:rsidRPr="009B70D6" w:rsidRDefault="00D334CA" w:rsidP="004426BF">
      <w:pPr>
        <w:pStyle w:val="Default"/>
        <w:spacing w:line="360" w:lineRule="auto"/>
        <w:jc w:val="both"/>
        <w:rPr>
          <w:sz w:val="22"/>
          <w:szCs w:val="22"/>
        </w:rPr>
      </w:pPr>
      <w:r w:rsidRPr="009B70D6">
        <w:rPr>
          <w:b/>
          <w:bCs/>
          <w:sz w:val="22"/>
          <w:szCs w:val="22"/>
        </w:rPr>
        <w:t xml:space="preserve">Kanıt 4) </w:t>
      </w:r>
      <w:hyperlink r:id="rId160" w:history="1">
        <w:r w:rsidR="004801AE" w:rsidRPr="009B70D6">
          <w:rPr>
            <w:rStyle w:val="Kpr"/>
            <w:sz w:val="22"/>
            <w:szCs w:val="22"/>
          </w:rPr>
          <w:t>https://bap.mehmetakif.edu.tr/form/95/266/bap-yoenetmelik</w:t>
        </w:r>
      </w:hyperlink>
    </w:p>
    <w:p w14:paraId="38362E81" w14:textId="17EECE47" w:rsidR="00961129" w:rsidRPr="009B70D6" w:rsidRDefault="00000000" w:rsidP="004426BF">
      <w:pPr>
        <w:pStyle w:val="Default"/>
        <w:spacing w:line="360" w:lineRule="auto"/>
        <w:jc w:val="both"/>
        <w:rPr>
          <w:sz w:val="22"/>
          <w:szCs w:val="22"/>
        </w:rPr>
      </w:pPr>
      <w:hyperlink r:id="rId161" w:history="1">
        <w:r w:rsidR="004801AE" w:rsidRPr="009B70D6">
          <w:rPr>
            <w:rStyle w:val="Kpr"/>
            <w:sz w:val="22"/>
            <w:szCs w:val="22"/>
          </w:rPr>
          <w:t>https://bap.mehmetakif.edu.tr/form/96/266/bap-yoenerge</w:t>
        </w:r>
      </w:hyperlink>
    </w:p>
    <w:p w14:paraId="76323138" w14:textId="77777777" w:rsidR="00CF3EBD" w:rsidRPr="009B70D6" w:rsidRDefault="00000000" w:rsidP="004426BF">
      <w:pPr>
        <w:pStyle w:val="Default"/>
        <w:spacing w:line="360" w:lineRule="auto"/>
        <w:jc w:val="both"/>
        <w:rPr>
          <w:iCs/>
          <w:color w:val="auto"/>
          <w:sz w:val="22"/>
          <w:szCs w:val="22"/>
        </w:rPr>
      </w:pPr>
      <w:hyperlink r:id="rId162" w:history="1">
        <w:r w:rsidR="00931A5A" w:rsidRPr="009B70D6">
          <w:rPr>
            <w:rStyle w:val="Kpr"/>
            <w:sz w:val="22"/>
            <w:szCs w:val="22"/>
          </w:rPr>
          <w:t>https://bap.mehmetakif.edu.tr/form/97/266/bap-esas-ve-usuller</w:t>
        </w:r>
      </w:hyperlink>
    </w:p>
    <w:p w14:paraId="38BA0F7C" w14:textId="462C8981" w:rsidR="001F220A" w:rsidRPr="009B70D6" w:rsidRDefault="001F220A" w:rsidP="004426BF">
      <w:pPr>
        <w:pStyle w:val="Default"/>
        <w:spacing w:line="360" w:lineRule="auto"/>
        <w:jc w:val="both"/>
        <w:rPr>
          <w:iCs/>
          <w:color w:val="auto"/>
          <w:sz w:val="22"/>
          <w:szCs w:val="22"/>
        </w:rPr>
      </w:pPr>
      <w:r w:rsidRPr="009B70D6">
        <w:rPr>
          <w:b/>
          <w:bCs/>
          <w:iCs/>
          <w:color w:val="auto"/>
          <w:sz w:val="22"/>
          <w:szCs w:val="22"/>
        </w:rPr>
        <w:t xml:space="preserve">Üniversite </w:t>
      </w:r>
      <w:r w:rsidR="009B70D6" w:rsidRPr="009B70D6">
        <w:rPr>
          <w:b/>
          <w:bCs/>
          <w:iCs/>
          <w:color w:val="auto"/>
          <w:sz w:val="22"/>
          <w:szCs w:val="22"/>
        </w:rPr>
        <w:t>Dışı Kaynaklara Yönelim (</w:t>
      </w:r>
      <w:r w:rsidRPr="009B70D6">
        <w:rPr>
          <w:b/>
          <w:bCs/>
          <w:iCs/>
          <w:color w:val="auto"/>
          <w:sz w:val="22"/>
          <w:szCs w:val="22"/>
        </w:rPr>
        <w:t xml:space="preserve">Destek </w:t>
      </w:r>
      <w:r w:rsidR="009B70D6" w:rsidRPr="009B70D6">
        <w:rPr>
          <w:b/>
          <w:bCs/>
          <w:iCs/>
          <w:color w:val="auto"/>
          <w:sz w:val="22"/>
          <w:szCs w:val="22"/>
        </w:rPr>
        <w:t>Birimleri, Yöntemleri)</w:t>
      </w:r>
    </w:p>
    <w:p w14:paraId="54F0ECE6" w14:textId="220914D2" w:rsidR="001F220A" w:rsidRPr="009B70D6" w:rsidRDefault="001F220A" w:rsidP="004426BF">
      <w:pPr>
        <w:pStyle w:val="Default"/>
        <w:spacing w:line="360" w:lineRule="auto"/>
        <w:jc w:val="both"/>
        <w:rPr>
          <w:b/>
          <w:bCs/>
          <w:iCs/>
          <w:color w:val="auto"/>
          <w:sz w:val="22"/>
          <w:szCs w:val="22"/>
        </w:rPr>
      </w:pPr>
      <w:r w:rsidRPr="009B70D6">
        <w:rPr>
          <w:b/>
          <w:bCs/>
          <w:iCs/>
          <w:color w:val="auto"/>
          <w:sz w:val="22"/>
          <w:szCs w:val="22"/>
        </w:rPr>
        <w:t>Olgunluk Düzeyi</w:t>
      </w:r>
      <w:r w:rsidR="009B70D6">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1730"/>
        <w:gridCol w:w="2268"/>
        <w:gridCol w:w="1701"/>
        <w:gridCol w:w="1559"/>
      </w:tblGrid>
      <w:tr w:rsidR="009B70D6" w:rsidRPr="009B70D6" w14:paraId="0DE80DBA" w14:textId="77777777" w:rsidTr="003625B4">
        <w:tc>
          <w:tcPr>
            <w:tcW w:w="1814" w:type="dxa"/>
          </w:tcPr>
          <w:p w14:paraId="27864D09"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730" w:type="dxa"/>
          </w:tcPr>
          <w:p w14:paraId="66460AD7"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2268" w:type="dxa"/>
          </w:tcPr>
          <w:p w14:paraId="281AB944"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701" w:type="dxa"/>
          </w:tcPr>
          <w:p w14:paraId="24423368"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1ABADE1F"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9B70D6" w:rsidRPr="009B70D6" w14:paraId="5D593E45" w14:textId="77777777" w:rsidTr="003625B4">
        <w:trPr>
          <w:trHeight w:val="567"/>
        </w:trPr>
        <w:tc>
          <w:tcPr>
            <w:tcW w:w="1814" w:type="dxa"/>
          </w:tcPr>
          <w:p w14:paraId="6F12D266" w14:textId="3EE2242B"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Birimin araştırma ve geliştirme faaliyetleri için üniversite dışı kaynaklara herhangi bir yönelimi </w:t>
            </w:r>
            <w:r w:rsidRPr="009B70D6">
              <w:rPr>
                <w:rFonts w:ascii="Times New Roman" w:hAnsi="Times New Roman" w:cs="Times New Roman"/>
                <w:b/>
              </w:rPr>
              <w:t>bulunmamaktadır</w:t>
            </w:r>
            <w:r>
              <w:rPr>
                <w:rFonts w:ascii="Times New Roman" w:hAnsi="Times New Roman" w:cs="Times New Roman"/>
                <w:b/>
              </w:rPr>
              <w:t>.</w:t>
            </w:r>
          </w:p>
        </w:tc>
        <w:tc>
          <w:tcPr>
            <w:tcW w:w="1730" w:type="dxa"/>
          </w:tcPr>
          <w:p w14:paraId="401E85D8" w14:textId="1ADA2C4C"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Birimin üniversite dışı kaynakların kullanımına ilişkin yöntem ve destek birimlerin oluşturulmasına ilişkin </w:t>
            </w:r>
            <w:r w:rsidRPr="009B70D6">
              <w:rPr>
                <w:rFonts w:ascii="Times New Roman" w:hAnsi="Times New Roman" w:cs="Times New Roman"/>
                <w:b/>
              </w:rPr>
              <w:t>planları bulunmaktadır</w:t>
            </w:r>
            <w:r>
              <w:rPr>
                <w:rFonts w:ascii="Times New Roman" w:hAnsi="Times New Roman" w:cs="Times New Roman"/>
                <w:b/>
              </w:rPr>
              <w:t>.</w:t>
            </w:r>
          </w:p>
        </w:tc>
        <w:tc>
          <w:tcPr>
            <w:tcW w:w="2268" w:type="dxa"/>
          </w:tcPr>
          <w:p w14:paraId="6E0193CC" w14:textId="77777777"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araştırma ve geliştirme faaliyetlerini araştırma stratejisi doğrultusunda sürdürebilmek için üniversite dışı kaynakların kullanımını desteklemek üzere </w:t>
            </w:r>
            <w:r w:rsidRPr="009B70D6">
              <w:rPr>
                <w:rFonts w:ascii="Times New Roman" w:hAnsi="Times New Roman" w:cs="Times New Roman"/>
                <w:b/>
              </w:rPr>
              <w:t>yöntem ve birimler oluşturulmuştur.</w:t>
            </w:r>
          </w:p>
        </w:tc>
        <w:tc>
          <w:tcPr>
            <w:tcW w:w="1701" w:type="dxa"/>
          </w:tcPr>
          <w:p w14:paraId="4D8FDB44" w14:textId="0492672F"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araştırma ve geliştirme faaliyetlerinde üniversite dışı kaynakların kullanımı </w:t>
            </w:r>
            <w:r w:rsidRPr="009B70D6">
              <w:rPr>
                <w:rFonts w:ascii="Times New Roman" w:hAnsi="Times New Roman" w:cs="Times New Roman"/>
                <w:b/>
              </w:rPr>
              <w:t>izlenmekte</w:t>
            </w:r>
            <w:r w:rsidRPr="009B70D6">
              <w:rPr>
                <w:rFonts w:ascii="Times New Roman" w:hAnsi="Times New Roman" w:cs="Times New Roman"/>
              </w:rPr>
              <w:t xml:space="preserve"> ve </w:t>
            </w:r>
            <w:r w:rsidRPr="009B70D6">
              <w:rPr>
                <w:rFonts w:ascii="Times New Roman" w:hAnsi="Times New Roman" w:cs="Times New Roman"/>
                <w:b/>
              </w:rPr>
              <w:t>iyileştirilmektedir</w:t>
            </w:r>
            <w:r>
              <w:rPr>
                <w:rFonts w:ascii="Times New Roman" w:hAnsi="Times New Roman" w:cs="Times New Roman"/>
                <w:b/>
              </w:rPr>
              <w:t>.</w:t>
            </w:r>
          </w:p>
        </w:tc>
        <w:tc>
          <w:tcPr>
            <w:tcW w:w="1559" w:type="dxa"/>
          </w:tcPr>
          <w:p w14:paraId="22DB97BF" w14:textId="77777777"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9B70D6" w:rsidRPr="009B70D6" w14:paraId="115111B3" w14:textId="77777777" w:rsidTr="003625B4">
        <w:trPr>
          <w:trHeight w:val="218"/>
        </w:trPr>
        <w:tc>
          <w:tcPr>
            <w:tcW w:w="1814" w:type="dxa"/>
          </w:tcPr>
          <w:p w14:paraId="56D54E73" w14:textId="7B10373C" w:rsidR="009B70D6" w:rsidRPr="009B70D6" w:rsidRDefault="009B70D6" w:rsidP="009B70D6">
            <w:pPr>
              <w:spacing w:line="276" w:lineRule="auto"/>
              <w:jc w:val="both"/>
              <w:rPr>
                <w:rFonts w:ascii="Times New Roman" w:hAnsi="Times New Roman" w:cs="Times New Roman"/>
                <w:b/>
              </w:rPr>
            </w:pPr>
          </w:p>
        </w:tc>
        <w:tc>
          <w:tcPr>
            <w:tcW w:w="1730" w:type="dxa"/>
          </w:tcPr>
          <w:p w14:paraId="502F6552" w14:textId="4AA37018"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2268" w:type="dxa"/>
          </w:tcPr>
          <w:p w14:paraId="454EE8EF" w14:textId="77777777" w:rsidR="009B70D6" w:rsidRPr="009B70D6" w:rsidRDefault="009B70D6" w:rsidP="009B70D6">
            <w:pPr>
              <w:spacing w:line="276" w:lineRule="auto"/>
              <w:jc w:val="both"/>
              <w:rPr>
                <w:rFonts w:ascii="Times New Roman" w:hAnsi="Times New Roman" w:cs="Times New Roman"/>
                <w:b/>
              </w:rPr>
            </w:pPr>
          </w:p>
        </w:tc>
        <w:tc>
          <w:tcPr>
            <w:tcW w:w="1701" w:type="dxa"/>
          </w:tcPr>
          <w:p w14:paraId="7F4AF31C" w14:textId="77777777" w:rsidR="009B70D6" w:rsidRPr="009B70D6" w:rsidRDefault="009B70D6" w:rsidP="009B70D6">
            <w:pPr>
              <w:spacing w:line="276" w:lineRule="auto"/>
              <w:jc w:val="both"/>
              <w:rPr>
                <w:rFonts w:ascii="Times New Roman" w:hAnsi="Times New Roman" w:cs="Times New Roman"/>
                <w:b/>
              </w:rPr>
            </w:pPr>
          </w:p>
        </w:tc>
        <w:tc>
          <w:tcPr>
            <w:tcW w:w="1559" w:type="dxa"/>
          </w:tcPr>
          <w:p w14:paraId="795D74A7" w14:textId="77777777" w:rsidR="009B70D6" w:rsidRPr="009B70D6" w:rsidRDefault="009B70D6" w:rsidP="009B70D6">
            <w:pPr>
              <w:spacing w:line="276" w:lineRule="auto"/>
              <w:jc w:val="both"/>
              <w:rPr>
                <w:rFonts w:ascii="Times New Roman" w:hAnsi="Times New Roman" w:cs="Times New Roman"/>
                <w:b/>
              </w:rPr>
            </w:pPr>
          </w:p>
        </w:tc>
      </w:tr>
    </w:tbl>
    <w:p w14:paraId="4A6CDC3A" w14:textId="38B434B7" w:rsidR="009F65D2" w:rsidRPr="009B70D6" w:rsidRDefault="00D334CA" w:rsidP="004426BF">
      <w:pPr>
        <w:pStyle w:val="Default"/>
        <w:spacing w:line="360" w:lineRule="auto"/>
        <w:jc w:val="both"/>
        <w:rPr>
          <w:bCs/>
          <w:sz w:val="22"/>
          <w:szCs w:val="22"/>
        </w:rPr>
      </w:pPr>
      <w:r w:rsidRPr="009B70D6">
        <w:rPr>
          <w:b/>
          <w:sz w:val="22"/>
          <w:szCs w:val="22"/>
        </w:rPr>
        <w:t xml:space="preserve">Kanıt 5) </w:t>
      </w:r>
      <w:hyperlink r:id="rId163" w:history="1">
        <w:r w:rsidR="00EC7409" w:rsidRPr="009B70D6">
          <w:rPr>
            <w:rStyle w:val="Kpr"/>
            <w:bCs/>
            <w:sz w:val="22"/>
            <w:szCs w:val="22"/>
          </w:rPr>
          <w:t>https://tto.mehmetakif.edu.tr/icerik/608/1042/amac-ve-goerevlerimiz</w:t>
        </w:r>
      </w:hyperlink>
    </w:p>
    <w:p w14:paraId="0C1FAC98" w14:textId="1CA41A44" w:rsidR="00AA0445" w:rsidRPr="009B70D6" w:rsidRDefault="00000000" w:rsidP="004426BF">
      <w:pPr>
        <w:pStyle w:val="Default"/>
        <w:spacing w:line="360" w:lineRule="auto"/>
        <w:jc w:val="both"/>
        <w:rPr>
          <w:iCs/>
          <w:color w:val="auto"/>
          <w:sz w:val="22"/>
          <w:szCs w:val="22"/>
        </w:rPr>
      </w:pPr>
      <w:hyperlink r:id="rId164" w:history="1">
        <w:r w:rsidR="00AA0445" w:rsidRPr="009B70D6">
          <w:rPr>
            <w:rStyle w:val="Kpr"/>
            <w:iCs/>
            <w:sz w:val="22"/>
            <w:szCs w:val="22"/>
          </w:rPr>
          <w:t>https://twitter.com/progemtoplulugu</w:t>
        </w:r>
      </w:hyperlink>
    </w:p>
    <w:p w14:paraId="4D496FA4" w14:textId="01370CFC" w:rsidR="009F65D2" w:rsidRPr="009B70D6" w:rsidRDefault="00022C66" w:rsidP="004426BF">
      <w:pPr>
        <w:pStyle w:val="Default"/>
        <w:spacing w:line="360" w:lineRule="auto"/>
        <w:jc w:val="both"/>
        <w:rPr>
          <w:b/>
          <w:bCs/>
          <w:iCs/>
          <w:color w:val="auto"/>
          <w:sz w:val="22"/>
          <w:szCs w:val="22"/>
        </w:rPr>
      </w:pPr>
      <w:r w:rsidRPr="009B70D6">
        <w:rPr>
          <w:b/>
          <w:bCs/>
          <w:iCs/>
          <w:color w:val="auto"/>
          <w:sz w:val="22"/>
          <w:szCs w:val="22"/>
        </w:rPr>
        <w:t xml:space="preserve">Doktora </w:t>
      </w:r>
      <w:r w:rsidR="009B70D6" w:rsidRPr="009B70D6">
        <w:rPr>
          <w:b/>
          <w:bCs/>
          <w:iCs/>
          <w:color w:val="auto"/>
          <w:sz w:val="22"/>
          <w:szCs w:val="22"/>
        </w:rPr>
        <w:t>Programları</w:t>
      </w:r>
      <w:r w:rsidRPr="009B70D6">
        <w:rPr>
          <w:b/>
          <w:bCs/>
          <w:iCs/>
          <w:color w:val="auto"/>
          <w:sz w:val="22"/>
          <w:szCs w:val="22"/>
        </w:rPr>
        <w:t xml:space="preserve"> ve </w:t>
      </w:r>
      <w:r w:rsidR="009B70D6" w:rsidRPr="009B70D6">
        <w:rPr>
          <w:b/>
          <w:bCs/>
          <w:iCs/>
          <w:color w:val="auto"/>
          <w:sz w:val="22"/>
          <w:szCs w:val="22"/>
        </w:rPr>
        <w:t>Doktora Sonrası İmkanlar</w:t>
      </w:r>
    </w:p>
    <w:p w14:paraId="154CC6DD" w14:textId="37F9E275" w:rsidR="00022C66" w:rsidRPr="009B70D6" w:rsidRDefault="00022C66" w:rsidP="004426BF">
      <w:pPr>
        <w:pStyle w:val="Default"/>
        <w:spacing w:line="360" w:lineRule="auto"/>
        <w:jc w:val="both"/>
        <w:rPr>
          <w:b/>
          <w:bCs/>
          <w:iCs/>
          <w:color w:val="auto"/>
          <w:sz w:val="22"/>
          <w:szCs w:val="22"/>
        </w:rPr>
      </w:pPr>
      <w:r w:rsidRPr="009B70D6">
        <w:rPr>
          <w:b/>
          <w:bCs/>
          <w:iCs/>
          <w:color w:val="auto"/>
          <w:sz w:val="22"/>
          <w:szCs w:val="22"/>
        </w:rPr>
        <w:t>Olgunluk Düzeyi</w:t>
      </w:r>
      <w:r w:rsidR="009B70D6">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1814"/>
        <w:gridCol w:w="2042"/>
        <w:gridCol w:w="1843"/>
        <w:gridCol w:w="1559"/>
      </w:tblGrid>
      <w:tr w:rsidR="009B70D6" w:rsidRPr="009B70D6" w14:paraId="4D401CDE" w14:textId="77777777" w:rsidTr="003625B4">
        <w:tc>
          <w:tcPr>
            <w:tcW w:w="1814" w:type="dxa"/>
          </w:tcPr>
          <w:p w14:paraId="6BA3327B"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814" w:type="dxa"/>
          </w:tcPr>
          <w:p w14:paraId="6ED48720"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2042" w:type="dxa"/>
          </w:tcPr>
          <w:p w14:paraId="6A50CCEF"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1843" w:type="dxa"/>
          </w:tcPr>
          <w:p w14:paraId="38D2E5D6"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0DC803A2" w14:textId="77777777" w:rsidR="009B70D6" w:rsidRPr="009B70D6" w:rsidRDefault="009B70D6"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9B70D6" w:rsidRPr="009B70D6" w14:paraId="3AF88B74" w14:textId="77777777" w:rsidTr="003625B4">
        <w:trPr>
          <w:trHeight w:val="411"/>
        </w:trPr>
        <w:tc>
          <w:tcPr>
            <w:tcW w:w="1814" w:type="dxa"/>
          </w:tcPr>
          <w:p w14:paraId="31F4DEFE" w14:textId="77777777"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Birimin doktora programı ve doktora sonrası imkanları </w:t>
            </w:r>
            <w:r w:rsidRPr="009B70D6">
              <w:rPr>
                <w:rFonts w:ascii="Times New Roman" w:hAnsi="Times New Roman" w:cs="Times New Roman"/>
                <w:b/>
              </w:rPr>
              <w:t>bulunmamaktadır</w:t>
            </w:r>
          </w:p>
        </w:tc>
        <w:tc>
          <w:tcPr>
            <w:tcW w:w="1814" w:type="dxa"/>
          </w:tcPr>
          <w:p w14:paraId="1A1B7178" w14:textId="77777777"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Birimin araştırma politikası, hedefleri ve stratejileri ile uyumlu doktora programı ve doktora sonrası imkanlarına ilişkin </w:t>
            </w:r>
            <w:r w:rsidRPr="009B70D6">
              <w:rPr>
                <w:rFonts w:ascii="Times New Roman" w:hAnsi="Times New Roman" w:cs="Times New Roman"/>
                <w:b/>
              </w:rPr>
              <w:t>planlamalar bulunmaktadır.</w:t>
            </w:r>
          </w:p>
        </w:tc>
        <w:tc>
          <w:tcPr>
            <w:tcW w:w="2042" w:type="dxa"/>
          </w:tcPr>
          <w:p w14:paraId="29DCCF1A" w14:textId="77777777"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araştırma politikası, hedefleri ve stratejileri ile uyumlu ve destekleyen doktora programları ve doktora sonrası imkanlar </w:t>
            </w:r>
            <w:r w:rsidRPr="009B70D6">
              <w:rPr>
                <w:rFonts w:ascii="Times New Roman" w:hAnsi="Times New Roman" w:cs="Times New Roman"/>
                <w:b/>
              </w:rPr>
              <w:t>yürütülmektedir</w:t>
            </w:r>
            <w:r w:rsidRPr="009B70D6">
              <w:rPr>
                <w:rFonts w:ascii="Times New Roman" w:hAnsi="Times New Roman" w:cs="Times New Roman"/>
              </w:rPr>
              <w:t>.</w:t>
            </w:r>
          </w:p>
        </w:tc>
        <w:tc>
          <w:tcPr>
            <w:tcW w:w="1843" w:type="dxa"/>
          </w:tcPr>
          <w:p w14:paraId="1701EF5D" w14:textId="77777777"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doktora programları ve doktora sonrası imkanlarının çıktıları düzenli olarak </w:t>
            </w:r>
            <w:r w:rsidRPr="009B70D6">
              <w:rPr>
                <w:rFonts w:ascii="Times New Roman" w:hAnsi="Times New Roman" w:cs="Times New Roman"/>
                <w:b/>
              </w:rPr>
              <w:t xml:space="preserve">izlenmekte </w:t>
            </w:r>
            <w:r w:rsidRPr="009B70D6">
              <w:rPr>
                <w:rFonts w:ascii="Times New Roman" w:hAnsi="Times New Roman" w:cs="Times New Roman"/>
              </w:rPr>
              <w:t xml:space="preserve">ve </w:t>
            </w:r>
            <w:r w:rsidRPr="009B70D6">
              <w:rPr>
                <w:rFonts w:ascii="Times New Roman" w:hAnsi="Times New Roman" w:cs="Times New Roman"/>
                <w:b/>
              </w:rPr>
              <w:t>iyileştirilmektedir</w:t>
            </w:r>
          </w:p>
        </w:tc>
        <w:tc>
          <w:tcPr>
            <w:tcW w:w="1559" w:type="dxa"/>
          </w:tcPr>
          <w:p w14:paraId="4048913C" w14:textId="77777777" w:rsidR="009B70D6" w:rsidRPr="009B70D6" w:rsidRDefault="009B70D6" w:rsidP="009B70D6">
            <w:pPr>
              <w:spacing w:line="276" w:lineRule="auto"/>
              <w:jc w:val="both"/>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9B70D6" w:rsidRPr="009B70D6" w14:paraId="7FA023FB" w14:textId="77777777" w:rsidTr="003625B4">
        <w:trPr>
          <w:trHeight w:val="234"/>
        </w:trPr>
        <w:tc>
          <w:tcPr>
            <w:tcW w:w="1814" w:type="dxa"/>
          </w:tcPr>
          <w:p w14:paraId="7485ABE7" w14:textId="2670810D" w:rsidR="009B70D6" w:rsidRPr="009B70D6" w:rsidRDefault="009B70D6" w:rsidP="009B70D6">
            <w:pPr>
              <w:spacing w:line="276" w:lineRule="auto"/>
              <w:jc w:val="both"/>
              <w:rPr>
                <w:rFonts w:ascii="Times New Roman" w:hAnsi="Times New Roman" w:cs="Times New Roman"/>
                <w:b/>
              </w:rPr>
            </w:pPr>
          </w:p>
        </w:tc>
        <w:tc>
          <w:tcPr>
            <w:tcW w:w="1814" w:type="dxa"/>
          </w:tcPr>
          <w:p w14:paraId="4720AD3C" w14:textId="45139615" w:rsidR="009B70D6" w:rsidRPr="009B70D6" w:rsidRDefault="008C2871" w:rsidP="009B70D6">
            <w:pPr>
              <w:spacing w:line="276" w:lineRule="auto"/>
              <w:jc w:val="both"/>
              <w:rPr>
                <w:rFonts w:ascii="Times New Roman" w:hAnsi="Times New Roman" w:cs="Times New Roman"/>
                <w:b/>
              </w:rPr>
            </w:pPr>
            <w:r>
              <w:rPr>
                <w:rFonts w:ascii="Times New Roman" w:hAnsi="Times New Roman" w:cs="Times New Roman"/>
                <w:b/>
              </w:rPr>
              <w:t>X</w:t>
            </w:r>
          </w:p>
        </w:tc>
        <w:tc>
          <w:tcPr>
            <w:tcW w:w="2042" w:type="dxa"/>
          </w:tcPr>
          <w:p w14:paraId="4BA2BB6D" w14:textId="77777777" w:rsidR="009B70D6" w:rsidRPr="009B70D6" w:rsidRDefault="009B70D6" w:rsidP="009B70D6">
            <w:pPr>
              <w:spacing w:line="276" w:lineRule="auto"/>
              <w:jc w:val="both"/>
              <w:rPr>
                <w:rFonts w:ascii="Times New Roman" w:hAnsi="Times New Roman" w:cs="Times New Roman"/>
                <w:b/>
              </w:rPr>
            </w:pPr>
          </w:p>
        </w:tc>
        <w:tc>
          <w:tcPr>
            <w:tcW w:w="1843" w:type="dxa"/>
          </w:tcPr>
          <w:p w14:paraId="3CFD1C44" w14:textId="6154EA73" w:rsidR="009B70D6" w:rsidRPr="009B70D6" w:rsidRDefault="009B70D6" w:rsidP="009B70D6">
            <w:pPr>
              <w:spacing w:line="276" w:lineRule="auto"/>
              <w:jc w:val="both"/>
              <w:rPr>
                <w:rFonts w:ascii="Times New Roman" w:hAnsi="Times New Roman" w:cs="Times New Roman"/>
                <w:b/>
              </w:rPr>
            </w:pPr>
          </w:p>
        </w:tc>
        <w:tc>
          <w:tcPr>
            <w:tcW w:w="1559" w:type="dxa"/>
          </w:tcPr>
          <w:p w14:paraId="5532241C" w14:textId="77777777" w:rsidR="009B70D6" w:rsidRPr="009B70D6" w:rsidRDefault="009B70D6" w:rsidP="009B70D6">
            <w:pPr>
              <w:spacing w:line="276" w:lineRule="auto"/>
              <w:jc w:val="both"/>
              <w:rPr>
                <w:rFonts w:ascii="Times New Roman" w:hAnsi="Times New Roman" w:cs="Times New Roman"/>
                <w:b/>
              </w:rPr>
            </w:pPr>
          </w:p>
        </w:tc>
      </w:tr>
    </w:tbl>
    <w:p w14:paraId="26807464" w14:textId="77777777" w:rsidR="00D11C05" w:rsidRPr="009B70D6" w:rsidRDefault="00D11C05" w:rsidP="009B70D6">
      <w:pPr>
        <w:pStyle w:val="Default"/>
        <w:spacing w:line="276" w:lineRule="auto"/>
        <w:jc w:val="both"/>
        <w:rPr>
          <w:b/>
          <w:bCs/>
          <w:iCs/>
          <w:color w:val="auto"/>
          <w:sz w:val="22"/>
          <w:szCs w:val="22"/>
        </w:rPr>
      </w:pPr>
    </w:p>
    <w:p w14:paraId="0B18CA7D" w14:textId="3F404DD6" w:rsidR="000663D9" w:rsidRPr="009B70D6" w:rsidRDefault="000663D9" w:rsidP="004426BF">
      <w:pPr>
        <w:pStyle w:val="Default"/>
        <w:spacing w:line="360" w:lineRule="auto"/>
        <w:jc w:val="both"/>
        <w:rPr>
          <w:bCs/>
          <w:color w:val="auto"/>
          <w:sz w:val="22"/>
          <w:szCs w:val="22"/>
        </w:rPr>
      </w:pPr>
      <w:r w:rsidRPr="009B70D6">
        <w:rPr>
          <w:b/>
          <w:bCs/>
          <w:color w:val="FF0000"/>
          <w:sz w:val="22"/>
          <w:szCs w:val="22"/>
        </w:rPr>
        <w:t>C.</w:t>
      </w:r>
      <w:r w:rsidR="00FC275D" w:rsidRPr="009B70D6">
        <w:rPr>
          <w:b/>
          <w:bCs/>
          <w:color w:val="FF0000"/>
          <w:sz w:val="22"/>
          <w:szCs w:val="22"/>
        </w:rPr>
        <w:t>3</w:t>
      </w:r>
      <w:r w:rsidRPr="009B70D6">
        <w:rPr>
          <w:b/>
          <w:bCs/>
          <w:color w:val="FF0000"/>
          <w:sz w:val="22"/>
          <w:szCs w:val="22"/>
        </w:rPr>
        <w:t>. Araştırma Yetkinliği</w:t>
      </w:r>
      <w:r w:rsidR="008A295F" w:rsidRPr="009B70D6">
        <w:rPr>
          <w:b/>
          <w:bCs/>
          <w:color w:val="FF0000"/>
          <w:sz w:val="22"/>
          <w:szCs w:val="22"/>
        </w:rPr>
        <w:t>:</w:t>
      </w:r>
    </w:p>
    <w:p w14:paraId="511CC1C0" w14:textId="5954D82E" w:rsidR="000663D9" w:rsidRPr="009B70D6" w:rsidRDefault="000663D9" w:rsidP="004426BF">
      <w:pPr>
        <w:pStyle w:val="Default"/>
        <w:spacing w:line="360" w:lineRule="auto"/>
        <w:jc w:val="both"/>
        <w:rPr>
          <w:b/>
          <w:bCs/>
          <w:color w:val="FF0000"/>
          <w:sz w:val="22"/>
          <w:szCs w:val="22"/>
        </w:rPr>
      </w:pPr>
      <w:r w:rsidRPr="009B70D6">
        <w:rPr>
          <w:b/>
          <w:bCs/>
          <w:color w:val="FF0000"/>
          <w:sz w:val="22"/>
          <w:szCs w:val="22"/>
        </w:rPr>
        <w:lastRenderedPageBreak/>
        <w:t>C.</w:t>
      </w:r>
      <w:r w:rsidR="00FC275D" w:rsidRPr="009B70D6">
        <w:rPr>
          <w:b/>
          <w:bCs/>
          <w:color w:val="FF0000"/>
          <w:sz w:val="22"/>
          <w:szCs w:val="22"/>
        </w:rPr>
        <w:t>3</w:t>
      </w:r>
      <w:r w:rsidRPr="009B70D6">
        <w:rPr>
          <w:b/>
          <w:bCs/>
          <w:color w:val="FF0000"/>
          <w:sz w:val="22"/>
          <w:szCs w:val="22"/>
        </w:rPr>
        <w:t xml:space="preserve">.1. Öğretim </w:t>
      </w:r>
      <w:r w:rsidR="009B70D6" w:rsidRPr="009B70D6">
        <w:rPr>
          <w:b/>
          <w:bCs/>
          <w:color w:val="FF0000"/>
          <w:sz w:val="22"/>
          <w:szCs w:val="22"/>
        </w:rPr>
        <w:t>Elemanlarının Araştırma Yetkinliğinin Geliştirilmesi</w:t>
      </w:r>
      <w:r w:rsidR="009B70D6">
        <w:rPr>
          <w:b/>
          <w:bCs/>
          <w:color w:val="FF0000"/>
          <w:sz w:val="22"/>
          <w:szCs w:val="22"/>
        </w:rPr>
        <w:t>.</w:t>
      </w:r>
    </w:p>
    <w:p w14:paraId="5FA8CD7A" w14:textId="14E87260" w:rsidR="00A270DB" w:rsidRPr="009B70D6" w:rsidRDefault="00A270DB" w:rsidP="004426BF">
      <w:pPr>
        <w:pStyle w:val="Default"/>
        <w:spacing w:line="360" w:lineRule="auto"/>
        <w:jc w:val="both"/>
        <w:rPr>
          <w:color w:val="auto"/>
          <w:sz w:val="22"/>
          <w:szCs w:val="22"/>
        </w:rPr>
      </w:pPr>
      <w:r w:rsidRPr="009B70D6">
        <w:rPr>
          <w:color w:val="auto"/>
          <w:sz w:val="22"/>
          <w:szCs w:val="22"/>
        </w:rPr>
        <w:t>Araştırma kadrosunda yer alan öğretim elemanlarının araştırma yetkinliği yükse</w:t>
      </w:r>
      <w:r w:rsidR="00707454" w:rsidRPr="009B70D6">
        <w:rPr>
          <w:color w:val="auto"/>
          <w:sz w:val="22"/>
          <w:szCs w:val="22"/>
        </w:rPr>
        <w:t>ktir</w:t>
      </w:r>
      <w:r w:rsidRPr="009B70D6">
        <w:rPr>
          <w:color w:val="auto"/>
          <w:sz w:val="22"/>
          <w:szCs w:val="22"/>
        </w:rPr>
        <w:t>.</w:t>
      </w:r>
      <w:r w:rsidR="00EB2386" w:rsidRPr="009B70D6">
        <w:rPr>
          <w:color w:val="auto"/>
          <w:sz w:val="22"/>
          <w:szCs w:val="22"/>
        </w:rPr>
        <w:t xml:space="preserve"> Birimimizdeki tüm öğretim elemanları dikkate alındığında </w:t>
      </w:r>
      <w:proofErr w:type="gramStart"/>
      <w:r w:rsidR="00EB2386" w:rsidRPr="009B70D6">
        <w:rPr>
          <w:color w:val="auto"/>
          <w:sz w:val="22"/>
          <w:szCs w:val="22"/>
        </w:rPr>
        <w:t>%75</w:t>
      </w:r>
      <w:proofErr w:type="gramEnd"/>
      <w:r w:rsidR="00EB2386" w:rsidRPr="009B70D6">
        <w:rPr>
          <w:color w:val="auto"/>
          <w:sz w:val="22"/>
          <w:szCs w:val="22"/>
        </w:rPr>
        <w:t>’i doktora öğrenimini tamamlam</w:t>
      </w:r>
      <w:r w:rsidR="00707454" w:rsidRPr="009B70D6">
        <w:rPr>
          <w:color w:val="auto"/>
          <w:sz w:val="22"/>
          <w:szCs w:val="22"/>
        </w:rPr>
        <w:t>ıştır</w:t>
      </w:r>
      <w:r w:rsidR="00752905" w:rsidRPr="009B70D6">
        <w:rPr>
          <w:color w:val="auto"/>
          <w:sz w:val="22"/>
          <w:szCs w:val="22"/>
        </w:rPr>
        <w:t>.</w:t>
      </w:r>
      <w:r w:rsidR="00E11978" w:rsidRPr="009B70D6">
        <w:rPr>
          <w:color w:val="auto"/>
          <w:sz w:val="22"/>
          <w:szCs w:val="22"/>
        </w:rPr>
        <w:t xml:space="preserve"> </w:t>
      </w:r>
      <w:r w:rsidR="00707454" w:rsidRPr="009B70D6">
        <w:rPr>
          <w:color w:val="auto"/>
          <w:sz w:val="22"/>
          <w:szCs w:val="22"/>
        </w:rPr>
        <w:t>Ayrıca</w:t>
      </w:r>
      <w:r w:rsidR="00873BE2" w:rsidRPr="009B70D6">
        <w:rPr>
          <w:color w:val="auto"/>
          <w:sz w:val="22"/>
          <w:szCs w:val="22"/>
        </w:rPr>
        <w:t xml:space="preserve"> </w:t>
      </w:r>
      <w:r w:rsidR="00707454" w:rsidRPr="009B70D6">
        <w:rPr>
          <w:color w:val="auto"/>
          <w:sz w:val="22"/>
          <w:szCs w:val="22"/>
        </w:rPr>
        <w:t>uzmanlıkları, kadrolarının yer aldığı ana bilim dallarıyla uyumlu</w:t>
      </w:r>
      <w:r w:rsidR="000F3EEF" w:rsidRPr="009B70D6">
        <w:rPr>
          <w:color w:val="auto"/>
          <w:sz w:val="22"/>
          <w:szCs w:val="22"/>
        </w:rPr>
        <w:t>dur</w:t>
      </w:r>
      <w:r w:rsidR="00CD0B46" w:rsidRPr="009B70D6">
        <w:rPr>
          <w:color w:val="auto"/>
          <w:sz w:val="22"/>
          <w:szCs w:val="22"/>
        </w:rPr>
        <w:t xml:space="preserve"> (</w:t>
      </w:r>
      <w:r w:rsidR="00C47E07" w:rsidRPr="009B70D6">
        <w:rPr>
          <w:bCs/>
          <w:color w:val="auto"/>
          <w:sz w:val="22"/>
          <w:szCs w:val="22"/>
        </w:rPr>
        <w:t>Kanıt</w:t>
      </w:r>
      <w:r w:rsidR="00C47E07" w:rsidRPr="009B70D6">
        <w:rPr>
          <w:color w:val="auto"/>
          <w:sz w:val="22"/>
          <w:szCs w:val="22"/>
        </w:rPr>
        <w:t xml:space="preserve"> </w:t>
      </w:r>
      <w:r w:rsidR="00CD0B46" w:rsidRPr="009B70D6">
        <w:rPr>
          <w:color w:val="auto"/>
          <w:sz w:val="22"/>
          <w:szCs w:val="22"/>
        </w:rPr>
        <w:t>1)</w:t>
      </w:r>
      <w:r w:rsidR="000F3EEF" w:rsidRPr="009B70D6">
        <w:rPr>
          <w:color w:val="auto"/>
          <w:sz w:val="22"/>
          <w:szCs w:val="22"/>
        </w:rPr>
        <w:t>.</w:t>
      </w:r>
      <w:r w:rsidR="00873BE2" w:rsidRPr="009B70D6">
        <w:rPr>
          <w:color w:val="auto"/>
          <w:sz w:val="22"/>
          <w:szCs w:val="22"/>
        </w:rPr>
        <w:t xml:space="preserve"> </w:t>
      </w:r>
      <w:r w:rsidR="00D171AB" w:rsidRPr="009B70D6">
        <w:rPr>
          <w:color w:val="auto"/>
          <w:sz w:val="22"/>
          <w:szCs w:val="22"/>
        </w:rPr>
        <w:t>Birimimizde araştırma yetkinliğinin daha da yükseltilmesi amacıyla eğitimcilerin eğitim</w:t>
      </w:r>
      <w:r w:rsidR="00233598" w:rsidRPr="009B70D6">
        <w:rPr>
          <w:color w:val="auto"/>
          <w:sz w:val="22"/>
          <w:szCs w:val="22"/>
        </w:rPr>
        <w:t xml:space="preserve">i, Temel </w:t>
      </w:r>
      <w:proofErr w:type="spellStart"/>
      <w:r w:rsidR="00233598" w:rsidRPr="009B70D6">
        <w:rPr>
          <w:color w:val="auto"/>
          <w:sz w:val="22"/>
          <w:szCs w:val="22"/>
        </w:rPr>
        <w:t>Jamovi</w:t>
      </w:r>
      <w:proofErr w:type="spellEnd"/>
      <w:r w:rsidR="00233598" w:rsidRPr="009B70D6">
        <w:rPr>
          <w:color w:val="auto"/>
          <w:sz w:val="22"/>
          <w:szCs w:val="22"/>
        </w:rPr>
        <w:t xml:space="preserve">, AMOS, Araştırma </w:t>
      </w:r>
      <w:r w:rsidR="00D560A3">
        <w:rPr>
          <w:color w:val="auto"/>
          <w:sz w:val="22"/>
          <w:szCs w:val="22"/>
        </w:rPr>
        <w:t>E</w:t>
      </w:r>
      <w:r w:rsidR="00233598" w:rsidRPr="009B70D6">
        <w:rPr>
          <w:color w:val="auto"/>
          <w:sz w:val="22"/>
          <w:szCs w:val="22"/>
        </w:rPr>
        <w:t xml:space="preserve">tiği, </w:t>
      </w:r>
      <w:proofErr w:type="spellStart"/>
      <w:r w:rsidR="00173AEE" w:rsidRPr="009B70D6">
        <w:rPr>
          <w:color w:val="auto"/>
          <w:sz w:val="22"/>
          <w:szCs w:val="22"/>
        </w:rPr>
        <w:t>EndNote</w:t>
      </w:r>
      <w:proofErr w:type="spellEnd"/>
      <w:r w:rsidR="00173AEE" w:rsidRPr="009B70D6">
        <w:rPr>
          <w:color w:val="auto"/>
          <w:sz w:val="22"/>
          <w:szCs w:val="22"/>
        </w:rPr>
        <w:t xml:space="preserve">, </w:t>
      </w:r>
      <w:proofErr w:type="spellStart"/>
      <w:r w:rsidR="00173AEE" w:rsidRPr="009B70D6">
        <w:rPr>
          <w:color w:val="auto"/>
          <w:sz w:val="22"/>
          <w:szCs w:val="22"/>
        </w:rPr>
        <w:t>Eviews</w:t>
      </w:r>
      <w:proofErr w:type="spellEnd"/>
      <w:r w:rsidR="00173AEE" w:rsidRPr="009B70D6">
        <w:rPr>
          <w:color w:val="auto"/>
          <w:sz w:val="22"/>
          <w:szCs w:val="22"/>
        </w:rPr>
        <w:t>, Finansal Ekonometri</w:t>
      </w:r>
      <w:r w:rsidR="00233598" w:rsidRPr="009B70D6">
        <w:rPr>
          <w:color w:val="auto"/>
          <w:sz w:val="22"/>
          <w:szCs w:val="22"/>
        </w:rPr>
        <w:t>,</w:t>
      </w:r>
      <w:r w:rsidR="00173AEE" w:rsidRPr="009B70D6">
        <w:rPr>
          <w:color w:val="auto"/>
          <w:sz w:val="22"/>
          <w:szCs w:val="22"/>
        </w:rPr>
        <w:t xml:space="preserve"> SPSS</w:t>
      </w:r>
      <w:r w:rsidR="00D171AB" w:rsidRPr="009B70D6">
        <w:rPr>
          <w:color w:val="auto"/>
          <w:sz w:val="22"/>
          <w:szCs w:val="22"/>
        </w:rPr>
        <w:t xml:space="preserve"> </w:t>
      </w:r>
      <w:r w:rsidR="00D560A3">
        <w:rPr>
          <w:color w:val="auto"/>
          <w:sz w:val="22"/>
          <w:szCs w:val="22"/>
        </w:rPr>
        <w:t xml:space="preserve">vb. </w:t>
      </w:r>
      <w:r w:rsidR="00D171AB" w:rsidRPr="009B70D6">
        <w:rPr>
          <w:color w:val="auto"/>
          <w:sz w:val="22"/>
          <w:szCs w:val="22"/>
        </w:rPr>
        <w:t>gibi eği</w:t>
      </w:r>
      <w:r w:rsidR="008B0C29" w:rsidRPr="009B70D6">
        <w:rPr>
          <w:color w:val="auto"/>
          <w:sz w:val="22"/>
          <w:szCs w:val="22"/>
        </w:rPr>
        <w:t>ti</w:t>
      </w:r>
      <w:r w:rsidR="00D171AB" w:rsidRPr="009B70D6">
        <w:rPr>
          <w:color w:val="auto"/>
          <w:sz w:val="22"/>
          <w:szCs w:val="22"/>
        </w:rPr>
        <w:t>mler verilmektedir</w:t>
      </w:r>
      <w:r w:rsidR="00F74B5E" w:rsidRPr="009B70D6">
        <w:rPr>
          <w:color w:val="auto"/>
          <w:sz w:val="22"/>
          <w:szCs w:val="22"/>
        </w:rPr>
        <w:t xml:space="preserve"> (</w:t>
      </w:r>
      <w:r w:rsidR="00C47E07" w:rsidRPr="009B70D6">
        <w:rPr>
          <w:bCs/>
          <w:color w:val="auto"/>
          <w:sz w:val="22"/>
          <w:szCs w:val="22"/>
        </w:rPr>
        <w:t>Kanıt</w:t>
      </w:r>
      <w:r w:rsidR="00C47E07" w:rsidRPr="009B70D6">
        <w:rPr>
          <w:color w:val="auto"/>
          <w:sz w:val="22"/>
          <w:szCs w:val="22"/>
        </w:rPr>
        <w:t xml:space="preserve"> </w:t>
      </w:r>
      <w:r w:rsidR="00F74B5E" w:rsidRPr="009B70D6">
        <w:rPr>
          <w:color w:val="auto"/>
          <w:sz w:val="22"/>
          <w:szCs w:val="22"/>
        </w:rPr>
        <w:t>2)</w:t>
      </w:r>
      <w:r w:rsidR="00D171AB" w:rsidRPr="009B70D6">
        <w:rPr>
          <w:color w:val="auto"/>
          <w:sz w:val="22"/>
          <w:szCs w:val="22"/>
        </w:rPr>
        <w:t>.</w:t>
      </w:r>
      <w:r w:rsidR="009D0E14" w:rsidRPr="009B70D6">
        <w:rPr>
          <w:color w:val="auto"/>
          <w:sz w:val="22"/>
          <w:szCs w:val="22"/>
        </w:rPr>
        <w:t xml:space="preserve"> Özellikle eğitimcilerin eğitimi önemsenmekte olup eğitimin alınması konusunda öğretim elemanlarımızın motivasyonunu artırmak amacıyla Öğretim Üyeliği Kadrolarına Başvuru Koşulları ve Uygulama </w:t>
      </w:r>
      <w:proofErr w:type="spellStart"/>
      <w:r w:rsidR="009D0E14" w:rsidRPr="009B70D6">
        <w:rPr>
          <w:color w:val="auto"/>
          <w:sz w:val="22"/>
          <w:szCs w:val="22"/>
        </w:rPr>
        <w:t>Yönergesi</w:t>
      </w:r>
      <w:r w:rsidR="00D560A3">
        <w:rPr>
          <w:color w:val="auto"/>
          <w:sz w:val="22"/>
          <w:szCs w:val="22"/>
        </w:rPr>
        <w:t>’</w:t>
      </w:r>
      <w:r w:rsidR="009D0E14" w:rsidRPr="009B70D6">
        <w:rPr>
          <w:color w:val="auto"/>
          <w:sz w:val="22"/>
          <w:szCs w:val="22"/>
        </w:rPr>
        <w:t>nde</w:t>
      </w:r>
      <w:proofErr w:type="spellEnd"/>
      <w:r w:rsidR="009D0E14" w:rsidRPr="009B70D6">
        <w:rPr>
          <w:color w:val="auto"/>
          <w:sz w:val="22"/>
          <w:szCs w:val="22"/>
        </w:rPr>
        <w:t xml:space="preserve"> atama şartı olarak yer almaktadır</w:t>
      </w:r>
      <w:r w:rsidR="0033444E" w:rsidRPr="009B70D6">
        <w:rPr>
          <w:color w:val="auto"/>
          <w:sz w:val="22"/>
          <w:szCs w:val="22"/>
        </w:rPr>
        <w:t xml:space="preserve"> (</w:t>
      </w:r>
      <w:r w:rsidR="00C47E07" w:rsidRPr="009B70D6">
        <w:rPr>
          <w:bCs/>
          <w:color w:val="auto"/>
          <w:sz w:val="22"/>
          <w:szCs w:val="22"/>
        </w:rPr>
        <w:t>Kanıt</w:t>
      </w:r>
      <w:r w:rsidR="00C47E07" w:rsidRPr="009B70D6">
        <w:rPr>
          <w:color w:val="auto"/>
          <w:sz w:val="22"/>
          <w:szCs w:val="22"/>
        </w:rPr>
        <w:t xml:space="preserve"> </w:t>
      </w:r>
      <w:r w:rsidR="00C06976" w:rsidRPr="009B70D6">
        <w:rPr>
          <w:color w:val="auto"/>
          <w:sz w:val="22"/>
          <w:szCs w:val="22"/>
        </w:rPr>
        <w:t>3</w:t>
      </w:r>
      <w:r w:rsidR="0033444E" w:rsidRPr="009B70D6">
        <w:rPr>
          <w:color w:val="auto"/>
          <w:sz w:val="22"/>
          <w:szCs w:val="22"/>
        </w:rPr>
        <w:t>)</w:t>
      </w:r>
      <w:r w:rsidR="009D0E14" w:rsidRPr="009B70D6">
        <w:rPr>
          <w:color w:val="auto"/>
          <w:sz w:val="22"/>
          <w:szCs w:val="22"/>
        </w:rPr>
        <w:t>.</w:t>
      </w:r>
    </w:p>
    <w:p w14:paraId="23D05F14" w14:textId="745719D5" w:rsidR="00351E06" w:rsidRPr="009B70D6" w:rsidRDefault="005E35AD" w:rsidP="004426BF">
      <w:pPr>
        <w:pStyle w:val="Default"/>
        <w:spacing w:line="360" w:lineRule="auto"/>
        <w:jc w:val="both"/>
        <w:rPr>
          <w:b/>
          <w:bCs/>
          <w:color w:val="FF0000"/>
          <w:sz w:val="22"/>
          <w:szCs w:val="22"/>
        </w:rPr>
      </w:pPr>
      <w:r w:rsidRPr="009B70D6">
        <w:rPr>
          <w:b/>
          <w:bCs/>
          <w:color w:val="FF0000"/>
          <w:sz w:val="22"/>
          <w:szCs w:val="22"/>
        </w:rPr>
        <w:t>C.</w:t>
      </w:r>
      <w:r w:rsidR="00FC275D" w:rsidRPr="009B70D6">
        <w:rPr>
          <w:b/>
          <w:bCs/>
          <w:color w:val="FF0000"/>
          <w:sz w:val="22"/>
          <w:szCs w:val="22"/>
        </w:rPr>
        <w:t>3</w:t>
      </w:r>
      <w:r w:rsidRPr="009B70D6">
        <w:rPr>
          <w:b/>
          <w:bCs/>
          <w:color w:val="FF0000"/>
          <w:sz w:val="22"/>
          <w:szCs w:val="22"/>
        </w:rPr>
        <w:t xml:space="preserve">.2. Ulusal ve </w:t>
      </w:r>
      <w:r w:rsidR="009B70D6">
        <w:rPr>
          <w:b/>
          <w:bCs/>
          <w:color w:val="FF0000"/>
          <w:sz w:val="22"/>
          <w:szCs w:val="22"/>
        </w:rPr>
        <w:t>U</w:t>
      </w:r>
      <w:r w:rsidRPr="009B70D6">
        <w:rPr>
          <w:b/>
          <w:bCs/>
          <w:color w:val="FF0000"/>
          <w:sz w:val="22"/>
          <w:szCs w:val="22"/>
        </w:rPr>
        <w:t xml:space="preserve">luslararası </w:t>
      </w:r>
      <w:r w:rsidR="009B70D6">
        <w:rPr>
          <w:b/>
          <w:bCs/>
          <w:color w:val="FF0000"/>
          <w:sz w:val="22"/>
          <w:szCs w:val="22"/>
        </w:rPr>
        <w:t>O</w:t>
      </w:r>
      <w:r w:rsidRPr="009B70D6">
        <w:rPr>
          <w:b/>
          <w:bCs/>
          <w:color w:val="FF0000"/>
          <w:sz w:val="22"/>
          <w:szCs w:val="22"/>
        </w:rPr>
        <w:t xml:space="preserve">rtak </w:t>
      </w:r>
      <w:r w:rsidR="009B70D6">
        <w:rPr>
          <w:b/>
          <w:bCs/>
          <w:color w:val="FF0000"/>
          <w:sz w:val="22"/>
          <w:szCs w:val="22"/>
        </w:rPr>
        <w:t>P</w:t>
      </w:r>
      <w:r w:rsidRPr="009B70D6">
        <w:rPr>
          <w:b/>
          <w:bCs/>
          <w:color w:val="FF0000"/>
          <w:sz w:val="22"/>
          <w:szCs w:val="22"/>
        </w:rPr>
        <w:t xml:space="preserve">rogramlar ve </w:t>
      </w:r>
      <w:r w:rsidR="009B70D6">
        <w:rPr>
          <w:b/>
          <w:bCs/>
          <w:color w:val="FF0000"/>
          <w:sz w:val="22"/>
          <w:szCs w:val="22"/>
        </w:rPr>
        <w:t>O</w:t>
      </w:r>
      <w:r w:rsidRPr="009B70D6">
        <w:rPr>
          <w:b/>
          <w:bCs/>
          <w:color w:val="FF0000"/>
          <w:sz w:val="22"/>
          <w:szCs w:val="22"/>
        </w:rPr>
        <w:t xml:space="preserve">rtak </w:t>
      </w:r>
      <w:r w:rsidR="009B70D6">
        <w:rPr>
          <w:b/>
          <w:bCs/>
          <w:color w:val="FF0000"/>
          <w:sz w:val="22"/>
          <w:szCs w:val="22"/>
        </w:rPr>
        <w:t>A</w:t>
      </w:r>
      <w:r w:rsidRPr="009B70D6">
        <w:rPr>
          <w:b/>
          <w:bCs/>
          <w:color w:val="FF0000"/>
          <w:sz w:val="22"/>
          <w:szCs w:val="22"/>
        </w:rPr>
        <w:t xml:space="preserve">raştırma </w:t>
      </w:r>
      <w:r w:rsidR="009B70D6">
        <w:rPr>
          <w:b/>
          <w:bCs/>
          <w:color w:val="FF0000"/>
          <w:sz w:val="22"/>
          <w:szCs w:val="22"/>
        </w:rPr>
        <w:t>B</w:t>
      </w:r>
      <w:r w:rsidRPr="009B70D6">
        <w:rPr>
          <w:b/>
          <w:bCs/>
          <w:color w:val="FF0000"/>
          <w:sz w:val="22"/>
          <w:szCs w:val="22"/>
        </w:rPr>
        <w:t>irimleri</w:t>
      </w:r>
      <w:r w:rsidR="009B70D6">
        <w:rPr>
          <w:b/>
          <w:bCs/>
          <w:color w:val="FF0000"/>
          <w:sz w:val="22"/>
          <w:szCs w:val="22"/>
        </w:rPr>
        <w:t>:</w:t>
      </w:r>
    </w:p>
    <w:p w14:paraId="2340F617" w14:textId="18CA2BFB" w:rsidR="00286627" w:rsidRPr="009B70D6" w:rsidRDefault="00286627" w:rsidP="004426BF">
      <w:pPr>
        <w:pStyle w:val="Default"/>
        <w:spacing w:line="360" w:lineRule="auto"/>
        <w:jc w:val="both"/>
        <w:rPr>
          <w:bCs/>
          <w:color w:val="auto"/>
          <w:sz w:val="22"/>
          <w:szCs w:val="22"/>
        </w:rPr>
      </w:pPr>
      <w:r w:rsidRPr="009B70D6">
        <w:rPr>
          <w:bCs/>
          <w:color w:val="auto"/>
          <w:sz w:val="22"/>
          <w:szCs w:val="22"/>
        </w:rPr>
        <w:t xml:space="preserve">Birimizde yer alan öğretim elemanları farklı kurumlarla birlikte ortak çalışmalar da gerçekleştirmektedirler </w:t>
      </w:r>
      <w:r w:rsidR="00775579" w:rsidRPr="009B70D6">
        <w:rPr>
          <w:bCs/>
          <w:color w:val="auto"/>
          <w:sz w:val="22"/>
          <w:szCs w:val="22"/>
        </w:rPr>
        <w:t>(</w:t>
      </w:r>
      <w:r w:rsidR="00C47E07" w:rsidRPr="009B70D6">
        <w:rPr>
          <w:bCs/>
          <w:color w:val="auto"/>
          <w:sz w:val="22"/>
          <w:szCs w:val="22"/>
        </w:rPr>
        <w:t>Kanıt 4</w:t>
      </w:r>
      <w:r w:rsidRPr="009B70D6">
        <w:rPr>
          <w:bCs/>
          <w:color w:val="auto"/>
          <w:sz w:val="22"/>
          <w:szCs w:val="22"/>
        </w:rPr>
        <w:t xml:space="preserve">). Hem yurtiçi hem de yurt dışındaki farklı araştırmacılarla ortaklaşa olarak gerçekleştirilen çalışmaların sayısının artması için üniversitemiz ayrıca </w:t>
      </w:r>
      <w:proofErr w:type="spellStart"/>
      <w:r w:rsidRPr="009B70D6">
        <w:rPr>
          <w:bCs/>
          <w:color w:val="auto"/>
          <w:sz w:val="22"/>
          <w:szCs w:val="22"/>
        </w:rPr>
        <w:t>Erasmus</w:t>
      </w:r>
      <w:proofErr w:type="spellEnd"/>
      <w:r w:rsidRPr="009B70D6">
        <w:rPr>
          <w:bCs/>
          <w:color w:val="auto"/>
          <w:sz w:val="22"/>
          <w:szCs w:val="22"/>
        </w:rPr>
        <w:t xml:space="preserve">+, </w:t>
      </w:r>
      <w:proofErr w:type="gramStart"/>
      <w:r w:rsidRPr="009B70D6">
        <w:rPr>
          <w:bCs/>
          <w:color w:val="auto"/>
          <w:sz w:val="22"/>
          <w:szCs w:val="22"/>
        </w:rPr>
        <w:t>Mevlana</w:t>
      </w:r>
      <w:proofErr w:type="gramEnd"/>
      <w:r w:rsidRPr="009B70D6">
        <w:rPr>
          <w:bCs/>
          <w:color w:val="auto"/>
          <w:sz w:val="22"/>
          <w:szCs w:val="22"/>
        </w:rPr>
        <w:t xml:space="preserve"> gibi değişim programlarını desteklemektedir (</w:t>
      </w:r>
      <w:r w:rsidR="00C47E07" w:rsidRPr="009B70D6">
        <w:rPr>
          <w:bCs/>
          <w:color w:val="auto"/>
          <w:sz w:val="22"/>
          <w:szCs w:val="22"/>
        </w:rPr>
        <w:t>Kanıt 5</w:t>
      </w:r>
      <w:r w:rsidRPr="009B70D6">
        <w:rPr>
          <w:bCs/>
          <w:color w:val="auto"/>
          <w:sz w:val="22"/>
          <w:szCs w:val="22"/>
        </w:rPr>
        <w:t>). Farklı kurumlardaki öğretim elemanlarıyla birlikte yapılan çalışmaların yanı</w:t>
      </w:r>
      <w:r w:rsidR="00A0549C" w:rsidRPr="009B70D6">
        <w:rPr>
          <w:bCs/>
          <w:color w:val="auto"/>
          <w:sz w:val="22"/>
          <w:szCs w:val="22"/>
        </w:rPr>
        <w:t xml:space="preserve"> </w:t>
      </w:r>
      <w:r w:rsidRPr="009B70D6">
        <w:rPr>
          <w:bCs/>
          <w:color w:val="auto"/>
          <w:sz w:val="22"/>
          <w:szCs w:val="22"/>
        </w:rPr>
        <w:t xml:space="preserve">sıra akademik personelin diğer kurumlarla ortak çalışmasını destekleyen uygulamalar </w:t>
      </w:r>
      <w:r w:rsidR="008002B4" w:rsidRPr="009B70D6">
        <w:rPr>
          <w:bCs/>
          <w:color w:val="auto"/>
          <w:sz w:val="22"/>
          <w:szCs w:val="22"/>
        </w:rPr>
        <w:t xml:space="preserve">da </w:t>
      </w:r>
      <w:r w:rsidRPr="009B70D6">
        <w:rPr>
          <w:bCs/>
          <w:color w:val="auto"/>
          <w:sz w:val="22"/>
          <w:szCs w:val="22"/>
        </w:rPr>
        <w:t>mevcuttur. Konuyla ilgili esaslar Döner Sermaye İşletmesi Yönetmeliği ile belirlenmiştir. Tanımlanan esaslar doğrultusunda öğretim üyelerimizden Prof. Dr. Özlem Çetinkaya Bozkurt</w:t>
      </w:r>
      <w:r w:rsidR="00714BB6" w:rsidRPr="009B70D6">
        <w:rPr>
          <w:bCs/>
          <w:color w:val="auto"/>
          <w:sz w:val="22"/>
          <w:szCs w:val="22"/>
        </w:rPr>
        <w:t>,</w:t>
      </w:r>
      <w:r w:rsidRPr="009B70D6">
        <w:rPr>
          <w:bCs/>
          <w:color w:val="auto"/>
          <w:sz w:val="22"/>
          <w:szCs w:val="22"/>
        </w:rPr>
        <w:t xml:space="preserve"> </w:t>
      </w:r>
      <w:proofErr w:type="spellStart"/>
      <w:r w:rsidRPr="009B70D6">
        <w:rPr>
          <w:bCs/>
          <w:color w:val="auto"/>
          <w:sz w:val="22"/>
          <w:szCs w:val="22"/>
        </w:rPr>
        <w:t>Persty</w:t>
      </w:r>
      <w:proofErr w:type="spellEnd"/>
      <w:r w:rsidRPr="009B70D6">
        <w:rPr>
          <w:bCs/>
          <w:color w:val="auto"/>
          <w:sz w:val="22"/>
          <w:szCs w:val="22"/>
        </w:rPr>
        <w:t xml:space="preserve"> Yazılım ve Danışmanlık Sanayi ve Ticaret A. Ş. ile </w:t>
      </w:r>
      <w:r w:rsidR="007E3887" w:rsidRPr="009B70D6">
        <w:rPr>
          <w:bCs/>
          <w:color w:val="auto"/>
          <w:sz w:val="22"/>
          <w:szCs w:val="22"/>
        </w:rPr>
        <w:t>iş birliği</w:t>
      </w:r>
      <w:r w:rsidRPr="009B70D6">
        <w:rPr>
          <w:bCs/>
          <w:color w:val="auto"/>
          <w:sz w:val="22"/>
          <w:szCs w:val="22"/>
        </w:rPr>
        <w:t xml:space="preserve"> içerisinde çalışmalarını sürdürmektedir (</w:t>
      </w:r>
      <w:r w:rsidR="00C47E07" w:rsidRPr="009B70D6">
        <w:rPr>
          <w:bCs/>
          <w:color w:val="auto"/>
          <w:sz w:val="22"/>
          <w:szCs w:val="22"/>
        </w:rPr>
        <w:t>Kanıt 6</w:t>
      </w:r>
      <w:r w:rsidRPr="009B70D6">
        <w:rPr>
          <w:bCs/>
          <w:color w:val="auto"/>
          <w:sz w:val="22"/>
          <w:szCs w:val="22"/>
        </w:rPr>
        <w:t>)</w:t>
      </w:r>
      <w:r w:rsidR="00107401">
        <w:rPr>
          <w:bCs/>
          <w:color w:val="auto"/>
          <w:sz w:val="22"/>
          <w:szCs w:val="22"/>
        </w:rPr>
        <w:t>.</w:t>
      </w:r>
    </w:p>
    <w:p w14:paraId="77E4EA8F" w14:textId="1F52270D" w:rsidR="00EE7516" w:rsidRPr="009B70D6" w:rsidRDefault="00EE7516" w:rsidP="004426BF">
      <w:pPr>
        <w:pStyle w:val="Default"/>
        <w:spacing w:line="360" w:lineRule="auto"/>
        <w:jc w:val="both"/>
        <w:rPr>
          <w:b/>
          <w:bCs/>
          <w:iCs/>
          <w:color w:val="auto"/>
          <w:sz w:val="22"/>
          <w:szCs w:val="22"/>
        </w:rPr>
      </w:pPr>
      <w:r w:rsidRPr="009B70D6">
        <w:rPr>
          <w:b/>
          <w:bCs/>
          <w:color w:val="auto"/>
          <w:sz w:val="22"/>
          <w:szCs w:val="22"/>
        </w:rPr>
        <w:t xml:space="preserve">Öğretim </w:t>
      </w:r>
      <w:r w:rsidR="00107401" w:rsidRPr="009B70D6">
        <w:rPr>
          <w:b/>
          <w:bCs/>
          <w:color w:val="auto"/>
          <w:sz w:val="22"/>
          <w:szCs w:val="22"/>
        </w:rPr>
        <w:t>Elemanlarının Araştırma Yetkinliğinin Geliştirilmesi</w:t>
      </w:r>
    </w:p>
    <w:p w14:paraId="24075807" w14:textId="2DB0DD30" w:rsidR="00EE7516" w:rsidRPr="009B70D6" w:rsidRDefault="00EE7516" w:rsidP="004426BF">
      <w:pPr>
        <w:pStyle w:val="Default"/>
        <w:spacing w:line="360" w:lineRule="auto"/>
        <w:jc w:val="both"/>
        <w:rPr>
          <w:b/>
          <w:bCs/>
          <w:iCs/>
          <w:color w:val="auto"/>
          <w:sz w:val="22"/>
          <w:szCs w:val="22"/>
        </w:rPr>
      </w:pPr>
      <w:r w:rsidRPr="009B70D6">
        <w:rPr>
          <w:b/>
          <w:bCs/>
          <w:iCs/>
          <w:color w:val="auto"/>
          <w:sz w:val="22"/>
          <w:szCs w:val="22"/>
        </w:rPr>
        <w:t>Olgunluk Düzeyi</w:t>
      </w:r>
      <w:r w:rsidR="00107401">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1588"/>
        <w:gridCol w:w="1843"/>
        <w:gridCol w:w="2268"/>
        <w:gridCol w:w="1559"/>
      </w:tblGrid>
      <w:tr w:rsidR="00107401" w:rsidRPr="009B70D6" w14:paraId="7E088863" w14:textId="77777777" w:rsidTr="003625B4">
        <w:tc>
          <w:tcPr>
            <w:tcW w:w="1814" w:type="dxa"/>
          </w:tcPr>
          <w:p w14:paraId="59031592" w14:textId="77777777" w:rsidR="00107401" w:rsidRPr="009B70D6" w:rsidRDefault="00107401" w:rsidP="009B70D6">
            <w:pPr>
              <w:spacing w:line="276" w:lineRule="auto"/>
              <w:jc w:val="both"/>
              <w:rPr>
                <w:rFonts w:ascii="Times New Roman" w:hAnsi="Times New Roman" w:cs="Times New Roman"/>
                <w:b/>
              </w:rPr>
            </w:pPr>
            <w:r w:rsidRPr="009B70D6">
              <w:rPr>
                <w:rFonts w:ascii="Times New Roman" w:hAnsi="Times New Roman" w:cs="Times New Roman"/>
                <w:b/>
              </w:rPr>
              <w:t>1</w:t>
            </w:r>
          </w:p>
        </w:tc>
        <w:tc>
          <w:tcPr>
            <w:tcW w:w="1588" w:type="dxa"/>
          </w:tcPr>
          <w:p w14:paraId="665F6CF6" w14:textId="77777777" w:rsidR="00107401" w:rsidRPr="009B70D6" w:rsidRDefault="00107401" w:rsidP="009B70D6">
            <w:pPr>
              <w:spacing w:line="276" w:lineRule="auto"/>
              <w:jc w:val="both"/>
              <w:rPr>
                <w:rFonts w:ascii="Times New Roman" w:hAnsi="Times New Roman" w:cs="Times New Roman"/>
                <w:b/>
              </w:rPr>
            </w:pPr>
            <w:r w:rsidRPr="009B70D6">
              <w:rPr>
                <w:rFonts w:ascii="Times New Roman" w:hAnsi="Times New Roman" w:cs="Times New Roman"/>
                <w:b/>
              </w:rPr>
              <w:t>2</w:t>
            </w:r>
          </w:p>
        </w:tc>
        <w:tc>
          <w:tcPr>
            <w:tcW w:w="1843" w:type="dxa"/>
          </w:tcPr>
          <w:p w14:paraId="75E3FAEC" w14:textId="77777777" w:rsidR="00107401" w:rsidRPr="009B70D6" w:rsidRDefault="00107401" w:rsidP="009B70D6">
            <w:pPr>
              <w:spacing w:line="276" w:lineRule="auto"/>
              <w:jc w:val="both"/>
              <w:rPr>
                <w:rFonts w:ascii="Times New Roman" w:hAnsi="Times New Roman" w:cs="Times New Roman"/>
                <w:b/>
              </w:rPr>
            </w:pPr>
            <w:r w:rsidRPr="009B70D6">
              <w:rPr>
                <w:rFonts w:ascii="Times New Roman" w:hAnsi="Times New Roman" w:cs="Times New Roman"/>
                <w:b/>
              </w:rPr>
              <w:t>3</w:t>
            </w:r>
          </w:p>
        </w:tc>
        <w:tc>
          <w:tcPr>
            <w:tcW w:w="2268" w:type="dxa"/>
          </w:tcPr>
          <w:p w14:paraId="461E1C9B" w14:textId="77777777" w:rsidR="00107401" w:rsidRPr="009B70D6" w:rsidRDefault="00107401" w:rsidP="009B70D6">
            <w:pPr>
              <w:spacing w:line="276" w:lineRule="auto"/>
              <w:jc w:val="both"/>
              <w:rPr>
                <w:rFonts w:ascii="Times New Roman" w:hAnsi="Times New Roman" w:cs="Times New Roman"/>
                <w:b/>
              </w:rPr>
            </w:pPr>
            <w:r w:rsidRPr="009B70D6">
              <w:rPr>
                <w:rFonts w:ascii="Times New Roman" w:hAnsi="Times New Roman" w:cs="Times New Roman"/>
                <w:b/>
              </w:rPr>
              <w:t>4</w:t>
            </w:r>
          </w:p>
        </w:tc>
        <w:tc>
          <w:tcPr>
            <w:tcW w:w="1559" w:type="dxa"/>
          </w:tcPr>
          <w:p w14:paraId="0C3C3D4E" w14:textId="77777777" w:rsidR="00107401" w:rsidRPr="009B70D6" w:rsidRDefault="00107401" w:rsidP="009B70D6">
            <w:pPr>
              <w:spacing w:line="276" w:lineRule="auto"/>
              <w:jc w:val="both"/>
              <w:rPr>
                <w:rFonts w:ascii="Times New Roman" w:hAnsi="Times New Roman" w:cs="Times New Roman"/>
                <w:b/>
              </w:rPr>
            </w:pPr>
            <w:r w:rsidRPr="009B70D6">
              <w:rPr>
                <w:rFonts w:ascii="Times New Roman" w:hAnsi="Times New Roman" w:cs="Times New Roman"/>
                <w:b/>
              </w:rPr>
              <w:t>5</w:t>
            </w:r>
          </w:p>
        </w:tc>
      </w:tr>
      <w:tr w:rsidR="00107401" w:rsidRPr="009B70D6" w14:paraId="07E152EA" w14:textId="77777777" w:rsidTr="003625B4">
        <w:trPr>
          <w:trHeight w:val="694"/>
        </w:trPr>
        <w:tc>
          <w:tcPr>
            <w:tcW w:w="1814" w:type="dxa"/>
          </w:tcPr>
          <w:p w14:paraId="4F7644B6" w14:textId="259AEA52" w:rsidR="00107401" w:rsidRPr="009B70D6" w:rsidRDefault="00107401"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öğretim elemanlarının araştırma yetkinliğinin geliştirilmesine yönelik mekanizmalar </w:t>
            </w:r>
            <w:r w:rsidRPr="009B70D6">
              <w:rPr>
                <w:rFonts w:ascii="Times New Roman" w:hAnsi="Times New Roman" w:cs="Times New Roman"/>
                <w:b/>
              </w:rPr>
              <w:t>bulunmamaktadır</w:t>
            </w:r>
            <w:r>
              <w:rPr>
                <w:rFonts w:ascii="Times New Roman" w:hAnsi="Times New Roman" w:cs="Times New Roman"/>
                <w:b/>
              </w:rPr>
              <w:t>.</w:t>
            </w:r>
          </w:p>
        </w:tc>
        <w:tc>
          <w:tcPr>
            <w:tcW w:w="1588" w:type="dxa"/>
          </w:tcPr>
          <w:p w14:paraId="0736DF93" w14:textId="7599BAA9" w:rsidR="00107401" w:rsidRPr="009B70D6" w:rsidRDefault="00107401"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öğretim elemanlarının araştırma yetkinliğinin geliştirilmesine yönelik </w:t>
            </w:r>
            <w:r w:rsidRPr="009B70D6">
              <w:rPr>
                <w:rFonts w:ascii="Times New Roman" w:hAnsi="Times New Roman" w:cs="Times New Roman"/>
                <w:b/>
              </w:rPr>
              <w:t>planlar bulunmaktadır</w:t>
            </w:r>
            <w:r>
              <w:rPr>
                <w:rFonts w:ascii="Times New Roman" w:hAnsi="Times New Roman" w:cs="Times New Roman"/>
                <w:b/>
              </w:rPr>
              <w:t>.</w:t>
            </w:r>
          </w:p>
        </w:tc>
        <w:tc>
          <w:tcPr>
            <w:tcW w:w="1843" w:type="dxa"/>
          </w:tcPr>
          <w:p w14:paraId="5F2BBBA1" w14:textId="698A317F" w:rsidR="00107401" w:rsidRPr="009B70D6" w:rsidRDefault="00107401" w:rsidP="009B70D6">
            <w:pPr>
              <w:spacing w:line="276" w:lineRule="auto"/>
              <w:jc w:val="both"/>
              <w:rPr>
                <w:rFonts w:ascii="Times New Roman" w:hAnsi="Times New Roman" w:cs="Times New Roman"/>
              </w:rPr>
            </w:pPr>
            <w:r w:rsidRPr="009B70D6">
              <w:rPr>
                <w:rFonts w:ascii="Times New Roman" w:hAnsi="Times New Roman" w:cs="Times New Roman"/>
              </w:rPr>
              <w:t xml:space="preserve">Birim genelinde öğretim elemanlarının araştırma yetkinliğinin geliştirilmesine yönelik </w:t>
            </w:r>
            <w:r w:rsidRPr="009B70D6">
              <w:rPr>
                <w:rFonts w:ascii="Times New Roman" w:hAnsi="Times New Roman" w:cs="Times New Roman"/>
                <w:b/>
              </w:rPr>
              <w:t>uygulamalar yürütülmektedir</w:t>
            </w:r>
            <w:r>
              <w:rPr>
                <w:rFonts w:ascii="Times New Roman" w:hAnsi="Times New Roman" w:cs="Times New Roman"/>
                <w:b/>
              </w:rPr>
              <w:t>.</w:t>
            </w:r>
          </w:p>
        </w:tc>
        <w:tc>
          <w:tcPr>
            <w:tcW w:w="2268" w:type="dxa"/>
          </w:tcPr>
          <w:p w14:paraId="2BC9F64B" w14:textId="77777777" w:rsidR="00107401" w:rsidRPr="009B70D6" w:rsidRDefault="00107401" w:rsidP="009B70D6">
            <w:pPr>
              <w:spacing w:line="276" w:lineRule="auto"/>
              <w:jc w:val="both"/>
              <w:rPr>
                <w:rFonts w:ascii="Times New Roman" w:hAnsi="Times New Roman" w:cs="Times New Roman"/>
              </w:rPr>
            </w:pPr>
            <w:r w:rsidRPr="009B70D6">
              <w:rPr>
                <w:rFonts w:ascii="Times New Roman" w:hAnsi="Times New Roman" w:cs="Times New Roman"/>
              </w:rPr>
              <w:t xml:space="preserve">Birimde, öğretim elemanlarının araştırma yetkinliğinin geliştirilmesine yönelik uygulamalar </w:t>
            </w:r>
            <w:r w:rsidRPr="009B70D6">
              <w:rPr>
                <w:rFonts w:ascii="Times New Roman" w:hAnsi="Times New Roman" w:cs="Times New Roman"/>
                <w:b/>
              </w:rPr>
              <w:t>izlenmekte</w:t>
            </w:r>
            <w:r w:rsidRPr="009B70D6">
              <w:rPr>
                <w:rFonts w:ascii="Times New Roman" w:hAnsi="Times New Roman" w:cs="Times New Roman"/>
              </w:rPr>
              <w:t xml:space="preserve"> ve izlem sonuçları öğretim elemanları </w:t>
            </w:r>
            <w:proofErr w:type="gramStart"/>
            <w:r w:rsidRPr="009B70D6">
              <w:rPr>
                <w:rFonts w:ascii="Times New Roman" w:hAnsi="Times New Roman" w:cs="Times New Roman"/>
              </w:rPr>
              <w:t>ile birlikte</w:t>
            </w:r>
            <w:proofErr w:type="gramEnd"/>
            <w:r w:rsidRPr="009B70D6">
              <w:rPr>
                <w:rFonts w:ascii="Times New Roman" w:hAnsi="Times New Roman" w:cs="Times New Roman"/>
              </w:rPr>
              <w:t xml:space="preserve"> değerlendirilerek </w:t>
            </w:r>
            <w:r w:rsidRPr="009B70D6">
              <w:rPr>
                <w:rFonts w:ascii="Times New Roman" w:hAnsi="Times New Roman" w:cs="Times New Roman"/>
                <w:b/>
              </w:rPr>
              <w:t>önlemler</w:t>
            </w:r>
            <w:r w:rsidRPr="009B70D6">
              <w:rPr>
                <w:rFonts w:ascii="Times New Roman" w:hAnsi="Times New Roman" w:cs="Times New Roman"/>
              </w:rPr>
              <w:t xml:space="preserve"> </w:t>
            </w:r>
            <w:r w:rsidRPr="009B70D6">
              <w:rPr>
                <w:rFonts w:ascii="Times New Roman" w:hAnsi="Times New Roman" w:cs="Times New Roman"/>
                <w:b/>
              </w:rPr>
              <w:t>alınmaktadır.</w:t>
            </w:r>
          </w:p>
        </w:tc>
        <w:tc>
          <w:tcPr>
            <w:tcW w:w="1559" w:type="dxa"/>
          </w:tcPr>
          <w:p w14:paraId="7DFA56D0" w14:textId="77777777" w:rsidR="00107401" w:rsidRPr="009B70D6" w:rsidRDefault="00107401" w:rsidP="009B70D6">
            <w:pPr>
              <w:spacing w:line="276" w:lineRule="auto"/>
              <w:jc w:val="both"/>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107401" w:rsidRPr="009B70D6" w14:paraId="5D8DD13F" w14:textId="77777777" w:rsidTr="003625B4">
        <w:trPr>
          <w:trHeight w:val="316"/>
        </w:trPr>
        <w:tc>
          <w:tcPr>
            <w:tcW w:w="1814" w:type="dxa"/>
          </w:tcPr>
          <w:p w14:paraId="4C43E2DA" w14:textId="77777777" w:rsidR="00107401" w:rsidRPr="009B70D6" w:rsidRDefault="00107401" w:rsidP="009B70D6">
            <w:pPr>
              <w:spacing w:line="276" w:lineRule="auto"/>
              <w:jc w:val="both"/>
              <w:rPr>
                <w:rFonts w:ascii="Times New Roman" w:hAnsi="Times New Roman" w:cs="Times New Roman"/>
                <w:b/>
              </w:rPr>
            </w:pPr>
          </w:p>
        </w:tc>
        <w:tc>
          <w:tcPr>
            <w:tcW w:w="1588" w:type="dxa"/>
          </w:tcPr>
          <w:p w14:paraId="6362B25D" w14:textId="77777777" w:rsidR="00107401" w:rsidRPr="009B70D6" w:rsidRDefault="00107401" w:rsidP="009B70D6">
            <w:pPr>
              <w:spacing w:line="276" w:lineRule="auto"/>
              <w:jc w:val="both"/>
              <w:rPr>
                <w:rFonts w:ascii="Times New Roman" w:hAnsi="Times New Roman" w:cs="Times New Roman"/>
                <w:b/>
              </w:rPr>
            </w:pPr>
          </w:p>
        </w:tc>
        <w:tc>
          <w:tcPr>
            <w:tcW w:w="1843" w:type="dxa"/>
          </w:tcPr>
          <w:p w14:paraId="5C618C93" w14:textId="77777777" w:rsidR="00107401" w:rsidRPr="009B70D6" w:rsidRDefault="00107401" w:rsidP="009B70D6">
            <w:pPr>
              <w:spacing w:line="276" w:lineRule="auto"/>
              <w:jc w:val="both"/>
              <w:rPr>
                <w:rFonts w:ascii="Times New Roman" w:hAnsi="Times New Roman" w:cs="Times New Roman"/>
                <w:b/>
              </w:rPr>
            </w:pPr>
          </w:p>
        </w:tc>
        <w:tc>
          <w:tcPr>
            <w:tcW w:w="2268" w:type="dxa"/>
          </w:tcPr>
          <w:p w14:paraId="255AC7BC" w14:textId="1980BBEB" w:rsidR="00107401" w:rsidRPr="009B70D6" w:rsidRDefault="00107401" w:rsidP="009B70D6">
            <w:pPr>
              <w:spacing w:line="276" w:lineRule="auto"/>
              <w:jc w:val="both"/>
              <w:rPr>
                <w:rFonts w:ascii="Times New Roman" w:hAnsi="Times New Roman" w:cs="Times New Roman"/>
                <w:b/>
              </w:rPr>
            </w:pPr>
            <w:r w:rsidRPr="009B70D6">
              <w:rPr>
                <w:rFonts w:ascii="Times New Roman" w:hAnsi="Times New Roman" w:cs="Times New Roman"/>
                <w:b/>
              </w:rPr>
              <w:t>X</w:t>
            </w:r>
          </w:p>
        </w:tc>
        <w:tc>
          <w:tcPr>
            <w:tcW w:w="1559" w:type="dxa"/>
          </w:tcPr>
          <w:p w14:paraId="26AD3317" w14:textId="77777777" w:rsidR="00107401" w:rsidRPr="009B70D6" w:rsidRDefault="00107401" w:rsidP="009B70D6">
            <w:pPr>
              <w:spacing w:line="276" w:lineRule="auto"/>
              <w:jc w:val="both"/>
              <w:rPr>
                <w:rFonts w:ascii="Times New Roman" w:hAnsi="Times New Roman" w:cs="Times New Roman"/>
                <w:b/>
              </w:rPr>
            </w:pPr>
          </w:p>
        </w:tc>
      </w:tr>
    </w:tbl>
    <w:p w14:paraId="281F2E58" w14:textId="799B3BA5" w:rsidR="00F3397E" w:rsidRPr="009B70D6" w:rsidRDefault="00D334CA" w:rsidP="004426BF">
      <w:pPr>
        <w:pStyle w:val="Default"/>
        <w:spacing w:line="360" w:lineRule="auto"/>
        <w:jc w:val="both"/>
        <w:rPr>
          <w:color w:val="auto"/>
          <w:sz w:val="22"/>
          <w:szCs w:val="22"/>
        </w:rPr>
      </w:pPr>
      <w:r w:rsidRPr="009B70D6">
        <w:rPr>
          <w:b/>
          <w:bCs/>
          <w:color w:val="auto"/>
          <w:sz w:val="22"/>
          <w:szCs w:val="22"/>
        </w:rPr>
        <w:t xml:space="preserve">Kanıt 1) </w:t>
      </w:r>
      <w:hyperlink r:id="rId165" w:history="1">
        <w:r w:rsidR="00F3397E" w:rsidRPr="009B70D6">
          <w:rPr>
            <w:rStyle w:val="Kpr"/>
            <w:sz w:val="22"/>
            <w:szCs w:val="22"/>
          </w:rPr>
          <w:t>https://bucakif.mehmetakif.edu.tr/akademik-personel/445/</w:t>
        </w:r>
      </w:hyperlink>
    </w:p>
    <w:p w14:paraId="7DC31BAC" w14:textId="2C183F16" w:rsidR="00F3397E" w:rsidRPr="009B70D6" w:rsidRDefault="00D334CA" w:rsidP="004426BF">
      <w:pPr>
        <w:pStyle w:val="Default"/>
        <w:spacing w:line="360" w:lineRule="auto"/>
        <w:jc w:val="both"/>
        <w:rPr>
          <w:color w:val="auto"/>
          <w:sz w:val="22"/>
          <w:szCs w:val="22"/>
        </w:rPr>
      </w:pPr>
      <w:r w:rsidRPr="009B70D6">
        <w:rPr>
          <w:b/>
          <w:bCs/>
          <w:color w:val="auto"/>
          <w:sz w:val="22"/>
          <w:szCs w:val="22"/>
        </w:rPr>
        <w:t xml:space="preserve">Kanıt 2) </w:t>
      </w:r>
      <w:hyperlink r:id="rId166" w:history="1">
        <w:r w:rsidR="009C60B6" w:rsidRPr="009B70D6">
          <w:rPr>
            <w:rStyle w:val="Kpr"/>
            <w:sz w:val="22"/>
            <w:szCs w:val="22"/>
          </w:rPr>
          <w:t>https://ayeum.com/video-panel/giris-yap</w:t>
        </w:r>
      </w:hyperlink>
    </w:p>
    <w:p w14:paraId="40B9F5CE" w14:textId="77777777" w:rsidR="001E537F" w:rsidRDefault="00D334CA" w:rsidP="004426BF">
      <w:pPr>
        <w:pStyle w:val="Default"/>
        <w:spacing w:line="360" w:lineRule="auto"/>
        <w:jc w:val="both"/>
        <w:rPr>
          <w:b/>
          <w:bCs/>
          <w:color w:val="auto"/>
          <w:sz w:val="22"/>
          <w:szCs w:val="22"/>
        </w:rPr>
      </w:pPr>
      <w:r w:rsidRPr="009B70D6">
        <w:rPr>
          <w:b/>
          <w:bCs/>
          <w:color w:val="auto"/>
          <w:sz w:val="22"/>
          <w:szCs w:val="22"/>
        </w:rPr>
        <w:t xml:space="preserve">Kanıt 3) </w:t>
      </w:r>
    </w:p>
    <w:p w14:paraId="16D29AC8" w14:textId="35953A19" w:rsidR="00DA1C28" w:rsidRDefault="00000000" w:rsidP="004426BF">
      <w:pPr>
        <w:pStyle w:val="Default"/>
        <w:spacing w:line="360" w:lineRule="auto"/>
        <w:jc w:val="both"/>
        <w:rPr>
          <w:b/>
          <w:bCs/>
          <w:color w:val="auto"/>
          <w:sz w:val="22"/>
          <w:szCs w:val="22"/>
        </w:rPr>
      </w:pPr>
      <w:hyperlink r:id="rId167" w:history="1">
        <w:r w:rsidR="001E537F" w:rsidRPr="0012758F">
          <w:rPr>
            <w:rStyle w:val="Kpr"/>
            <w:bCs/>
            <w:sz w:val="22"/>
            <w:szCs w:val="22"/>
          </w:rPr>
          <w:t>https://pdb.mehmetakif.edu.tr/duyuru/2291/burdur-mehmet-akif-ersoy-ueniversitesi-oegretim-ueyeligi-kadrolarina-basvuru-kosullari-ve-uygulama-ilkeleri-hakkinda-yoenerge</w:t>
        </w:r>
      </w:hyperlink>
    </w:p>
    <w:p w14:paraId="1B23C41D" w14:textId="687D8A81" w:rsidR="00EE7516" w:rsidRPr="009B70D6" w:rsidRDefault="00EE7516" w:rsidP="004426BF">
      <w:pPr>
        <w:pStyle w:val="Default"/>
        <w:spacing w:line="360" w:lineRule="auto"/>
        <w:jc w:val="both"/>
        <w:rPr>
          <w:b/>
          <w:bCs/>
          <w:iCs/>
          <w:color w:val="auto"/>
          <w:sz w:val="22"/>
          <w:szCs w:val="22"/>
        </w:rPr>
      </w:pPr>
      <w:r w:rsidRPr="009B70D6">
        <w:rPr>
          <w:b/>
          <w:bCs/>
          <w:color w:val="auto"/>
          <w:sz w:val="22"/>
          <w:szCs w:val="22"/>
        </w:rPr>
        <w:t xml:space="preserve">Ulusal ve </w:t>
      </w:r>
      <w:r w:rsidR="00107401">
        <w:rPr>
          <w:b/>
          <w:bCs/>
          <w:color w:val="auto"/>
          <w:sz w:val="22"/>
          <w:szCs w:val="22"/>
        </w:rPr>
        <w:t>U</w:t>
      </w:r>
      <w:r w:rsidRPr="009B70D6">
        <w:rPr>
          <w:b/>
          <w:bCs/>
          <w:color w:val="auto"/>
          <w:sz w:val="22"/>
          <w:szCs w:val="22"/>
        </w:rPr>
        <w:t xml:space="preserve">luslararası </w:t>
      </w:r>
      <w:r w:rsidR="00107401">
        <w:rPr>
          <w:b/>
          <w:bCs/>
          <w:color w:val="auto"/>
          <w:sz w:val="22"/>
          <w:szCs w:val="22"/>
        </w:rPr>
        <w:t>O</w:t>
      </w:r>
      <w:r w:rsidRPr="009B70D6">
        <w:rPr>
          <w:b/>
          <w:bCs/>
          <w:color w:val="auto"/>
          <w:sz w:val="22"/>
          <w:szCs w:val="22"/>
        </w:rPr>
        <w:t xml:space="preserve">rtak </w:t>
      </w:r>
      <w:r w:rsidR="00107401">
        <w:rPr>
          <w:b/>
          <w:bCs/>
          <w:color w:val="auto"/>
          <w:sz w:val="22"/>
          <w:szCs w:val="22"/>
        </w:rPr>
        <w:t>P</w:t>
      </w:r>
      <w:r w:rsidRPr="009B70D6">
        <w:rPr>
          <w:b/>
          <w:bCs/>
          <w:color w:val="auto"/>
          <w:sz w:val="22"/>
          <w:szCs w:val="22"/>
        </w:rPr>
        <w:t xml:space="preserve">rogramlar ve </w:t>
      </w:r>
      <w:r w:rsidR="00107401">
        <w:rPr>
          <w:b/>
          <w:bCs/>
          <w:color w:val="auto"/>
          <w:sz w:val="22"/>
          <w:szCs w:val="22"/>
        </w:rPr>
        <w:t>O</w:t>
      </w:r>
      <w:r w:rsidRPr="009B70D6">
        <w:rPr>
          <w:b/>
          <w:bCs/>
          <w:color w:val="auto"/>
          <w:sz w:val="22"/>
          <w:szCs w:val="22"/>
        </w:rPr>
        <w:t xml:space="preserve">rtak </w:t>
      </w:r>
      <w:r w:rsidR="00107401">
        <w:rPr>
          <w:b/>
          <w:bCs/>
          <w:color w:val="auto"/>
          <w:sz w:val="22"/>
          <w:szCs w:val="22"/>
        </w:rPr>
        <w:t>A</w:t>
      </w:r>
      <w:r w:rsidRPr="009B70D6">
        <w:rPr>
          <w:b/>
          <w:bCs/>
          <w:color w:val="auto"/>
          <w:sz w:val="22"/>
          <w:szCs w:val="22"/>
        </w:rPr>
        <w:t xml:space="preserve">raştırma </w:t>
      </w:r>
      <w:r w:rsidR="00107401">
        <w:rPr>
          <w:b/>
          <w:bCs/>
          <w:color w:val="auto"/>
          <w:sz w:val="22"/>
          <w:szCs w:val="22"/>
        </w:rPr>
        <w:t>B</w:t>
      </w:r>
      <w:r w:rsidRPr="009B70D6">
        <w:rPr>
          <w:b/>
          <w:bCs/>
          <w:color w:val="auto"/>
          <w:sz w:val="22"/>
          <w:szCs w:val="22"/>
        </w:rPr>
        <w:t>irimleri</w:t>
      </w:r>
    </w:p>
    <w:p w14:paraId="46275E82" w14:textId="0C9AE363" w:rsidR="002964B8" w:rsidRPr="009B70D6" w:rsidRDefault="002964B8" w:rsidP="004426BF">
      <w:pPr>
        <w:pStyle w:val="Default"/>
        <w:spacing w:line="360" w:lineRule="auto"/>
        <w:jc w:val="both"/>
        <w:rPr>
          <w:b/>
          <w:bCs/>
          <w:iCs/>
          <w:color w:val="auto"/>
          <w:sz w:val="22"/>
          <w:szCs w:val="22"/>
        </w:rPr>
      </w:pPr>
      <w:r w:rsidRPr="009B70D6">
        <w:rPr>
          <w:b/>
          <w:bCs/>
          <w:iCs/>
          <w:color w:val="auto"/>
          <w:sz w:val="22"/>
          <w:szCs w:val="22"/>
        </w:rPr>
        <w:lastRenderedPageBreak/>
        <w:t>Olgunluk Düzeyi</w:t>
      </w:r>
      <w:r w:rsidR="00107401">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2155"/>
        <w:gridCol w:w="1701"/>
        <w:gridCol w:w="1985"/>
        <w:gridCol w:w="1417"/>
      </w:tblGrid>
      <w:tr w:rsidR="00107401" w:rsidRPr="009B70D6" w14:paraId="0A55465C" w14:textId="77777777" w:rsidTr="003625B4">
        <w:tc>
          <w:tcPr>
            <w:tcW w:w="1814" w:type="dxa"/>
          </w:tcPr>
          <w:p w14:paraId="08175FBC"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1</w:t>
            </w:r>
          </w:p>
        </w:tc>
        <w:tc>
          <w:tcPr>
            <w:tcW w:w="2155" w:type="dxa"/>
          </w:tcPr>
          <w:p w14:paraId="03C05630"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2</w:t>
            </w:r>
          </w:p>
        </w:tc>
        <w:tc>
          <w:tcPr>
            <w:tcW w:w="1701" w:type="dxa"/>
          </w:tcPr>
          <w:p w14:paraId="04B72D55"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3</w:t>
            </w:r>
          </w:p>
        </w:tc>
        <w:tc>
          <w:tcPr>
            <w:tcW w:w="1985" w:type="dxa"/>
          </w:tcPr>
          <w:p w14:paraId="0252CAB5"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4</w:t>
            </w:r>
          </w:p>
        </w:tc>
        <w:tc>
          <w:tcPr>
            <w:tcW w:w="1417" w:type="dxa"/>
          </w:tcPr>
          <w:p w14:paraId="3D373767"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5</w:t>
            </w:r>
          </w:p>
        </w:tc>
      </w:tr>
      <w:tr w:rsidR="00107401" w:rsidRPr="009B70D6" w14:paraId="05987E17" w14:textId="77777777" w:rsidTr="003625B4">
        <w:trPr>
          <w:trHeight w:val="2305"/>
        </w:trPr>
        <w:tc>
          <w:tcPr>
            <w:tcW w:w="1814" w:type="dxa"/>
          </w:tcPr>
          <w:p w14:paraId="308FEBEE" w14:textId="79402B3C"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ulusal ve uluslararası düzeyde ortak programlar ve ortak araştırma birimleri oluşturma yönünde mekanizmalar </w:t>
            </w:r>
            <w:r w:rsidRPr="009B70D6">
              <w:rPr>
                <w:rFonts w:ascii="Times New Roman" w:hAnsi="Times New Roman" w:cs="Times New Roman"/>
                <w:b/>
              </w:rPr>
              <w:t>bulunmamaktadır</w:t>
            </w:r>
            <w:r w:rsidR="001E537F">
              <w:rPr>
                <w:rFonts w:ascii="Times New Roman" w:hAnsi="Times New Roman" w:cs="Times New Roman"/>
                <w:b/>
              </w:rPr>
              <w:t>.</w:t>
            </w:r>
          </w:p>
        </w:tc>
        <w:tc>
          <w:tcPr>
            <w:tcW w:w="2155" w:type="dxa"/>
          </w:tcPr>
          <w:p w14:paraId="1C5AE301" w14:textId="2DC78C24"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ulusal ve uluslararası düzeyde ortak programlar ve ortak araştırma birimleri ile araştırma ağlarına katılım ve iş birlikleri kurma gibi çoklu araştırma faaliyetlerine yönelik </w:t>
            </w:r>
            <w:r w:rsidRPr="009B70D6">
              <w:rPr>
                <w:rFonts w:ascii="Times New Roman" w:hAnsi="Times New Roman" w:cs="Times New Roman"/>
                <w:b/>
              </w:rPr>
              <w:t>planlamalar ve mekanizmalar bulunmaktadır</w:t>
            </w:r>
            <w:r w:rsidR="001E537F">
              <w:rPr>
                <w:rFonts w:ascii="Times New Roman" w:hAnsi="Times New Roman" w:cs="Times New Roman"/>
                <w:b/>
              </w:rPr>
              <w:t>.</w:t>
            </w:r>
          </w:p>
        </w:tc>
        <w:tc>
          <w:tcPr>
            <w:tcW w:w="1701" w:type="dxa"/>
          </w:tcPr>
          <w:p w14:paraId="65C35329"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 genelinde ulusal ve uluslararası düzeyde ortak programlar ve ortak araştırma faaliyetleri </w:t>
            </w:r>
            <w:r w:rsidRPr="009B70D6">
              <w:rPr>
                <w:rFonts w:ascii="Times New Roman" w:hAnsi="Times New Roman" w:cs="Times New Roman"/>
                <w:b/>
              </w:rPr>
              <w:t>yürütülmektedir.</w:t>
            </w:r>
          </w:p>
        </w:tc>
        <w:tc>
          <w:tcPr>
            <w:tcW w:w="1985" w:type="dxa"/>
          </w:tcPr>
          <w:p w14:paraId="115A35C5" w14:textId="5B5817EB"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ulusal ve uluslararası düzeyde kurum içi ve kurumlar arası ortak programlar ve ortak araştırma faaliyetleri </w:t>
            </w:r>
            <w:r w:rsidRPr="009B70D6">
              <w:rPr>
                <w:rFonts w:ascii="Times New Roman" w:hAnsi="Times New Roman" w:cs="Times New Roman"/>
                <w:b/>
              </w:rPr>
              <w:t>izlenmekte</w:t>
            </w:r>
            <w:r w:rsidRPr="009B70D6">
              <w:rPr>
                <w:rFonts w:ascii="Times New Roman" w:hAnsi="Times New Roman" w:cs="Times New Roman"/>
              </w:rPr>
              <w:t xml:space="preserve"> ve ilgili paydaşlarla değerlendirilerek </w:t>
            </w:r>
            <w:r w:rsidRPr="009B70D6">
              <w:rPr>
                <w:rFonts w:ascii="Times New Roman" w:hAnsi="Times New Roman" w:cs="Times New Roman"/>
                <w:b/>
              </w:rPr>
              <w:t>iyileştirilmektedir</w:t>
            </w:r>
            <w:r w:rsidR="001E537F">
              <w:rPr>
                <w:rFonts w:ascii="Times New Roman" w:hAnsi="Times New Roman" w:cs="Times New Roman"/>
                <w:b/>
              </w:rPr>
              <w:t>.</w:t>
            </w:r>
          </w:p>
        </w:tc>
        <w:tc>
          <w:tcPr>
            <w:tcW w:w="1417" w:type="dxa"/>
          </w:tcPr>
          <w:p w14:paraId="4CCD934B"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107401" w:rsidRPr="009B70D6" w14:paraId="6F5B4F35" w14:textId="77777777" w:rsidTr="003625B4">
        <w:trPr>
          <w:trHeight w:val="203"/>
        </w:trPr>
        <w:tc>
          <w:tcPr>
            <w:tcW w:w="1814" w:type="dxa"/>
          </w:tcPr>
          <w:p w14:paraId="500FCA26" w14:textId="77777777" w:rsidR="00107401" w:rsidRPr="009B70D6" w:rsidRDefault="00107401" w:rsidP="00D334CA">
            <w:pPr>
              <w:spacing w:line="276" w:lineRule="auto"/>
              <w:rPr>
                <w:rFonts w:ascii="Times New Roman" w:hAnsi="Times New Roman" w:cs="Times New Roman"/>
                <w:b/>
              </w:rPr>
            </w:pPr>
          </w:p>
        </w:tc>
        <w:tc>
          <w:tcPr>
            <w:tcW w:w="2155" w:type="dxa"/>
          </w:tcPr>
          <w:p w14:paraId="08CAE209" w14:textId="77777777" w:rsidR="00107401" w:rsidRPr="009B70D6" w:rsidRDefault="00107401" w:rsidP="00D334CA">
            <w:pPr>
              <w:spacing w:line="276" w:lineRule="auto"/>
              <w:rPr>
                <w:rFonts w:ascii="Times New Roman" w:hAnsi="Times New Roman" w:cs="Times New Roman"/>
                <w:b/>
              </w:rPr>
            </w:pPr>
          </w:p>
        </w:tc>
        <w:tc>
          <w:tcPr>
            <w:tcW w:w="1701" w:type="dxa"/>
          </w:tcPr>
          <w:p w14:paraId="6A4E18A8" w14:textId="7E18DE5C"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X</w:t>
            </w:r>
          </w:p>
        </w:tc>
        <w:tc>
          <w:tcPr>
            <w:tcW w:w="1985" w:type="dxa"/>
          </w:tcPr>
          <w:p w14:paraId="5114D75F" w14:textId="7A3FD69A" w:rsidR="00107401" w:rsidRPr="009B70D6" w:rsidRDefault="00107401" w:rsidP="00D334CA">
            <w:pPr>
              <w:spacing w:line="276" w:lineRule="auto"/>
              <w:rPr>
                <w:rFonts w:ascii="Times New Roman" w:hAnsi="Times New Roman" w:cs="Times New Roman"/>
                <w:b/>
              </w:rPr>
            </w:pPr>
          </w:p>
        </w:tc>
        <w:tc>
          <w:tcPr>
            <w:tcW w:w="1417" w:type="dxa"/>
          </w:tcPr>
          <w:p w14:paraId="27973865" w14:textId="77777777" w:rsidR="00107401" w:rsidRPr="009B70D6" w:rsidRDefault="00107401" w:rsidP="00D334CA">
            <w:pPr>
              <w:spacing w:line="276" w:lineRule="auto"/>
              <w:rPr>
                <w:rFonts w:ascii="Times New Roman" w:hAnsi="Times New Roman" w:cs="Times New Roman"/>
                <w:b/>
              </w:rPr>
            </w:pPr>
          </w:p>
        </w:tc>
      </w:tr>
    </w:tbl>
    <w:p w14:paraId="5289FF66" w14:textId="75E7608B" w:rsidR="000D2348" w:rsidRPr="009B70D6" w:rsidRDefault="00D334CA" w:rsidP="004426BF">
      <w:pPr>
        <w:pStyle w:val="Default"/>
        <w:spacing w:line="360" w:lineRule="auto"/>
        <w:jc w:val="both"/>
        <w:rPr>
          <w:iCs/>
          <w:color w:val="auto"/>
          <w:sz w:val="22"/>
          <w:szCs w:val="22"/>
        </w:rPr>
      </w:pPr>
      <w:r w:rsidRPr="009B70D6">
        <w:rPr>
          <w:b/>
          <w:bCs/>
          <w:iCs/>
          <w:color w:val="auto"/>
          <w:sz w:val="22"/>
          <w:szCs w:val="22"/>
        </w:rPr>
        <w:t xml:space="preserve">Kanıt 4) </w:t>
      </w:r>
      <w:hyperlink r:id="rId168" w:history="1">
        <w:r w:rsidR="00EB0065" w:rsidRPr="009B70D6">
          <w:rPr>
            <w:rStyle w:val="Kpr"/>
            <w:iCs/>
            <w:sz w:val="22"/>
            <w:szCs w:val="22"/>
          </w:rPr>
          <w:t>https://abs.mehmetakif.edu.tr</w:t>
        </w:r>
      </w:hyperlink>
    </w:p>
    <w:p w14:paraId="6E0A258B" w14:textId="45284FB3" w:rsidR="000D2348" w:rsidRPr="009B70D6" w:rsidRDefault="00D334CA" w:rsidP="004426BF">
      <w:pPr>
        <w:pStyle w:val="Default"/>
        <w:spacing w:line="360" w:lineRule="auto"/>
        <w:jc w:val="both"/>
        <w:rPr>
          <w:iCs/>
          <w:color w:val="auto"/>
          <w:sz w:val="22"/>
          <w:szCs w:val="22"/>
        </w:rPr>
      </w:pPr>
      <w:r w:rsidRPr="009B70D6">
        <w:rPr>
          <w:b/>
          <w:bCs/>
          <w:iCs/>
          <w:color w:val="auto"/>
          <w:sz w:val="22"/>
          <w:szCs w:val="22"/>
        </w:rPr>
        <w:t xml:space="preserve">Kanıt 5) </w:t>
      </w:r>
      <w:hyperlink r:id="rId169" w:history="1">
        <w:r w:rsidR="00F328CC" w:rsidRPr="009B70D6">
          <w:rPr>
            <w:rStyle w:val="Kpr"/>
            <w:iCs/>
            <w:sz w:val="22"/>
            <w:szCs w:val="22"/>
          </w:rPr>
          <w:t>https://iro.mehmetakif.edu.tr</w:t>
        </w:r>
      </w:hyperlink>
    </w:p>
    <w:p w14:paraId="0688319A" w14:textId="7F2BE8BD" w:rsidR="000D2348" w:rsidRPr="009B70D6" w:rsidRDefault="00D334CA" w:rsidP="004426BF">
      <w:pPr>
        <w:pStyle w:val="Default"/>
        <w:spacing w:line="360" w:lineRule="auto"/>
        <w:jc w:val="both"/>
        <w:rPr>
          <w:iCs/>
          <w:color w:val="auto"/>
          <w:sz w:val="22"/>
          <w:szCs w:val="22"/>
        </w:rPr>
      </w:pPr>
      <w:r w:rsidRPr="009B70D6">
        <w:rPr>
          <w:b/>
          <w:bCs/>
          <w:iCs/>
          <w:color w:val="auto"/>
          <w:sz w:val="22"/>
          <w:szCs w:val="22"/>
        </w:rPr>
        <w:t xml:space="preserve">Kanıt 6) </w:t>
      </w:r>
      <w:hyperlink r:id="rId170" w:history="1">
        <w:r w:rsidR="00766F9E" w:rsidRPr="009B70D6">
          <w:rPr>
            <w:rStyle w:val="Kpr"/>
            <w:iCs/>
            <w:sz w:val="22"/>
            <w:szCs w:val="22"/>
          </w:rPr>
          <w:t>https://www.resmigazete.gov.tr/eskiler/2021/02/20210225-2.htm</w:t>
        </w:r>
      </w:hyperlink>
    </w:p>
    <w:p w14:paraId="13C050FA" w14:textId="77CF413D" w:rsidR="00766F9E" w:rsidRPr="009B70D6" w:rsidRDefault="00000000" w:rsidP="004426BF">
      <w:pPr>
        <w:pStyle w:val="Default"/>
        <w:spacing w:line="360" w:lineRule="auto"/>
        <w:jc w:val="both"/>
        <w:rPr>
          <w:iCs/>
          <w:color w:val="auto"/>
          <w:sz w:val="22"/>
          <w:szCs w:val="22"/>
        </w:rPr>
      </w:pPr>
      <w:hyperlink r:id="rId171" w:history="1">
        <w:r w:rsidR="006B3DD2" w:rsidRPr="009B70D6">
          <w:rPr>
            <w:rStyle w:val="Kpr"/>
            <w:iCs/>
            <w:sz w:val="22"/>
            <w:szCs w:val="22"/>
          </w:rPr>
          <w:t>https://www.persty.com/urun/216615</w:t>
        </w:r>
      </w:hyperlink>
    </w:p>
    <w:p w14:paraId="0BFC4C82" w14:textId="086D83F5" w:rsidR="00965B12" w:rsidRPr="009B70D6" w:rsidRDefault="00965B12" w:rsidP="009B70D6">
      <w:pPr>
        <w:pStyle w:val="Default"/>
        <w:spacing w:line="276" w:lineRule="auto"/>
        <w:jc w:val="both"/>
        <w:rPr>
          <w:bCs/>
          <w:sz w:val="22"/>
          <w:szCs w:val="22"/>
        </w:rPr>
      </w:pPr>
      <w:r w:rsidRPr="009B70D6">
        <w:rPr>
          <w:b/>
          <w:color w:val="FF0000"/>
          <w:sz w:val="22"/>
          <w:szCs w:val="22"/>
        </w:rPr>
        <w:t>C.</w:t>
      </w:r>
      <w:r w:rsidR="00181BBC" w:rsidRPr="009B70D6">
        <w:rPr>
          <w:b/>
          <w:color w:val="FF0000"/>
          <w:sz w:val="22"/>
          <w:szCs w:val="22"/>
        </w:rPr>
        <w:t>4</w:t>
      </w:r>
      <w:r w:rsidRPr="009B70D6">
        <w:rPr>
          <w:b/>
          <w:color w:val="FF0000"/>
          <w:sz w:val="22"/>
          <w:szCs w:val="22"/>
        </w:rPr>
        <w:t>. Araştırma Performansı</w:t>
      </w:r>
      <w:r w:rsidR="00E27BA2" w:rsidRPr="009B70D6">
        <w:rPr>
          <w:b/>
          <w:color w:val="FF0000"/>
          <w:sz w:val="22"/>
          <w:szCs w:val="22"/>
        </w:rPr>
        <w:t>:</w:t>
      </w:r>
      <w:r w:rsidR="00E27BA2" w:rsidRPr="009B70D6">
        <w:rPr>
          <w:color w:val="FF0000"/>
          <w:sz w:val="22"/>
          <w:szCs w:val="22"/>
          <w:shd w:val="clear" w:color="auto" w:fill="FFFFFF"/>
        </w:rPr>
        <w:t xml:space="preserve"> </w:t>
      </w:r>
    </w:p>
    <w:p w14:paraId="02E30DDB" w14:textId="62EDDD5D" w:rsidR="007F1865" w:rsidRPr="009B70D6" w:rsidRDefault="00965B12" w:rsidP="009B70D6">
      <w:pPr>
        <w:pStyle w:val="Default"/>
        <w:spacing w:line="276" w:lineRule="auto"/>
        <w:jc w:val="both"/>
        <w:rPr>
          <w:b/>
          <w:color w:val="FF0000"/>
          <w:sz w:val="22"/>
          <w:szCs w:val="22"/>
        </w:rPr>
      </w:pPr>
      <w:r w:rsidRPr="009B70D6">
        <w:rPr>
          <w:b/>
          <w:color w:val="FF0000"/>
          <w:sz w:val="22"/>
          <w:szCs w:val="22"/>
        </w:rPr>
        <w:t>C.</w:t>
      </w:r>
      <w:r w:rsidR="00181BBC" w:rsidRPr="009B70D6">
        <w:rPr>
          <w:b/>
          <w:color w:val="FF0000"/>
          <w:sz w:val="22"/>
          <w:szCs w:val="22"/>
        </w:rPr>
        <w:t>4</w:t>
      </w:r>
      <w:r w:rsidRPr="009B70D6">
        <w:rPr>
          <w:b/>
          <w:color w:val="FF0000"/>
          <w:sz w:val="22"/>
          <w:szCs w:val="22"/>
        </w:rPr>
        <w:t xml:space="preserve">.1. Öğretim </w:t>
      </w:r>
      <w:r w:rsidR="00107401" w:rsidRPr="009B70D6">
        <w:rPr>
          <w:b/>
          <w:color w:val="FF0000"/>
          <w:sz w:val="22"/>
          <w:szCs w:val="22"/>
        </w:rPr>
        <w:t>Elemanı Performans Değerlendirmesi</w:t>
      </w:r>
      <w:r w:rsidR="00107401">
        <w:rPr>
          <w:b/>
          <w:color w:val="FF0000"/>
          <w:sz w:val="22"/>
          <w:szCs w:val="22"/>
        </w:rPr>
        <w:t>:</w:t>
      </w:r>
    </w:p>
    <w:p w14:paraId="5B974B98" w14:textId="6C56455A" w:rsidR="00A61CF8" w:rsidRPr="009B70D6" w:rsidRDefault="004C5D70" w:rsidP="009B70D6">
      <w:pPr>
        <w:pStyle w:val="Default"/>
        <w:spacing w:line="276" w:lineRule="auto"/>
        <w:jc w:val="both"/>
        <w:rPr>
          <w:bCs/>
          <w:color w:val="000000" w:themeColor="text1"/>
          <w:sz w:val="22"/>
          <w:szCs w:val="22"/>
        </w:rPr>
      </w:pPr>
      <w:r w:rsidRPr="009B70D6">
        <w:rPr>
          <w:bCs/>
          <w:color w:val="000000" w:themeColor="text1"/>
          <w:sz w:val="22"/>
          <w:szCs w:val="22"/>
        </w:rPr>
        <w:t>Birim</w:t>
      </w:r>
      <w:r w:rsidR="00107401">
        <w:rPr>
          <w:bCs/>
          <w:color w:val="000000" w:themeColor="text1"/>
          <w:sz w:val="22"/>
          <w:szCs w:val="22"/>
        </w:rPr>
        <w:t>,</w:t>
      </w:r>
      <w:r w:rsidRPr="009B70D6">
        <w:rPr>
          <w:bCs/>
          <w:color w:val="000000" w:themeColor="text1"/>
          <w:sz w:val="22"/>
          <w:szCs w:val="22"/>
        </w:rPr>
        <w:t xml:space="preserve"> akademik personelin araştırma-geliştirme performansını belirli zamanlarda talep ettiği raporlarla takip etmektedir. Konuyla ilgili değerlendirmelerde yükselme kriterleri ve akademik teşvik kriterleri esas alınmaktadır. Öğretim elemanlarının yeniden atamalarının belirli dönemlerde zorunlu olması ve akademik </w:t>
      </w:r>
      <w:r w:rsidR="006500E6" w:rsidRPr="009B70D6">
        <w:rPr>
          <w:bCs/>
          <w:color w:val="000000" w:themeColor="text1"/>
          <w:sz w:val="22"/>
          <w:szCs w:val="22"/>
        </w:rPr>
        <w:t>teşvikin</w:t>
      </w:r>
      <w:r w:rsidRPr="009B70D6">
        <w:rPr>
          <w:bCs/>
          <w:color w:val="000000" w:themeColor="text1"/>
          <w:sz w:val="22"/>
          <w:szCs w:val="22"/>
        </w:rPr>
        <w:t xml:space="preserve"> her yıl tekrarlanması birimimizdeki öğretim elemanlarının performans değerlendirmelerinin sürekli ve sistematik olarak yapılmasını sağlamaktadır (</w:t>
      </w:r>
      <w:r w:rsidR="003F6363" w:rsidRPr="009B70D6">
        <w:rPr>
          <w:bCs/>
          <w:color w:val="auto"/>
          <w:sz w:val="22"/>
          <w:szCs w:val="22"/>
        </w:rPr>
        <w:t>Kanıt</w:t>
      </w:r>
      <w:r w:rsidR="003F6363" w:rsidRPr="009B70D6">
        <w:rPr>
          <w:bCs/>
          <w:color w:val="000000" w:themeColor="text1"/>
          <w:sz w:val="22"/>
          <w:szCs w:val="22"/>
        </w:rPr>
        <w:t xml:space="preserve"> </w:t>
      </w:r>
      <w:r w:rsidRPr="009B70D6">
        <w:rPr>
          <w:bCs/>
          <w:color w:val="000000" w:themeColor="text1"/>
          <w:sz w:val="22"/>
          <w:szCs w:val="22"/>
        </w:rPr>
        <w:t>1).</w:t>
      </w:r>
    </w:p>
    <w:p w14:paraId="563BF989" w14:textId="079E308E" w:rsidR="0003171E" w:rsidRPr="009B70D6" w:rsidRDefault="0003171E" w:rsidP="009B70D6">
      <w:pPr>
        <w:pStyle w:val="Default"/>
        <w:spacing w:line="276" w:lineRule="auto"/>
        <w:jc w:val="both"/>
        <w:rPr>
          <w:b/>
          <w:bCs/>
          <w:color w:val="FF0000"/>
          <w:sz w:val="22"/>
          <w:szCs w:val="22"/>
        </w:rPr>
      </w:pPr>
      <w:r w:rsidRPr="009B70D6">
        <w:rPr>
          <w:b/>
          <w:bCs/>
          <w:color w:val="FF0000"/>
          <w:sz w:val="22"/>
          <w:szCs w:val="22"/>
        </w:rPr>
        <w:t>C.</w:t>
      </w:r>
      <w:r w:rsidR="00181BBC" w:rsidRPr="009B70D6">
        <w:rPr>
          <w:b/>
          <w:bCs/>
          <w:color w:val="FF0000"/>
          <w:sz w:val="22"/>
          <w:szCs w:val="22"/>
        </w:rPr>
        <w:t>4</w:t>
      </w:r>
      <w:r w:rsidRPr="009B70D6">
        <w:rPr>
          <w:b/>
          <w:bCs/>
          <w:color w:val="FF0000"/>
          <w:sz w:val="22"/>
          <w:szCs w:val="22"/>
        </w:rPr>
        <w:t xml:space="preserve">.2. Araştırma </w:t>
      </w:r>
      <w:r w:rsidR="00107401" w:rsidRPr="009B70D6">
        <w:rPr>
          <w:b/>
          <w:bCs/>
          <w:color w:val="FF0000"/>
          <w:sz w:val="22"/>
          <w:szCs w:val="22"/>
        </w:rPr>
        <w:t xml:space="preserve">Performansının İzlenmesi </w:t>
      </w:r>
      <w:r w:rsidR="00107401">
        <w:rPr>
          <w:b/>
          <w:bCs/>
          <w:color w:val="FF0000"/>
          <w:sz w:val="22"/>
          <w:szCs w:val="22"/>
        </w:rPr>
        <w:t>v</w:t>
      </w:r>
      <w:r w:rsidR="00107401" w:rsidRPr="009B70D6">
        <w:rPr>
          <w:b/>
          <w:bCs/>
          <w:color w:val="FF0000"/>
          <w:sz w:val="22"/>
          <w:szCs w:val="22"/>
        </w:rPr>
        <w:t>e İyileştirilmesi</w:t>
      </w:r>
      <w:r w:rsidR="00107401">
        <w:rPr>
          <w:b/>
          <w:bCs/>
          <w:color w:val="FF0000"/>
          <w:sz w:val="22"/>
          <w:szCs w:val="22"/>
        </w:rPr>
        <w:t>:</w:t>
      </w:r>
    </w:p>
    <w:p w14:paraId="500D1FCA" w14:textId="375F3D07" w:rsidR="004F38DD" w:rsidRPr="009B70D6" w:rsidRDefault="00F84873" w:rsidP="009B70D6">
      <w:pPr>
        <w:pStyle w:val="Default"/>
        <w:spacing w:line="276" w:lineRule="auto"/>
        <w:jc w:val="both"/>
        <w:rPr>
          <w:bCs/>
          <w:sz w:val="22"/>
          <w:szCs w:val="22"/>
        </w:rPr>
      </w:pPr>
      <w:r w:rsidRPr="009B70D6">
        <w:rPr>
          <w:bCs/>
          <w:sz w:val="22"/>
          <w:szCs w:val="22"/>
        </w:rPr>
        <w:t xml:space="preserve">Performans temelinde teşvik ve takdir mekanizması olarak kullanılan Akademik teşvik </w:t>
      </w:r>
      <w:proofErr w:type="gramStart"/>
      <w:r w:rsidRPr="009B70D6">
        <w:rPr>
          <w:bCs/>
          <w:sz w:val="22"/>
          <w:szCs w:val="22"/>
        </w:rPr>
        <w:t>ile birlikte</w:t>
      </w:r>
      <w:proofErr w:type="gramEnd"/>
      <w:r w:rsidRPr="009B70D6">
        <w:rPr>
          <w:bCs/>
          <w:sz w:val="22"/>
          <w:szCs w:val="22"/>
        </w:rPr>
        <w:t xml:space="preserve"> birimin araştırma faaliyetleri yıllık bazda izlenmektedir</w:t>
      </w:r>
      <w:r w:rsidR="004522F2" w:rsidRPr="009B70D6">
        <w:rPr>
          <w:bCs/>
          <w:sz w:val="22"/>
          <w:szCs w:val="22"/>
        </w:rPr>
        <w:t xml:space="preserve"> (</w:t>
      </w:r>
      <w:r w:rsidR="003F6363" w:rsidRPr="009B70D6">
        <w:rPr>
          <w:bCs/>
          <w:color w:val="auto"/>
          <w:sz w:val="22"/>
          <w:szCs w:val="22"/>
        </w:rPr>
        <w:t>Kanıt</w:t>
      </w:r>
      <w:r w:rsidR="003F6363" w:rsidRPr="009B70D6">
        <w:rPr>
          <w:bCs/>
          <w:sz w:val="22"/>
          <w:szCs w:val="22"/>
        </w:rPr>
        <w:t xml:space="preserve"> 2</w:t>
      </w:r>
      <w:r w:rsidR="004522F2" w:rsidRPr="009B70D6">
        <w:rPr>
          <w:bCs/>
          <w:sz w:val="22"/>
          <w:szCs w:val="22"/>
        </w:rPr>
        <w:t>)</w:t>
      </w:r>
      <w:r w:rsidRPr="009B70D6">
        <w:rPr>
          <w:bCs/>
          <w:sz w:val="22"/>
          <w:szCs w:val="22"/>
        </w:rPr>
        <w:t>.</w:t>
      </w:r>
    </w:p>
    <w:p w14:paraId="309BC993" w14:textId="18583EF3" w:rsidR="007F1865" w:rsidRPr="009B70D6" w:rsidRDefault="007F1865" w:rsidP="009B70D6">
      <w:pPr>
        <w:pStyle w:val="Default"/>
        <w:spacing w:line="276" w:lineRule="auto"/>
        <w:jc w:val="both"/>
        <w:rPr>
          <w:b/>
          <w:bCs/>
          <w:color w:val="FF0000"/>
          <w:sz w:val="22"/>
          <w:szCs w:val="22"/>
        </w:rPr>
      </w:pPr>
      <w:r w:rsidRPr="009B70D6">
        <w:rPr>
          <w:b/>
          <w:bCs/>
          <w:color w:val="FF0000"/>
          <w:sz w:val="22"/>
          <w:szCs w:val="22"/>
        </w:rPr>
        <w:t xml:space="preserve">C.4.3. Araştırma </w:t>
      </w:r>
      <w:r w:rsidR="00107401">
        <w:rPr>
          <w:b/>
          <w:bCs/>
          <w:color w:val="FF0000"/>
          <w:sz w:val="22"/>
          <w:szCs w:val="22"/>
        </w:rPr>
        <w:t>B</w:t>
      </w:r>
      <w:r w:rsidRPr="009B70D6">
        <w:rPr>
          <w:b/>
          <w:bCs/>
          <w:color w:val="FF0000"/>
          <w:sz w:val="22"/>
          <w:szCs w:val="22"/>
        </w:rPr>
        <w:t xml:space="preserve">ütçe </w:t>
      </w:r>
      <w:r w:rsidR="00107401">
        <w:rPr>
          <w:b/>
          <w:bCs/>
          <w:color w:val="FF0000"/>
          <w:sz w:val="22"/>
          <w:szCs w:val="22"/>
        </w:rPr>
        <w:t>P</w:t>
      </w:r>
      <w:r w:rsidRPr="009B70D6">
        <w:rPr>
          <w:b/>
          <w:bCs/>
          <w:color w:val="FF0000"/>
          <w:sz w:val="22"/>
          <w:szCs w:val="22"/>
        </w:rPr>
        <w:t xml:space="preserve">erformansının </w:t>
      </w:r>
      <w:r w:rsidR="00107401">
        <w:rPr>
          <w:b/>
          <w:bCs/>
          <w:color w:val="FF0000"/>
          <w:sz w:val="22"/>
          <w:szCs w:val="22"/>
        </w:rPr>
        <w:t>D</w:t>
      </w:r>
      <w:r w:rsidR="0053451C" w:rsidRPr="009B70D6">
        <w:rPr>
          <w:b/>
          <w:bCs/>
          <w:color w:val="FF0000"/>
          <w:sz w:val="22"/>
          <w:szCs w:val="22"/>
        </w:rPr>
        <w:t>eğerlendirilmesi</w:t>
      </w:r>
      <w:r w:rsidR="00107401">
        <w:rPr>
          <w:b/>
          <w:bCs/>
          <w:color w:val="FF0000"/>
          <w:sz w:val="22"/>
          <w:szCs w:val="22"/>
        </w:rPr>
        <w:t>:</w:t>
      </w:r>
    </w:p>
    <w:p w14:paraId="4052F1A0" w14:textId="1B94B5D7" w:rsidR="00ED0469" w:rsidRPr="007E37DF" w:rsidRDefault="00C60A94" w:rsidP="009B70D6">
      <w:pPr>
        <w:pStyle w:val="Default"/>
        <w:spacing w:line="276" w:lineRule="auto"/>
        <w:jc w:val="both"/>
        <w:rPr>
          <w:color w:val="000000" w:themeColor="text1"/>
          <w:sz w:val="22"/>
          <w:szCs w:val="22"/>
        </w:rPr>
      </w:pPr>
      <w:r w:rsidRPr="00C60A94">
        <w:rPr>
          <w:color w:val="000000" w:themeColor="text1"/>
          <w:sz w:val="22"/>
          <w:szCs w:val="22"/>
        </w:rPr>
        <w:t>Birimin araştırma bütçe performansını değerlendirmek üzere</w:t>
      </w:r>
      <w:r>
        <w:rPr>
          <w:color w:val="000000" w:themeColor="text1"/>
          <w:sz w:val="22"/>
          <w:szCs w:val="22"/>
        </w:rPr>
        <w:t xml:space="preserve"> üniversite tarafından oluşturulan</w:t>
      </w:r>
      <w:r w:rsidRPr="00C60A94">
        <w:rPr>
          <w:color w:val="000000" w:themeColor="text1"/>
          <w:sz w:val="22"/>
          <w:szCs w:val="22"/>
        </w:rPr>
        <w:t xml:space="preserve"> ilke, kural, yöntem ve göstergeler</w:t>
      </w:r>
      <w:r>
        <w:rPr>
          <w:color w:val="000000" w:themeColor="text1"/>
          <w:sz w:val="22"/>
          <w:szCs w:val="22"/>
        </w:rPr>
        <w:t xml:space="preserve"> kullanılmaktadır (Kanıt 3).</w:t>
      </w:r>
    </w:p>
    <w:p w14:paraId="6390DA07" w14:textId="67B2695F" w:rsidR="00DC3C7E" w:rsidRPr="009B70D6" w:rsidRDefault="00DC3C7E" w:rsidP="009B70D6">
      <w:pPr>
        <w:pStyle w:val="Default"/>
        <w:spacing w:line="276" w:lineRule="auto"/>
        <w:jc w:val="both"/>
        <w:rPr>
          <w:b/>
          <w:bCs/>
          <w:iCs/>
          <w:color w:val="auto"/>
          <w:sz w:val="22"/>
          <w:szCs w:val="22"/>
        </w:rPr>
      </w:pPr>
      <w:r w:rsidRPr="009B70D6">
        <w:rPr>
          <w:b/>
          <w:color w:val="auto"/>
          <w:sz w:val="22"/>
          <w:szCs w:val="22"/>
        </w:rPr>
        <w:t xml:space="preserve">Öğretim </w:t>
      </w:r>
      <w:r w:rsidR="00107401" w:rsidRPr="009B70D6">
        <w:rPr>
          <w:b/>
          <w:color w:val="auto"/>
          <w:sz w:val="22"/>
          <w:szCs w:val="22"/>
        </w:rPr>
        <w:t>Elemanı Performans Değerlendirmesi</w:t>
      </w:r>
    </w:p>
    <w:p w14:paraId="47091F46" w14:textId="4BCAD4FE" w:rsidR="00DC3C7E" w:rsidRPr="009B70D6" w:rsidRDefault="00DC3C7E" w:rsidP="009B70D6">
      <w:pPr>
        <w:pStyle w:val="Default"/>
        <w:spacing w:line="276" w:lineRule="auto"/>
        <w:jc w:val="both"/>
        <w:rPr>
          <w:b/>
          <w:bCs/>
          <w:iCs/>
          <w:sz w:val="22"/>
          <w:szCs w:val="22"/>
        </w:rPr>
      </w:pPr>
      <w:r w:rsidRPr="009B70D6">
        <w:rPr>
          <w:b/>
          <w:bCs/>
          <w:iCs/>
          <w:sz w:val="22"/>
          <w:szCs w:val="22"/>
        </w:rPr>
        <w:t>Olgunluk Düzeyi</w:t>
      </w:r>
      <w:r w:rsidR="00107401">
        <w:rPr>
          <w:b/>
          <w:bCs/>
          <w:iCs/>
          <w:sz w:val="22"/>
          <w:szCs w:val="22"/>
        </w:rPr>
        <w:t>:</w:t>
      </w:r>
    </w:p>
    <w:tbl>
      <w:tblPr>
        <w:tblStyle w:val="TabloKlavuzu"/>
        <w:tblW w:w="9072" w:type="dxa"/>
        <w:tblInd w:w="-5" w:type="dxa"/>
        <w:tblLayout w:type="fixed"/>
        <w:tblLook w:val="04A0" w:firstRow="1" w:lastRow="0" w:firstColumn="1" w:lastColumn="0" w:noHBand="0" w:noVBand="1"/>
      </w:tblPr>
      <w:tblGrid>
        <w:gridCol w:w="1814"/>
        <w:gridCol w:w="1730"/>
        <w:gridCol w:w="1899"/>
        <w:gridCol w:w="1928"/>
        <w:gridCol w:w="1701"/>
      </w:tblGrid>
      <w:tr w:rsidR="00107401" w:rsidRPr="009B70D6" w14:paraId="58D7905F" w14:textId="77777777" w:rsidTr="003625B4">
        <w:tc>
          <w:tcPr>
            <w:tcW w:w="1814" w:type="dxa"/>
          </w:tcPr>
          <w:p w14:paraId="0F6519C3"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1</w:t>
            </w:r>
          </w:p>
        </w:tc>
        <w:tc>
          <w:tcPr>
            <w:tcW w:w="1730" w:type="dxa"/>
          </w:tcPr>
          <w:p w14:paraId="349A182B"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2</w:t>
            </w:r>
          </w:p>
        </w:tc>
        <w:tc>
          <w:tcPr>
            <w:tcW w:w="1899" w:type="dxa"/>
          </w:tcPr>
          <w:p w14:paraId="169E0AA8"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3</w:t>
            </w:r>
          </w:p>
        </w:tc>
        <w:tc>
          <w:tcPr>
            <w:tcW w:w="1928" w:type="dxa"/>
          </w:tcPr>
          <w:p w14:paraId="480B8B20"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4</w:t>
            </w:r>
          </w:p>
        </w:tc>
        <w:tc>
          <w:tcPr>
            <w:tcW w:w="1701" w:type="dxa"/>
          </w:tcPr>
          <w:p w14:paraId="7DE51806"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5</w:t>
            </w:r>
          </w:p>
        </w:tc>
      </w:tr>
      <w:tr w:rsidR="00107401" w:rsidRPr="009B70D6" w14:paraId="3C0D18D3" w14:textId="77777777" w:rsidTr="003625B4">
        <w:trPr>
          <w:trHeight w:val="2629"/>
        </w:trPr>
        <w:tc>
          <w:tcPr>
            <w:tcW w:w="1814" w:type="dxa"/>
          </w:tcPr>
          <w:p w14:paraId="4EBCE844" w14:textId="7B77DD63"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öğretim elemanlarının araştırma performansının izlenmesine ve değerlendirmesine yönelik mekanizmalar </w:t>
            </w:r>
            <w:r w:rsidRPr="009B70D6">
              <w:rPr>
                <w:rFonts w:ascii="Times New Roman" w:hAnsi="Times New Roman" w:cs="Times New Roman"/>
                <w:b/>
              </w:rPr>
              <w:t>bulunmamaktadır</w:t>
            </w:r>
            <w:r>
              <w:rPr>
                <w:rFonts w:ascii="Times New Roman" w:hAnsi="Times New Roman" w:cs="Times New Roman"/>
                <w:b/>
              </w:rPr>
              <w:t>.</w:t>
            </w:r>
          </w:p>
        </w:tc>
        <w:tc>
          <w:tcPr>
            <w:tcW w:w="1730" w:type="dxa"/>
          </w:tcPr>
          <w:p w14:paraId="40274D99" w14:textId="40751C8C"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öğretim elemanlarının araştırma performansının izlenmesine ve değerlendirmesine </w:t>
            </w:r>
            <w:r w:rsidRPr="009B70D6">
              <w:rPr>
                <w:rFonts w:ascii="Times New Roman" w:hAnsi="Times New Roman" w:cs="Times New Roman"/>
                <w:b/>
              </w:rPr>
              <w:t>yönelik ilke, kural ve göstergeler bulunmaktadır</w:t>
            </w:r>
            <w:r>
              <w:rPr>
                <w:rFonts w:ascii="Times New Roman" w:hAnsi="Times New Roman" w:cs="Times New Roman"/>
                <w:b/>
              </w:rPr>
              <w:t>.</w:t>
            </w:r>
          </w:p>
        </w:tc>
        <w:tc>
          <w:tcPr>
            <w:tcW w:w="1899" w:type="dxa"/>
          </w:tcPr>
          <w:p w14:paraId="3ED8B8B4" w14:textId="67D4EAD1"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Birimin genelinde öğretim elemanlarının araştırma-geliştirme performansını izlemek ve değerlendirmek üzere oluşturulan mekanizmalar </w:t>
            </w:r>
            <w:r w:rsidRPr="009B70D6">
              <w:rPr>
                <w:rFonts w:ascii="Times New Roman" w:hAnsi="Times New Roman" w:cs="Times New Roman"/>
                <w:b/>
              </w:rPr>
              <w:t>kullanılmaktadır</w:t>
            </w:r>
            <w:r>
              <w:rPr>
                <w:rFonts w:ascii="Times New Roman" w:hAnsi="Times New Roman" w:cs="Times New Roman"/>
                <w:b/>
              </w:rPr>
              <w:t>.</w:t>
            </w:r>
          </w:p>
        </w:tc>
        <w:tc>
          <w:tcPr>
            <w:tcW w:w="1928" w:type="dxa"/>
          </w:tcPr>
          <w:p w14:paraId="1B32AE3B" w14:textId="6E414A76"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Öğretim elemanlarının araştırma-geliştirme performansı </w:t>
            </w:r>
            <w:r w:rsidRPr="009B70D6">
              <w:rPr>
                <w:rFonts w:ascii="Times New Roman" w:hAnsi="Times New Roman" w:cs="Times New Roman"/>
                <w:b/>
              </w:rPr>
              <w:t>izlenmekte</w:t>
            </w:r>
            <w:r w:rsidRPr="009B70D6">
              <w:rPr>
                <w:rFonts w:ascii="Times New Roman" w:hAnsi="Times New Roman" w:cs="Times New Roman"/>
              </w:rPr>
              <w:t xml:space="preserve"> ve öğretim elemanları </w:t>
            </w:r>
            <w:proofErr w:type="gramStart"/>
            <w:r w:rsidRPr="009B70D6">
              <w:rPr>
                <w:rFonts w:ascii="Times New Roman" w:hAnsi="Times New Roman" w:cs="Times New Roman"/>
              </w:rPr>
              <w:t>ile birlikte</w:t>
            </w:r>
            <w:proofErr w:type="gramEnd"/>
            <w:r w:rsidRPr="009B70D6">
              <w:rPr>
                <w:rFonts w:ascii="Times New Roman" w:hAnsi="Times New Roman" w:cs="Times New Roman"/>
              </w:rPr>
              <w:t xml:space="preserve"> değerlendirilerek </w:t>
            </w:r>
            <w:r w:rsidRPr="009B70D6">
              <w:rPr>
                <w:rFonts w:ascii="Times New Roman" w:hAnsi="Times New Roman" w:cs="Times New Roman"/>
                <w:b/>
              </w:rPr>
              <w:t>iyileştirilmektedir</w:t>
            </w:r>
            <w:r>
              <w:rPr>
                <w:rFonts w:ascii="Times New Roman" w:hAnsi="Times New Roman" w:cs="Times New Roman"/>
                <w:b/>
              </w:rPr>
              <w:t>.</w:t>
            </w:r>
          </w:p>
        </w:tc>
        <w:tc>
          <w:tcPr>
            <w:tcW w:w="1701" w:type="dxa"/>
          </w:tcPr>
          <w:p w14:paraId="0252C2F0"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107401" w:rsidRPr="009B70D6" w14:paraId="634D07B9" w14:textId="77777777" w:rsidTr="003625B4">
        <w:trPr>
          <w:trHeight w:val="262"/>
        </w:trPr>
        <w:tc>
          <w:tcPr>
            <w:tcW w:w="1814" w:type="dxa"/>
          </w:tcPr>
          <w:p w14:paraId="4D9894A1" w14:textId="77777777" w:rsidR="00107401" w:rsidRPr="009B70D6" w:rsidRDefault="00107401" w:rsidP="00D334CA">
            <w:pPr>
              <w:spacing w:line="276" w:lineRule="auto"/>
              <w:rPr>
                <w:rFonts w:ascii="Times New Roman" w:hAnsi="Times New Roman" w:cs="Times New Roman"/>
                <w:b/>
              </w:rPr>
            </w:pPr>
          </w:p>
        </w:tc>
        <w:tc>
          <w:tcPr>
            <w:tcW w:w="1730" w:type="dxa"/>
          </w:tcPr>
          <w:p w14:paraId="718ABB2D" w14:textId="77777777" w:rsidR="00107401" w:rsidRPr="009B70D6" w:rsidRDefault="00107401" w:rsidP="00D334CA">
            <w:pPr>
              <w:spacing w:line="276" w:lineRule="auto"/>
              <w:rPr>
                <w:rFonts w:ascii="Times New Roman" w:hAnsi="Times New Roman" w:cs="Times New Roman"/>
                <w:b/>
              </w:rPr>
            </w:pPr>
          </w:p>
        </w:tc>
        <w:tc>
          <w:tcPr>
            <w:tcW w:w="1899" w:type="dxa"/>
          </w:tcPr>
          <w:p w14:paraId="723BB39E" w14:textId="6625A35A"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X</w:t>
            </w:r>
          </w:p>
        </w:tc>
        <w:tc>
          <w:tcPr>
            <w:tcW w:w="1928" w:type="dxa"/>
          </w:tcPr>
          <w:p w14:paraId="7766A16B" w14:textId="4C9E0B55" w:rsidR="00107401" w:rsidRPr="009B70D6" w:rsidRDefault="00107401" w:rsidP="00D334CA">
            <w:pPr>
              <w:spacing w:line="276" w:lineRule="auto"/>
              <w:rPr>
                <w:rFonts w:ascii="Times New Roman" w:hAnsi="Times New Roman" w:cs="Times New Roman"/>
                <w:b/>
              </w:rPr>
            </w:pPr>
          </w:p>
        </w:tc>
        <w:tc>
          <w:tcPr>
            <w:tcW w:w="1701" w:type="dxa"/>
          </w:tcPr>
          <w:p w14:paraId="374B6ACD" w14:textId="77777777" w:rsidR="00107401" w:rsidRPr="009B70D6" w:rsidRDefault="00107401" w:rsidP="00D334CA">
            <w:pPr>
              <w:spacing w:line="276" w:lineRule="auto"/>
              <w:rPr>
                <w:rFonts w:ascii="Times New Roman" w:hAnsi="Times New Roman" w:cs="Times New Roman"/>
                <w:b/>
              </w:rPr>
            </w:pPr>
          </w:p>
        </w:tc>
      </w:tr>
    </w:tbl>
    <w:p w14:paraId="6B0B496F" w14:textId="10131521" w:rsidR="003C550C" w:rsidRPr="009B70D6" w:rsidRDefault="00D334CA" w:rsidP="004426BF">
      <w:pPr>
        <w:pStyle w:val="Default"/>
        <w:spacing w:line="360" w:lineRule="auto"/>
        <w:jc w:val="both"/>
        <w:rPr>
          <w:b/>
          <w:sz w:val="22"/>
          <w:szCs w:val="22"/>
        </w:rPr>
      </w:pPr>
      <w:r w:rsidRPr="009B70D6">
        <w:rPr>
          <w:b/>
          <w:sz w:val="22"/>
          <w:szCs w:val="22"/>
        </w:rPr>
        <w:t>Kanıt 1)</w:t>
      </w:r>
      <w:r w:rsidR="00D075E2">
        <w:rPr>
          <w:b/>
          <w:sz w:val="22"/>
          <w:szCs w:val="22"/>
        </w:rPr>
        <w:t xml:space="preserve"> </w:t>
      </w:r>
      <w:hyperlink r:id="rId172" w:history="1">
        <w:r w:rsidR="00D075E2" w:rsidRPr="009B70D6">
          <w:rPr>
            <w:rStyle w:val="Kpr"/>
            <w:sz w:val="22"/>
            <w:szCs w:val="22"/>
          </w:rPr>
          <w:t>https://prg.mehmetakif.edu.tr/AkademikTesvik/KullaniciGirisi</w:t>
        </w:r>
      </w:hyperlink>
    </w:p>
    <w:p w14:paraId="069210C7" w14:textId="2B0D25BB" w:rsidR="003C550C" w:rsidRPr="009B70D6" w:rsidRDefault="00000000" w:rsidP="004426BF">
      <w:pPr>
        <w:pStyle w:val="Default"/>
        <w:spacing w:line="360" w:lineRule="auto"/>
        <w:jc w:val="both"/>
        <w:rPr>
          <w:bCs/>
          <w:sz w:val="22"/>
          <w:szCs w:val="22"/>
        </w:rPr>
      </w:pPr>
      <w:hyperlink r:id="rId173" w:history="1">
        <w:r w:rsidR="003C550C" w:rsidRPr="009B70D6">
          <w:rPr>
            <w:rStyle w:val="Kpr"/>
            <w:bCs/>
            <w:sz w:val="22"/>
            <w:szCs w:val="22"/>
          </w:rPr>
          <w:t>https://www.mevzuat.gov.tr/anasayfa/MevzuatFihristDetayIframe?MevzuatTur=21&amp;MevzuatNo=201811834&amp;MevzuatTertip=5</w:t>
        </w:r>
      </w:hyperlink>
    </w:p>
    <w:p w14:paraId="7803019A" w14:textId="43D400F3" w:rsidR="00DC3C7E" w:rsidRPr="00107401" w:rsidRDefault="00000000" w:rsidP="004426BF">
      <w:pPr>
        <w:pStyle w:val="Default"/>
        <w:spacing w:line="360" w:lineRule="auto"/>
        <w:jc w:val="both"/>
        <w:rPr>
          <w:sz w:val="22"/>
          <w:szCs w:val="22"/>
        </w:rPr>
      </w:pPr>
      <w:hyperlink r:id="rId174" w:history="1">
        <w:r w:rsidR="003518B5" w:rsidRPr="009B70D6">
          <w:rPr>
            <w:rStyle w:val="Kpr"/>
            <w:sz w:val="22"/>
            <w:szCs w:val="22"/>
          </w:rPr>
          <w:t>https://pdb.mehmetakif.edu.tr/duyuru/2291/burdur-mehmet-akif-ersoy-ueniversitesi-oegretim-ueyeligi-kadrolarina-basvuru-kosullari-ve-uygulama-ilkeleri-hakkinda-yoenerge</w:t>
        </w:r>
      </w:hyperlink>
      <w:r w:rsidR="004521F1" w:rsidRPr="009B70D6">
        <w:rPr>
          <w:rStyle w:val="Kpr"/>
          <w:sz w:val="22"/>
          <w:szCs w:val="22"/>
        </w:rPr>
        <w:br/>
      </w:r>
      <w:r w:rsidR="00DC3C7E" w:rsidRPr="009B70D6">
        <w:rPr>
          <w:b/>
          <w:bCs/>
          <w:color w:val="auto"/>
          <w:sz w:val="22"/>
          <w:szCs w:val="22"/>
        </w:rPr>
        <w:t xml:space="preserve">Araştırma </w:t>
      </w:r>
      <w:r w:rsidR="00107401">
        <w:rPr>
          <w:b/>
          <w:bCs/>
          <w:color w:val="auto"/>
          <w:sz w:val="22"/>
          <w:szCs w:val="22"/>
        </w:rPr>
        <w:t>P</w:t>
      </w:r>
      <w:r w:rsidR="00DC3C7E" w:rsidRPr="009B70D6">
        <w:rPr>
          <w:b/>
          <w:bCs/>
          <w:color w:val="auto"/>
          <w:sz w:val="22"/>
          <w:szCs w:val="22"/>
        </w:rPr>
        <w:t xml:space="preserve">erformansının </w:t>
      </w:r>
      <w:r w:rsidR="00107401">
        <w:rPr>
          <w:b/>
          <w:bCs/>
          <w:color w:val="auto"/>
          <w:sz w:val="22"/>
          <w:szCs w:val="22"/>
        </w:rPr>
        <w:t>İ</w:t>
      </w:r>
      <w:r w:rsidR="00DC3C7E" w:rsidRPr="009B70D6">
        <w:rPr>
          <w:b/>
          <w:bCs/>
          <w:color w:val="auto"/>
          <w:sz w:val="22"/>
          <w:szCs w:val="22"/>
        </w:rPr>
        <w:t xml:space="preserve">zlenmesi ve </w:t>
      </w:r>
      <w:r w:rsidR="00107401">
        <w:rPr>
          <w:b/>
          <w:bCs/>
          <w:color w:val="auto"/>
          <w:sz w:val="22"/>
          <w:szCs w:val="22"/>
        </w:rPr>
        <w:t>İ</w:t>
      </w:r>
      <w:r w:rsidR="00DC3C7E" w:rsidRPr="009B70D6">
        <w:rPr>
          <w:b/>
          <w:bCs/>
          <w:color w:val="auto"/>
          <w:sz w:val="22"/>
          <w:szCs w:val="22"/>
        </w:rPr>
        <w:t>yileştirilmesi</w:t>
      </w:r>
    </w:p>
    <w:p w14:paraId="266165E9" w14:textId="1829E093" w:rsidR="00993520" w:rsidRPr="009B70D6" w:rsidRDefault="00993520" w:rsidP="004426BF">
      <w:pPr>
        <w:pStyle w:val="Default"/>
        <w:spacing w:line="360" w:lineRule="auto"/>
        <w:jc w:val="both"/>
        <w:rPr>
          <w:b/>
          <w:bCs/>
          <w:iCs/>
          <w:sz w:val="22"/>
          <w:szCs w:val="22"/>
        </w:rPr>
      </w:pPr>
      <w:r w:rsidRPr="009B70D6">
        <w:rPr>
          <w:b/>
          <w:bCs/>
          <w:iCs/>
          <w:sz w:val="22"/>
          <w:szCs w:val="22"/>
        </w:rPr>
        <w:t>Olgunluk Düzeyi</w:t>
      </w:r>
      <w:r w:rsidR="00107401">
        <w:rPr>
          <w:b/>
          <w:bCs/>
          <w:iCs/>
          <w:sz w:val="22"/>
          <w:szCs w:val="22"/>
        </w:rPr>
        <w:t>:</w:t>
      </w:r>
    </w:p>
    <w:tbl>
      <w:tblPr>
        <w:tblStyle w:val="TabloKlavuzu"/>
        <w:tblW w:w="9072" w:type="dxa"/>
        <w:tblInd w:w="-5" w:type="dxa"/>
        <w:tblLayout w:type="fixed"/>
        <w:tblLook w:val="04A0" w:firstRow="1" w:lastRow="0" w:firstColumn="1" w:lastColumn="0" w:noHBand="0" w:noVBand="1"/>
      </w:tblPr>
      <w:tblGrid>
        <w:gridCol w:w="1814"/>
        <w:gridCol w:w="1730"/>
        <w:gridCol w:w="1899"/>
        <w:gridCol w:w="1814"/>
        <w:gridCol w:w="1815"/>
      </w:tblGrid>
      <w:tr w:rsidR="00107401" w:rsidRPr="009B70D6" w14:paraId="39F32CA4" w14:textId="77777777" w:rsidTr="003625B4">
        <w:tc>
          <w:tcPr>
            <w:tcW w:w="1814" w:type="dxa"/>
          </w:tcPr>
          <w:p w14:paraId="74FA45FA"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1</w:t>
            </w:r>
          </w:p>
        </w:tc>
        <w:tc>
          <w:tcPr>
            <w:tcW w:w="1730" w:type="dxa"/>
          </w:tcPr>
          <w:p w14:paraId="405B8CD2"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2</w:t>
            </w:r>
          </w:p>
        </w:tc>
        <w:tc>
          <w:tcPr>
            <w:tcW w:w="1899" w:type="dxa"/>
          </w:tcPr>
          <w:p w14:paraId="13362331"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3</w:t>
            </w:r>
          </w:p>
        </w:tc>
        <w:tc>
          <w:tcPr>
            <w:tcW w:w="1814" w:type="dxa"/>
          </w:tcPr>
          <w:p w14:paraId="1EF0CC8B"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4</w:t>
            </w:r>
          </w:p>
        </w:tc>
        <w:tc>
          <w:tcPr>
            <w:tcW w:w="1815" w:type="dxa"/>
          </w:tcPr>
          <w:p w14:paraId="16E3BDC0"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5</w:t>
            </w:r>
          </w:p>
        </w:tc>
      </w:tr>
      <w:tr w:rsidR="00107401" w:rsidRPr="009B70D6" w14:paraId="4AF4C67A" w14:textId="77777777" w:rsidTr="003625B4">
        <w:trPr>
          <w:trHeight w:val="70"/>
        </w:trPr>
        <w:tc>
          <w:tcPr>
            <w:tcW w:w="1814" w:type="dxa"/>
          </w:tcPr>
          <w:p w14:paraId="6180BD37"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araştırma performansının izlenmesine ve değerlendirmesine yönelik mekanizmalar </w:t>
            </w:r>
            <w:r w:rsidRPr="009B70D6">
              <w:rPr>
                <w:rFonts w:ascii="Times New Roman" w:hAnsi="Times New Roman" w:cs="Times New Roman"/>
                <w:b/>
              </w:rPr>
              <w:t>bulunmamaktadır</w:t>
            </w:r>
            <w:r w:rsidRPr="009B70D6">
              <w:rPr>
                <w:rFonts w:ascii="Times New Roman" w:hAnsi="Times New Roman" w:cs="Times New Roman"/>
              </w:rPr>
              <w:t>.</w:t>
            </w:r>
          </w:p>
        </w:tc>
        <w:tc>
          <w:tcPr>
            <w:tcW w:w="1730" w:type="dxa"/>
          </w:tcPr>
          <w:p w14:paraId="22E7C2EB"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araştırma performansının izlenmesine ve değerlendirmesine yönelik </w:t>
            </w:r>
            <w:r w:rsidRPr="009B70D6">
              <w:rPr>
                <w:rFonts w:ascii="Times New Roman" w:hAnsi="Times New Roman" w:cs="Times New Roman"/>
                <w:b/>
              </w:rPr>
              <w:t>ilke, kural ve göstergeler bulunmaktadır</w:t>
            </w:r>
            <w:r w:rsidRPr="009B70D6">
              <w:rPr>
                <w:rFonts w:ascii="Times New Roman" w:hAnsi="Times New Roman" w:cs="Times New Roman"/>
              </w:rPr>
              <w:t>.</w:t>
            </w:r>
          </w:p>
        </w:tc>
        <w:tc>
          <w:tcPr>
            <w:tcW w:w="1899" w:type="dxa"/>
          </w:tcPr>
          <w:p w14:paraId="302D8657"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 genelinde araştırma performansını izlenmek ve değerlendirmek üzere oluşturulan mekanizmalar </w:t>
            </w:r>
            <w:r w:rsidRPr="009B70D6">
              <w:rPr>
                <w:rFonts w:ascii="Times New Roman" w:hAnsi="Times New Roman" w:cs="Times New Roman"/>
                <w:b/>
              </w:rPr>
              <w:t>kullanılmaktadır.</w:t>
            </w:r>
          </w:p>
        </w:tc>
        <w:tc>
          <w:tcPr>
            <w:tcW w:w="1814" w:type="dxa"/>
          </w:tcPr>
          <w:p w14:paraId="5D8790B2"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araştırma performansı </w:t>
            </w:r>
            <w:r w:rsidRPr="009B70D6">
              <w:rPr>
                <w:rFonts w:ascii="Times New Roman" w:hAnsi="Times New Roman" w:cs="Times New Roman"/>
                <w:b/>
              </w:rPr>
              <w:t>izlenmekte</w:t>
            </w:r>
            <w:r w:rsidRPr="009B70D6">
              <w:rPr>
                <w:rFonts w:ascii="Times New Roman" w:hAnsi="Times New Roman" w:cs="Times New Roman"/>
              </w:rPr>
              <w:t xml:space="preserve"> ve ilgili paydaşlarla değerlendirilerek </w:t>
            </w:r>
            <w:r w:rsidRPr="009B70D6">
              <w:rPr>
                <w:rFonts w:ascii="Times New Roman" w:hAnsi="Times New Roman" w:cs="Times New Roman"/>
                <w:b/>
              </w:rPr>
              <w:t>iyileştirilmektedir.</w:t>
            </w:r>
          </w:p>
        </w:tc>
        <w:tc>
          <w:tcPr>
            <w:tcW w:w="1815" w:type="dxa"/>
          </w:tcPr>
          <w:p w14:paraId="34C6D561"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107401" w:rsidRPr="009B70D6" w14:paraId="16C2767B" w14:textId="77777777" w:rsidTr="003625B4">
        <w:trPr>
          <w:trHeight w:val="194"/>
        </w:trPr>
        <w:tc>
          <w:tcPr>
            <w:tcW w:w="1814" w:type="dxa"/>
          </w:tcPr>
          <w:p w14:paraId="5C7E8114" w14:textId="77777777" w:rsidR="00107401" w:rsidRPr="009B70D6" w:rsidRDefault="00107401" w:rsidP="00D334CA">
            <w:pPr>
              <w:spacing w:line="276" w:lineRule="auto"/>
              <w:rPr>
                <w:rFonts w:ascii="Times New Roman" w:hAnsi="Times New Roman" w:cs="Times New Roman"/>
                <w:b/>
              </w:rPr>
            </w:pPr>
          </w:p>
        </w:tc>
        <w:tc>
          <w:tcPr>
            <w:tcW w:w="1730" w:type="dxa"/>
          </w:tcPr>
          <w:p w14:paraId="7C2AB67A" w14:textId="3B9647CC" w:rsidR="00107401" w:rsidRPr="009B70D6" w:rsidRDefault="00107401" w:rsidP="00D334CA">
            <w:pPr>
              <w:spacing w:line="276" w:lineRule="auto"/>
              <w:rPr>
                <w:rFonts w:ascii="Times New Roman" w:hAnsi="Times New Roman" w:cs="Times New Roman"/>
                <w:b/>
              </w:rPr>
            </w:pPr>
          </w:p>
        </w:tc>
        <w:tc>
          <w:tcPr>
            <w:tcW w:w="1899" w:type="dxa"/>
          </w:tcPr>
          <w:p w14:paraId="0DA75AD6" w14:textId="0F4D32D5" w:rsidR="00107401" w:rsidRPr="009B70D6" w:rsidRDefault="007E37DF" w:rsidP="00D334CA">
            <w:pPr>
              <w:spacing w:line="276" w:lineRule="auto"/>
              <w:rPr>
                <w:rFonts w:ascii="Times New Roman" w:hAnsi="Times New Roman" w:cs="Times New Roman"/>
                <w:b/>
              </w:rPr>
            </w:pPr>
            <w:r>
              <w:rPr>
                <w:rFonts w:ascii="Times New Roman" w:hAnsi="Times New Roman" w:cs="Times New Roman"/>
                <w:b/>
              </w:rPr>
              <w:t>X</w:t>
            </w:r>
          </w:p>
        </w:tc>
        <w:tc>
          <w:tcPr>
            <w:tcW w:w="1814" w:type="dxa"/>
          </w:tcPr>
          <w:p w14:paraId="68548899" w14:textId="4359DDF3" w:rsidR="00107401" w:rsidRPr="009B70D6" w:rsidRDefault="00107401" w:rsidP="00D334CA">
            <w:pPr>
              <w:spacing w:line="276" w:lineRule="auto"/>
              <w:rPr>
                <w:rFonts w:ascii="Times New Roman" w:hAnsi="Times New Roman" w:cs="Times New Roman"/>
                <w:b/>
              </w:rPr>
            </w:pPr>
          </w:p>
        </w:tc>
        <w:tc>
          <w:tcPr>
            <w:tcW w:w="1815" w:type="dxa"/>
          </w:tcPr>
          <w:p w14:paraId="0E095304" w14:textId="77777777" w:rsidR="00107401" w:rsidRPr="009B70D6" w:rsidRDefault="00107401" w:rsidP="00D334CA">
            <w:pPr>
              <w:spacing w:line="276" w:lineRule="auto"/>
              <w:rPr>
                <w:rFonts w:ascii="Times New Roman" w:hAnsi="Times New Roman" w:cs="Times New Roman"/>
                <w:b/>
              </w:rPr>
            </w:pPr>
          </w:p>
        </w:tc>
      </w:tr>
    </w:tbl>
    <w:p w14:paraId="4A83DD68" w14:textId="12B35DFF" w:rsidR="00F15D35" w:rsidRPr="009B70D6" w:rsidRDefault="00D334CA" w:rsidP="004426BF">
      <w:pPr>
        <w:pStyle w:val="Default"/>
        <w:spacing w:line="360" w:lineRule="auto"/>
        <w:jc w:val="both"/>
        <w:rPr>
          <w:b/>
          <w:bCs/>
          <w:color w:val="auto"/>
          <w:sz w:val="22"/>
          <w:szCs w:val="22"/>
        </w:rPr>
      </w:pPr>
      <w:r w:rsidRPr="009B70D6">
        <w:rPr>
          <w:b/>
          <w:bCs/>
          <w:color w:val="auto"/>
          <w:sz w:val="22"/>
          <w:szCs w:val="22"/>
        </w:rPr>
        <w:t>Kanıt 2)</w:t>
      </w:r>
    </w:p>
    <w:p w14:paraId="399C9DEB" w14:textId="45A08EE2" w:rsidR="00ED0469" w:rsidRPr="007E37DF" w:rsidRDefault="00000000" w:rsidP="004426BF">
      <w:pPr>
        <w:pStyle w:val="Default"/>
        <w:spacing w:line="360" w:lineRule="auto"/>
        <w:jc w:val="both"/>
        <w:rPr>
          <w:color w:val="auto"/>
          <w:sz w:val="22"/>
          <w:szCs w:val="22"/>
        </w:rPr>
      </w:pPr>
      <w:hyperlink r:id="rId175" w:history="1">
        <w:r w:rsidR="003B11B5" w:rsidRPr="009B70D6">
          <w:rPr>
            <w:rStyle w:val="Kpr"/>
            <w:sz w:val="22"/>
            <w:szCs w:val="22"/>
          </w:rPr>
          <w:t>https://www.mevzuat.gov.tr/anasayfa/MevzuatFihristDetayIframe?MevzuatTur=21&amp;MevzuatNo=201811834&amp;MevzuatTertip=5</w:t>
        </w:r>
      </w:hyperlink>
    </w:p>
    <w:p w14:paraId="55DAAB9C" w14:textId="3A495979" w:rsidR="007F1865" w:rsidRPr="009B70D6" w:rsidRDefault="007F1865" w:rsidP="004426BF">
      <w:pPr>
        <w:pStyle w:val="Default"/>
        <w:spacing w:line="360" w:lineRule="auto"/>
        <w:jc w:val="both"/>
        <w:rPr>
          <w:b/>
          <w:bCs/>
          <w:color w:val="auto"/>
          <w:sz w:val="22"/>
          <w:szCs w:val="22"/>
        </w:rPr>
      </w:pPr>
      <w:r w:rsidRPr="009B70D6">
        <w:rPr>
          <w:b/>
          <w:bCs/>
          <w:color w:val="auto"/>
          <w:sz w:val="22"/>
          <w:szCs w:val="22"/>
        </w:rPr>
        <w:t xml:space="preserve">Araştırma </w:t>
      </w:r>
      <w:r w:rsidR="00107401">
        <w:rPr>
          <w:b/>
          <w:bCs/>
          <w:color w:val="auto"/>
          <w:sz w:val="22"/>
          <w:szCs w:val="22"/>
        </w:rPr>
        <w:t>B</w:t>
      </w:r>
      <w:r w:rsidRPr="009B70D6">
        <w:rPr>
          <w:b/>
          <w:bCs/>
          <w:color w:val="auto"/>
          <w:sz w:val="22"/>
          <w:szCs w:val="22"/>
        </w:rPr>
        <w:t xml:space="preserve">ütçe </w:t>
      </w:r>
      <w:r w:rsidR="00107401">
        <w:rPr>
          <w:b/>
          <w:bCs/>
          <w:color w:val="auto"/>
          <w:sz w:val="22"/>
          <w:szCs w:val="22"/>
        </w:rPr>
        <w:t>P</w:t>
      </w:r>
      <w:r w:rsidRPr="009B70D6">
        <w:rPr>
          <w:b/>
          <w:bCs/>
          <w:color w:val="auto"/>
          <w:sz w:val="22"/>
          <w:szCs w:val="22"/>
        </w:rPr>
        <w:t xml:space="preserve">erformansının </w:t>
      </w:r>
      <w:r w:rsidR="00107401">
        <w:rPr>
          <w:b/>
          <w:bCs/>
          <w:color w:val="auto"/>
          <w:sz w:val="22"/>
          <w:szCs w:val="22"/>
        </w:rPr>
        <w:t>D</w:t>
      </w:r>
      <w:r w:rsidRPr="009B70D6">
        <w:rPr>
          <w:b/>
          <w:bCs/>
          <w:color w:val="auto"/>
          <w:sz w:val="22"/>
          <w:szCs w:val="22"/>
        </w:rPr>
        <w:t xml:space="preserve">eğerlendirilmesi </w:t>
      </w:r>
    </w:p>
    <w:p w14:paraId="40F66B32" w14:textId="35CEE7EE" w:rsidR="007F1865" w:rsidRPr="009B70D6" w:rsidRDefault="007F1865" w:rsidP="004426BF">
      <w:pPr>
        <w:pStyle w:val="Default"/>
        <w:spacing w:line="360" w:lineRule="auto"/>
        <w:jc w:val="both"/>
        <w:rPr>
          <w:b/>
          <w:bCs/>
          <w:iCs/>
          <w:sz w:val="22"/>
          <w:szCs w:val="22"/>
        </w:rPr>
      </w:pPr>
      <w:r w:rsidRPr="009B70D6">
        <w:rPr>
          <w:b/>
          <w:bCs/>
          <w:iCs/>
          <w:sz w:val="22"/>
          <w:szCs w:val="22"/>
        </w:rPr>
        <w:t>Olgunluk Düzeyi</w:t>
      </w:r>
      <w:r w:rsidR="00107401">
        <w:rPr>
          <w:b/>
          <w:bCs/>
          <w:iCs/>
          <w:sz w:val="22"/>
          <w:szCs w:val="22"/>
        </w:rPr>
        <w:t>:</w:t>
      </w:r>
    </w:p>
    <w:tbl>
      <w:tblPr>
        <w:tblStyle w:val="TabloKlavuzu"/>
        <w:tblW w:w="9072" w:type="dxa"/>
        <w:tblInd w:w="-5" w:type="dxa"/>
        <w:tblLayout w:type="fixed"/>
        <w:tblLook w:val="04A0" w:firstRow="1" w:lastRow="0" w:firstColumn="1" w:lastColumn="0" w:noHBand="0" w:noVBand="1"/>
      </w:tblPr>
      <w:tblGrid>
        <w:gridCol w:w="1814"/>
        <w:gridCol w:w="1814"/>
        <w:gridCol w:w="1815"/>
        <w:gridCol w:w="1814"/>
        <w:gridCol w:w="1815"/>
      </w:tblGrid>
      <w:tr w:rsidR="00107401" w:rsidRPr="009B70D6" w14:paraId="22B85C02" w14:textId="77777777" w:rsidTr="00107401">
        <w:tc>
          <w:tcPr>
            <w:tcW w:w="1814" w:type="dxa"/>
          </w:tcPr>
          <w:p w14:paraId="37FD29ED"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1</w:t>
            </w:r>
          </w:p>
        </w:tc>
        <w:tc>
          <w:tcPr>
            <w:tcW w:w="1814" w:type="dxa"/>
          </w:tcPr>
          <w:p w14:paraId="063E4304"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2</w:t>
            </w:r>
          </w:p>
        </w:tc>
        <w:tc>
          <w:tcPr>
            <w:tcW w:w="1815" w:type="dxa"/>
          </w:tcPr>
          <w:p w14:paraId="1D9DA2BC"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3</w:t>
            </w:r>
          </w:p>
        </w:tc>
        <w:tc>
          <w:tcPr>
            <w:tcW w:w="1814" w:type="dxa"/>
          </w:tcPr>
          <w:p w14:paraId="4378B534"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4</w:t>
            </w:r>
          </w:p>
        </w:tc>
        <w:tc>
          <w:tcPr>
            <w:tcW w:w="1815" w:type="dxa"/>
          </w:tcPr>
          <w:p w14:paraId="08CC5A7E"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5</w:t>
            </w:r>
          </w:p>
        </w:tc>
      </w:tr>
      <w:tr w:rsidR="00107401" w:rsidRPr="009B70D6" w14:paraId="2900E15B" w14:textId="77777777" w:rsidTr="00107401">
        <w:trPr>
          <w:trHeight w:val="70"/>
        </w:trPr>
        <w:tc>
          <w:tcPr>
            <w:tcW w:w="1814" w:type="dxa"/>
          </w:tcPr>
          <w:p w14:paraId="600F51D6" w14:textId="0A3238C8"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Birimin araştırma bütçe performansının değerlendirilmesine yönelik mekanizmalar </w:t>
            </w:r>
            <w:r w:rsidRPr="009B70D6">
              <w:rPr>
                <w:rFonts w:ascii="Times New Roman" w:hAnsi="Times New Roman" w:cs="Times New Roman"/>
                <w:b/>
              </w:rPr>
              <w:t>bulunmamaktadır</w:t>
            </w:r>
            <w:r>
              <w:rPr>
                <w:rFonts w:ascii="Times New Roman" w:hAnsi="Times New Roman" w:cs="Times New Roman"/>
                <w:b/>
              </w:rPr>
              <w:t>.</w:t>
            </w:r>
          </w:p>
        </w:tc>
        <w:tc>
          <w:tcPr>
            <w:tcW w:w="1814" w:type="dxa"/>
          </w:tcPr>
          <w:p w14:paraId="46C36804" w14:textId="35A4B14A"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Birimin araştırma bütçe performansını değerlendirmek üzere ilke, kural, yöntem ve göstergeler </w:t>
            </w:r>
            <w:r w:rsidRPr="009B70D6">
              <w:rPr>
                <w:rFonts w:ascii="Times New Roman" w:hAnsi="Times New Roman" w:cs="Times New Roman"/>
                <w:b/>
              </w:rPr>
              <w:t>bulunmaktadır</w:t>
            </w:r>
            <w:r>
              <w:rPr>
                <w:rFonts w:ascii="Times New Roman" w:hAnsi="Times New Roman" w:cs="Times New Roman"/>
                <w:b/>
              </w:rPr>
              <w:t>.</w:t>
            </w:r>
          </w:p>
        </w:tc>
        <w:tc>
          <w:tcPr>
            <w:tcW w:w="1815" w:type="dxa"/>
          </w:tcPr>
          <w:p w14:paraId="517A4329" w14:textId="7243FF43"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Birimin genelinde araştırma bütçe performansının değerlendirilmesine ilişkin mekanizmalar </w:t>
            </w:r>
            <w:r w:rsidRPr="009B70D6">
              <w:rPr>
                <w:rFonts w:ascii="Times New Roman" w:hAnsi="Times New Roman" w:cs="Times New Roman"/>
                <w:b/>
              </w:rPr>
              <w:t>kullanılmaktadır</w:t>
            </w:r>
            <w:r>
              <w:rPr>
                <w:rFonts w:ascii="Times New Roman" w:hAnsi="Times New Roman" w:cs="Times New Roman"/>
                <w:b/>
              </w:rPr>
              <w:t>.</w:t>
            </w:r>
          </w:p>
        </w:tc>
        <w:tc>
          <w:tcPr>
            <w:tcW w:w="1814" w:type="dxa"/>
          </w:tcPr>
          <w:p w14:paraId="5A6F5056" w14:textId="25EF8EBF"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Birimde araştırma bütçe performansı </w:t>
            </w:r>
            <w:r w:rsidRPr="009B70D6">
              <w:rPr>
                <w:rFonts w:ascii="Times New Roman" w:hAnsi="Times New Roman" w:cs="Times New Roman"/>
                <w:b/>
              </w:rPr>
              <w:t>izlenmekte</w:t>
            </w:r>
            <w:r w:rsidRPr="009B70D6">
              <w:rPr>
                <w:rFonts w:ascii="Times New Roman" w:hAnsi="Times New Roman" w:cs="Times New Roman"/>
              </w:rPr>
              <w:t xml:space="preserve"> ve </w:t>
            </w:r>
            <w:r w:rsidRPr="009B70D6">
              <w:rPr>
                <w:rFonts w:ascii="Times New Roman" w:hAnsi="Times New Roman" w:cs="Times New Roman"/>
                <w:b/>
              </w:rPr>
              <w:t>iyileştirilmektedir</w:t>
            </w:r>
            <w:r>
              <w:rPr>
                <w:rFonts w:ascii="Times New Roman" w:hAnsi="Times New Roman" w:cs="Times New Roman"/>
                <w:b/>
              </w:rPr>
              <w:t>.</w:t>
            </w:r>
          </w:p>
        </w:tc>
        <w:tc>
          <w:tcPr>
            <w:tcW w:w="1815" w:type="dxa"/>
          </w:tcPr>
          <w:p w14:paraId="7B69E847"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107401" w:rsidRPr="009B70D6" w14:paraId="0B46E32F" w14:textId="77777777" w:rsidTr="00107401">
        <w:trPr>
          <w:trHeight w:val="341"/>
        </w:trPr>
        <w:tc>
          <w:tcPr>
            <w:tcW w:w="1814" w:type="dxa"/>
          </w:tcPr>
          <w:p w14:paraId="18FE3E7D" w14:textId="7EBCE641" w:rsidR="00107401" w:rsidRPr="009B70D6" w:rsidRDefault="00107401" w:rsidP="00D334CA">
            <w:pPr>
              <w:spacing w:line="276" w:lineRule="auto"/>
              <w:rPr>
                <w:rFonts w:ascii="Times New Roman" w:hAnsi="Times New Roman" w:cs="Times New Roman"/>
                <w:b/>
              </w:rPr>
            </w:pPr>
          </w:p>
        </w:tc>
        <w:tc>
          <w:tcPr>
            <w:tcW w:w="1814" w:type="dxa"/>
          </w:tcPr>
          <w:p w14:paraId="6CAFFCAD" w14:textId="2FDA45DC" w:rsidR="00107401" w:rsidRPr="009B70D6" w:rsidRDefault="00C60A94" w:rsidP="00D334CA">
            <w:pPr>
              <w:spacing w:line="276" w:lineRule="auto"/>
              <w:rPr>
                <w:rFonts w:ascii="Times New Roman" w:hAnsi="Times New Roman" w:cs="Times New Roman"/>
                <w:b/>
              </w:rPr>
            </w:pPr>
            <w:r>
              <w:rPr>
                <w:rFonts w:ascii="Times New Roman" w:hAnsi="Times New Roman" w:cs="Times New Roman"/>
                <w:b/>
              </w:rPr>
              <w:t>X</w:t>
            </w:r>
          </w:p>
        </w:tc>
        <w:tc>
          <w:tcPr>
            <w:tcW w:w="1815" w:type="dxa"/>
          </w:tcPr>
          <w:p w14:paraId="367D6CB0" w14:textId="77777777" w:rsidR="00107401" w:rsidRPr="009B70D6" w:rsidRDefault="00107401" w:rsidP="00D334CA">
            <w:pPr>
              <w:spacing w:line="276" w:lineRule="auto"/>
              <w:rPr>
                <w:rFonts w:ascii="Times New Roman" w:hAnsi="Times New Roman" w:cs="Times New Roman"/>
                <w:b/>
              </w:rPr>
            </w:pPr>
          </w:p>
        </w:tc>
        <w:tc>
          <w:tcPr>
            <w:tcW w:w="1814" w:type="dxa"/>
          </w:tcPr>
          <w:p w14:paraId="04BF6EE3" w14:textId="77777777" w:rsidR="00107401" w:rsidRPr="009B70D6" w:rsidRDefault="00107401" w:rsidP="00D334CA">
            <w:pPr>
              <w:spacing w:line="276" w:lineRule="auto"/>
              <w:rPr>
                <w:rFonts w:ascii="Times New Roman" w:hAnsi="Times New Roman" w:cs="Times New Roman"/>
                <w:b/>
              </w:rPr>
            </w:pPr>
          </w:p>
        </w:tc>
        <w:tc>
          <w:tcPr>
            <w:tcW w:w="1815" w:type="dxa"/>
          </w:tcPr>
          <w:p w14:paraId="3F0DB0DD" w14:textId="77777777" w:rsidR="00107401" w:rsidRPr="009B70D6" w:rsidRDefault="00107401" w:rsidP="00D334CA">
            <w:pPr>
              <w:spacing w:line="276" w:lineRule="auto"/>
              <w:rPr>
                <w:rFonts w:ascii="Times New Roman" w:hAnsi="Times New Roman" w:cs="Times New Roman"/>
                <w:b/>
              </w:rPr>
            </w:pPr>
          </w:p>
        </w:tc>
      </w:tr>
    </w:tbl>
    <w:p w14:paraId="353880D6" w14:textId="38028196" w:rsidR="00853644" w:rsidRPr="009B70D6" w:rsidRDefault="00C60A94" w:rsidP="009B70D6">
      <w:pPr>
        <w:shd w:val="clear" w:color="auto" w:fill="FFFFFF"/>
        <w:spacing w:after="0" w:line="276" w:lineRule="auto"/>
        <w:jc w:val="both"/>
        <w:rPr>
          <w:rFonts w:ascii="Times New Roman" w:eastAsia="Times New Roman" w:hAnsi="Times New Roman" w:cs="Times New Roman"/>
          <w:lang w:eastAsia="tr-TR"/>
        </w:rPr>
      </w:pPr>
      <w:r w:rsidRPr="00C60A94">
        <w:rPr>
          <w:rFonts w:ascii="Times New Roman" w:eastAsia="Times New Roman" w:hAnsi="Times New Roman" w:cs="Times New Roman"/>
          <w:b/>
          <w:bCs/>
          <w:lang w:eastAsia="tr-TR"/>
        </w:rPr>
        <w:t>Kanıt 3)</w:t>
      </w:r>
      <w:r>
        <w:rPr>
          <w:rFonts w:ascii="Times New Roman" w:eastAsia="Times New Roman" w:hAnsi="Times New Roman" w:cs="Times New Roman"/>
          <w:lang w:eastAsia="tr-TR"/>
        </w:rPr>
        <w:t xml:space="preserve"> </w:t>
      </w:r>
      <w:r w:rsidRPr="00C60A94">
        <w:rPr>
          <w:rFonts w:ascii="Times New Roman" w:eastAsia="Times New Roman" w:hAnsi="Times New Roman" w:cs="Times New Roman"/>
          <w:lang w:eastAsia="tr-TR"/>
        </w:rPr>
        <w:t>https://gs.mehmetakif.edu.tr/upload/gs/74-form-688-85830055-akademik-personel-yurtici-ve-yurtdisi-gorevlendirme-yonergesi.pdf</w:t>
      </w:r>
    </w:p>
    <w:p w14:paraId="53B3521B" w14:textId="77777777" w:rsidR="00A173BA" w:rsidRPr="009B70D6" w:rsidRDefault="00A173BA" w:rsidP="004426BF">
      <w:pPr>
        <w:pStyle w:val="Default"/>
        <w:spacing w:line="360" w:lineRule="auto"/>
        <w:jc w:val="both"/>
        <w:rPr>
          <w:b/>
          <w:bCs/>
          <w:color w:val="FF0000"/>
          <w:sz w:val="22"/>
          <w:szCs w:val="22"/>
        </w:rPr>
      </w:pPr>
      <w:r w:rsidRPr="009B70D6">
        <w:rPr>
          <w:b/>
          <w:bCs/>
          <w:color w:val="FF0000"/>
          <w:sz w:val="22"/>
          <w:szCs w:val="22"/>
        </w:rPr>
        <w:t>D.</w:t>
      </w:r>
      <w:r w:rsidR="007F346A" w:rsidRPr="009B70D6">
        <w:rPr>
          <w:b/>
          <w:bCs/>
          <w:color w:val="FF0000"/>
          <w:sz w:val="22"/>
          <w:szCs w:val="22"/>
        </w:rPr>
        <w:t xml:space="preserve"> </w:t>
      </w:r>
      <w:r w:rsidRPr="009B70D6">
        <w:rPr>
          <w:b/>
          <w:bCs/>
          <w:color w:val="FF0000"/>
          <w:sz w:val="22"/>
          <w:szCs w:val="22"/>
        </w:rPr>
        <w:t>TOPLUMSAL KATKI</w:t>
      </w:r>
    </w:p>
    <w:p w14:paraId="2161B0C6" w14:textId="4A2CD957" w:rsidR="00351E06" w:rsidRPr="009B70D6" w:rsidRDefault="00A173BA" w:rsidP="004426BF">
      <w:pPr>
        <w:pStyle w:val="Default"/>
        <w:spacing w:line="360" w:lineRule="auto"/>
        <w:jc w:val="both"/>
        <w:rPr>
          <w:b/>
          <w:bCs/>
          <w:color w:val="auto"/>
          <w:sz w:val="22"/>
          <w:szCs w:val="22"/>
        </w:rPr>
      </w:pPr>
      <w:r w:rsidRPr="009B70D6">
        <w:rPr>
          <w:b/>
          <w:bCs/>
          <w:color w:val="FF0000"/>
          <w:sz w:val="22"/>
          <w:szCs w:val="22"/>
        </w:rPr>
        <w:t>D.1. Toplumsal Katkı Performansı</w:t>
      </w:r>
      <w:r w:rsidR="00B53F1E" w:rsidRPr="009B70D6">
        <w:rPr>
          <w:b/>
          <w:bCs/>
          <w:color w:val="FF0000"/>
          <w:sz w:val="22"/>
          <w:szCs w:val="22"/>
        </w:rPr>
        <w:t>:</w:t>
      </w:r>
    </w:p>
    <w:p w14:paraId="3BC7630A" w14:textId="7593B585" w:rsidR="00853644" w:rsidRPr="009B70D6" w:rsidRDefault="00A173BA" w:rsidP="004426BF">
      <w:pPr>
        <w:pStyle w:val="Default"/>
        <w:spacing w:line="360" w:lineRule="auto"/>
        <w:jc w:val="both"/>
        <w:rPr>
          <w:b/>
          <w:bCs/>
          <w:color w:val="FF0000"/>
          <w:sz w:val="22"/>
          <w:szCs w:val="22"/>
        </w:rPr>
      </w:pPr>
      <w:r w:rsidRPr="009B70D6">
        <w:rPr>
          <w:b/>
          <w:bCs/>
          <w:color w:val="FF0000"/>
          <w:sz w:val="22"/>
          <w:szCs w:val="22"/>
        </w:rPr>
        <w:t>D.1.1.</w:t>
      </w:r>
      <w:r w:rsidR="007F346A" w:rsidRPr="009B70D6">
        <w:rPr>
          <w:b/>
          <w:bCs/>
          <w:color w:val="FF0000"/>
          <w:sz w:val="22"/>
          <w:szCs w:val="22"/>
        </w:rPr>
        <w:t xml:space="preserve"> </w:t>
      </w:r>
      <w:bookmarkStart w:id="19" w:name="_Hlk116136258"/>
      <w:r w:rsidRPr="009B70D6">
        <w:rPr>
          <w:b/>
          <w:bCs/>
          <w:color w:val="FF0000"/>
          <w:sz w:val="22"/>
          <w:szCs w:val="22"/>
        </w:rPr>
        <w:t xml:space="preserve">Toplumsal </w:t>
      </w:r>
      <w:r w:rsidR="00107401" w:rsidRPr="009B70D6">
        <w:rPr>
          <w:b/>
          <w:bCs/>
          <w:color w:val="FF0000"/>
          <w:sz w:val="22"/>
          <w:szCs w:val="22"/>
        </w:rPr>
        <w:t xml:space="preserve">Katkı Performansının İzlenmesi </w:t>
      </w:r>
      <w:r w:rsidRPr="009B70D6">
        <w:rPr>
          <w:b/>
          <w:bCs/>
          <w:color w:val="FF0000"/>
          <w:sz w:val="22"/>
          <w:szCs w:val="22"/>
        </w:rPr>
        <w:t xml:space="preserve">ve </w:t>
      </w:r>
      <w:r w:rsidR="00107401">
        <w:rPr>
          <w:b/>
          <w:bCs/>
          <w:color w:val="FF0000"/>
          <w:sz w:val="22"/>
          <w:szCs w:val="22"/>
        </w:rPr>
        <w:t>İ</w:t>
      </w:r>
      <w:r w:rsidRPr="009B70D6">
        <w:rPr>
          <w:b/>
          <w:bCs/>
          <w:color w:val="FF0000"/>
          <w:sz w:val="22"/>
          <w:szCs w:val="22"/>
        </w:rPr>
        <w:t>yileştirilmesi</w:t>
      </w:r>
      <w:bookmarkEnd w:id="19"/>
      <w:r w:rsidR="00107401">
        <w:rPr>
          <w:b/>
          <w:bCs/>
          <w:color w:val="FF0000"/>
          <w:sz w:val="22"/>
          <w:szCs w:val="22"/>
        </w:rPr>
        <w:t>:</w:t>
      </w:r>
    </w:p>
    <w:p w14:paraId="69ED1DD4" w14:textId="3D5D2FFF" w:rsidR="00853644" w:rsidRPr="009B70D6" w:rsidRDefault="00F653D1" w:rsidP="004426BF">
      <w:pPr>
        <w:pStyle w:val="Default"/>
        <w:spacing w:line="360" w:lineRule="auto"/>
        <w:jc w:val="both"/>
        <w:rPr>
          <w:bCs/>
          <w:color w:val="auto"/>
          <w:sz w:val="22"/>
          <w:szCs w:val="22"/>
        </w:rPr>
      </w:pPr>
      <w:r w:rsidRPr="009B70D6">
        <w:rPr>
          <w:bCs/>
          <w:color w:val="auto"/>
          <w:sz w:val="22"/>
          <w:szCs w:val="22"/>
        </w:rPr>
        <w:t>Birimimizde</w:t>
      </w:r>
      <w:r w:rsidR="00045BCD" w:rsidRPr="009B70D6">
        <w:rPr>
          <w:bCs/>
          <w:color w:val="auto"/>
          <w:sz w:val="22"/>
          <w:szCs w:val="22"/>
        </w:rPr>
        <w:t xml:space="preserve"> toplumsal katkı önemsenmektedir. Bu doğrultuda kurumun misyonunda toplumsal katkı ayrı bir maddede </w:t>
      </w:r>
      <w:r w:rsidR="00D07F80" w:rsidRPr="009B70D6">
        <w:rPr>
          <w:bCs/>
          <w:color w:val="auto"/>
          <w:sz w:val="22"/>
          <w:szCs w:val="22"/>
        </w:rPr>
        <w:t xml:space="preserve">ele </w:t>
      </w:r>
      <w:r w:rsidR="005A16C8" w:rsidRPr="009B70D6">
        <w:rPr>
          <w:bCs/>
          <w:color w:val="auto"/>
          <w:sz w:val="22"/>
          <w:szCs w:val="22"/>
        </w:rPr>
        <w:t>alınmıştır</w:t>
      </w:r>
      <w:r w:rsidR="00045BCD" w:rsidRPr="009B70D6">
        <w:rPr>
          <w:bCs/>
          <w:color w:val="auto"/>
          <w:sz w:val="22"/>
          <w:szCs w:val="22"/>
        </w:rPr>
        <w:t xml:space="preserve"> (K</w:t>
      </w:r>
      <w:r w:rsidR="00F438DA" w:rsidRPr="009B70D6">
        <w:rPr>
          <w:bCs/>
          <w:color w:val="auto"/>
          <w:sz w:val="22"/>
          <w:szCs w:val="22"/>
        </w:rPr>
        <w:t xml:space="preserve">anıt </w:t>
      </w:r>
      <w:r w:rsidR="00045BCD" w:rsidRPr="009B70D6">
        <w:rPr>
          <w:bCs/>
          <w:color w:val="auto"/>
          <w:sz w:val="22"/>
          <w:szCs w:val="22"/>
        </w:rPr>
        <w:t xml:space="preserve">1). </w:t>
      </w:r>
      <w:r w:rsidR="00BB35ED" w:rsidRPr="009B70D6">
        <w:rPr>
          <w:bCs/>
          <w:color w:val="auto"/>
          <w:sz w:val="22"/>
          <w:szCs w:val="22"/>
        </w:rPr>
        <w:t>Misyon çerçevesinde de toplumsal katkının sağlanması için</w:t>
      </w:r>
      <w:r w:rsidR="00F80CC3" w:rsidRPr="009B70D6">
        <w:rPr>
          <w:bCs/>
          <w:color w:val="auto"/>
          <w:sz w:val="22"/>
          <w:szCs w:val="22"/>
        </w:rPr>
        <w:t>,</w:t>
      </w:r>
      <w:r w:rsidR="00BB35ED" w:rsidRPr="009B70D6">
        <w:rPr>
          <w:bCs/>
          <w:color w:val="auto"/>
          <w:sz w:val="22"/>
          <w:szCs w:val="22"/>
        </w:rPr>
        <w:t xml:space="preserve"> üyeleri arasında yerel halktan kişilerin de yer aldığı dış paydaş toplantıları ve etkinlikler </w:t>
      </w:r>
      <w:r w:rsidR="00BB35ED" w:rsidRPr="009B70D6">
        <w:rPr>
          <w:bCs/>
          <w:color w:val="auto"/>
          <w:sz w:val="22"/>
          <w:szCs w:val="22"/>
        </w:rPr>
        <w:lastRenderedPageBreak/>
        <w:t>düzenlenmektedir.</w:t>
      </w:r>
      <w:r w:rsidR="00B02F65" w:rsidRPr="009B70D6">
        <w:rPr>
          <w:bCs/>
          <w:color w:val="auto"/>
          <w:sz w:val="22"/>
          <w:szCs w:val="22"/>
        </w:rPr>
        <w:t xml:space="preserve"> </w:t>
      </w:r>
      <w:r w:rsidR="00264F46" w:rsidRPr="009B70D6">
        <w:rPr>
          <w:bCs/>
          <w:color w:val="auto"/>
          <w:sz w:val="22"/>
          <w:szCs w:val="22"/>
        </w:rPr>
        <w:t>A</w:t>
      </w:r>
      <w:r w:rsidR="00BB35ED" w:rsidRPr="009B70D6">
        <w:rPr>
          <w:bCs/>
          <w:color w:val="auto"/>
          <w:sz w:val="22"/>
          <w:szCs w:val="22"/>
        </w:rPr>
        <w:t>yrıca Halkla İlişkiler ve Tanıtım bölümü müfredatında sosyal sorumluluk dersine yer verilerek öğrencilerin konuyla ilgili farkındalığının arttırılması ve projelerle katkı sağlamaları teşvik edilmektedir (K</w:t>
      </w:r>
      <w:r w:rsidR="00F438DA" w:rsidRPr="009B70D6">
        <w:rPr>
          <w:bCs/>
          <w:color w:val="auto"/>
          <w:sz w:val="22"/>
          <w:szCs w:val="22"/>
        </w:rPr>
        <w:t>anıt</w:t>
      </w:r>
      <w:r w:rsidR="00BB35ED" w:rsidRPr="009B70D6">
        <w:rPr>
          <w:bCs/>
          <w:color w:val="auto"/>
          <w:sz w:val="22"/>
          <w:szCs w:val="22"/>
        </w:rPr>
        <w:t xml:space="preserve"> 2).</w:t>
      </w:r>
    </w:p>
    <w:p w14:paraId="11D95315" w14:textId="2D3F5FC6" w:rsidR="00045BCD" w:rsidRPr="009B70D6" w:rsidRDefault="00107401" w:rsidP="004426BF">
      <w:pPr>
        <w:pStyle w:val="Default"/>
        <w:spacing w:line="360" w:lineRule="auto"/>
        <w:jc w:val="both"/>
        <w:rPr>
          <w:bCs/>
          <w:color w:val="auto"/>
          <w:sz w:val="22"/>
          <w:szCs w:val="22"/>
        </w:rPr>
      </w:pPr>
      <w:r w:rsidRPr="00107401">
        <w:rPr>
          <w:b/>
          <w:bCs/>
          <w:color w:val="auto"/>
          <w:sz w:val="22"/>
          <w:szCs w:val="22"/>
        </w:rPr>
        <w:t>Toplumsal Katkı Performansının İzlenmesi ve İyileştirilmesi</w:t>
      </w:r>
    </w:p>
    <w:p w14:paraId="489E4527" w14:textId="70C13AFC" w:rsidR="008854C2" w:rsidRPr="009B70D6" w:rsidRDefault="006D0688" w:rsidP="004426BF">
      <w:pPr>
        <w:pStyle w:val="Default"/>
        <w:spacing w:line="360" w:lineRule="auto"/>
        <w:jc w:val="both"/>
        <w:rPr>
          <w:b/>
          <w:bCs/>
          <w:iCs/>
          <w:color w:val="auto"/>
          <w:sz w:val="22"/>
          <w:szCs w:val="22"/>
        </w:rPr>
      </w:pPr>
      <w:r w:rsidRPr="009B70D6">
        <w:rPr>
          <w:b/>
          <w:bCs/>
          <w:iCs/>
          <w:color w:val="auto"/>
          <w:sz w:val="22"/>
          <w:szCs w:val="22"/>
        </w:rPr>
        <w:t>Olgunluk Düzeyi</w:t>
      </w:r>
      <w:r w:rsidR="00107401">
        <w:rPr>
          <w:b/>
          <w:bCs/>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1814"/>
        <w:gridCol w:w="1815"/>
        <w:gridCol w:w="1814"/>
        <w:gridCol w:w="1815"/>
      </w:tblGrid>
      <w:tr w:rsidR="00107401" w:rsidRPr="009B70D6" w14:paraId="1F33F817" w14:textId="77777777" w:rsidTr="00107401">
        <w:tc>
          <w:tcPr>
            <w:tcW w:w="1814" w:type="dxa"/>
          </w:tcPr>
          <w:p w14:paraId="0E5F4213"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1</w:t>
            </w:r>
          </w:p>
        </w:tc>
        <w:tc>
          <w:tcPr>
            <w:tcW w:w="1814" w:type="dxa"/>
          </w:tcPr>
          <w:p w14:paraId="77769A28"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2</w:t>
            </w:r>
          </w:p>
        </w:tc>
        <w:tc>
          <w:tcPr>
            <w:tcW w:w="1815" w:type="dxa"/>
          </w:tcPr>
          <w:p w14:paraId="1C04E6C5"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3</w:t>
            </w:r>
          </w:p>
        </w:tc>
        <w:tc>
          <w:tcPr>
            <w:tcW w:w="1814" w:type="dxa"/>
          </w:tcPr>
          <w:p w14:paraId="0315DF53"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4</w:t>
            </w:r>
          </w:p>
        </w:tc>
        <w:tc>
          <w:tcPr>
            <w:tcW w:w="1815" w:type="dxa"/>
          </w:tcPr>
          <w:p w14:paraId="792518C3" w14:textId="77777777" w:rsidR="00107401" w:rsidRPr="009B70D6" w:rsidRDefault="00107401" w:rsidP="00D334CA">
            <w:pPr>
              <w:spacing w:line="276" w:lineRule="auto"/>
              <w:rPr>
                <w:rFonts w:ascii="Times New Roman" w:hAnsi="Times New Roman" w:cs="Times New Roman"/>
                <w:b/>
              </w:rPr>
            </w:pPr>
            <w:r w:rsidRPr="009B70D6">
              <w:rPr>
                <w:rFonts w:ascii="Times New Roman" w:hAnsi="Times New Roman" w:cs="Times New Roman"/>
                <w:b/>
              </w:rPr>
              <w:t>5</w:t>
            </w:r>
          </w:p>
        </w:tc>
      </w:tr>
      <w:tr w:rsidR="00107401" w:rsidRPr="009B70D6" w14:paraId="62B9467F" w14:textId="77777777" w:rsidTr="00107401">
        <w:trPr>
          <w:trHeight w:val="283"/>
        </w:trPr>
        <w:tc>
          <w:tcPr>
            <w:tcW w:w="1814" w:type="dxa"/>
          </w:tcPr>
          <w:p w14:paraId="3E144788"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Birimin toplumsal katkı performansının izlenmesine ve değerlendirmesine yönelik mekanizmalar bulunmamaktadır</w:t>
            </w:r>
          </w:p>
        </w:tc>
        <w:tc>
          <w:tcPr>
            <w:tcW w:w="1814" w:type="dxa"/>
          </w:tcPr>
          <w:p w14:paraId="2B08F84F"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Birimde toplumsal katkı performansının izlenmesine ve değerlendirmesine yönelik ilke, kural ve göstergeler bulunmaktadır.</w:t>
            </w:r>
          </w:p>
        </w:tc>
        <w:tc>
          <w:tcPr>
            <w:tcW w:w="1815" w:type="dxa"/>
          </w:tcPr>
          <w:p w14:paraId="122AC89E"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Birim genelinde toplumsal katkı performansını izlenmek ve değerlendirmek üzere oluşturulan mekanizmalar kullanılmaktadır.</w:t>
            </w:r>
          </w:p>
        </w:tc>
        <w:tc>
          <w:tcPr>
            <w:tcW w:w="1814" w:type="dxa"/>
          </w:tcPr>
          <w:p w14:paraId="0E5F07AE"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Birim toplumsal katkı performansı izlenmekte ve ilgili paydaşlarla değerlendirilerek iyileştirilmektedir.</w:t>
            </w:r>
          </w:p>
        </w:tc>
        <w:tc>
          <w:tcPr>
            <w:tcW w:w="1815" w:type="dxa"/>
          </w:tcPr>
          <w:p w14:paraId="6EB64D1D" w14:textId="77777777" w:rsidR="00107401" w:rsidRPr="009B70D6" w:rsidRDefault="00107401" w:rsidP="00D334CA">
            <w:pPr>
              <w:spacing w:line="276" w:lineRule="auto"/>
              <w:rPr>
                <w:rFonts w:ascii="Times New Roman" w:hAnsi="Times New Roman" w:cs="Times New Roman"/>
              </w:rPr>
            </w:pPr>
            <w:r w:rsidRPr="009B70D6">
              <w:rPr>
                <w:rFonts w:ascii="Times New Roman" w:hAnsi="Times New Roman" w:cs="Times New Roman"/>
              </w:rPr>
              <w:t>İçselleştirilmiş, sistematik, sürdürülebilir ve örnek gösterilebilir uygulamalar bulunmaktadır.</w:t>
            </w:r>
          </w:p>
        </w:tc>
      </w:tr>
      <w:tr w:rsidR="00107401" w:rsidRPr="009B70D6" w14:paraId="46C2A29A" w14:textId="77777777" w:rsidTr="00107401">
        <w:trPr>
          <w:trHeight w:val="237"/>
        </w:trPr>
        <w:tc>
          <w:tcPr>
            <w:tcW w:w="1814" w:type="dxa"/>
          </w:tcPr>
          <w:p w14:paraId="3A72178A" w14:textId="2A643CE8" w:rsidR="00107401" w:rsidRPr="009B70D6" w:rsidRDefault="00107401" w:rsidP="00D334CA">
            <w:pPr>
              <w:spacing w:line="276" w:lineRule="auto"/>
              <w:rPr>
                <w:rFonts w:ascii="Times New Roman" w:hAnsi="Times New Roman" w:cs="Times New Roman"/>
                <w:b/>
              </w:rPr>
            </w:pPr>
          </w:p>
        </w:tc>
        <w:tc>
          <w:tcPr>
            <w:tcW w:w="1814" w:type="dxa"/>
          </w:tcPr>
          <w:p w14:paraId="45FDE7C4" w14:textId="62815D15" w:rsidR="00107401" w:rsidRPr="009B70D6" w:rsidRDefault="009D4671" w:rsidP="00D334CA">
            <w:pPr>
              <w:spacing w:line="276" w:lineRule="auto"/>
              <w:rPr>
                <w:rFonts w:ascii="Times New Roman" w:hAnsi="Times New Roman" w:cs="Times New Roman"/>
                <w:b/>
              </w:rPr>
            </w:pPr>
            <w:r>
              <w:rPr>
                <w:rFonts w:ascii="Times New Roman" w:hAnsi="Times New Roman" w:cs="Times New Roman"/>
                <w:b/>
              </w:rPr>
              <w:t>X</w:t>
            </w:r>
          </w:p>
        </w:tc>
        <w:tc>
          <w:tcPr>
            <w:tcW w:w="1815" w:type="dxa"/>
          </w:tcPr>
          <w:p w14:paraId="38B133DA" w14:textId="77777777" w:rsidR="00107401" w:rsidRPr="009B70D6" w:rsidRDefault="00107401" w:rsidP="00D334CA">
            <w:pPr>
              <w:spacing w:line="276" w:lineRule="auto"/>
              <w:rPr>
                <w:rFonts w:ascii="Times New Roman" w:hAnsi="Times New Roman" w:cs="Times New Roman"/>
                <w:b/>
              </w:rPr>
            </w:pPr>
          </w:p>
        </w:tc>
        <w:tc>
          <w:tcPr>
            <w:tcW w:w="1814" w:type="dxa"/>
          </w:tcPr>
          <w:p w14:paraId="011F1062" w14:textId="6B28A187" w:rsidR="00107401" w:rsidRPr="009B70D6" w:rsidRDefault="00107401" w:rsidP="00D334CA">
            <w:pPr>
              <w:spacing w:line="276" w:lineRule="auto"/>
              <w:rPr>
                <w:rFonts w:ascii="Times New Roman" w:hAnsi="Times New Roman" w:cs="Times New Roman"/>
                <w:b/>
              </w:rPr>
            </w:pPr>
          </w:p>
        </w:tc>
        <w:tc>
          <w:tcPr>
            <w:tcW w:w="1815" w:type="dxa"/>
          </w:tcPr>
          <w:p w14:paraId="1FC43F71" w14:textId="77777777" w:rsidR="00107401" w:rsidRPr="009B70D6" w:rsidRDefault="00107401" w:rsidP="00D334CA">
            <w:pPr>
              <w:spacing w:line="276" w:lineRule="auto"/>
              <w:rPr>
                <w:rFonts w:ascii="Times New Roman" w:hAnsi="Times New Roman" w:cs="Times New Roman"/>
                <w:b/>
              </w:rPr>
            </w:pPr>
          </w:p>
        </w:tc>
      </w:tr>
    </w:tbl>
    <w:p w14:paraId="7E19F6E6" w14:textId="28F8E431" w:rsidR="00CA121B" w:rsidRPr="009B70D6" w:rsidRDefault="00D334CA" w:rsidP="004426BF">
      <w:pPr>
        <w:pStyle w:val="Default"/>
        <w:spacing w:line="360" w:lineRule="auto"/>
        <w:jc w:val="both"/>
        <w:rPr>
          <w:color w:val="000000" w:themeColor="text1"/>
          <w:sz w:val="22"/>
          <w:szCs w:val="22"/>
        </w:rPr>
      </w:pPr>
      <w:r w:rsidRPr="009B70D6">
        <w:rPr>
          <w:b/>
          <w:bCs/>
          <w:color w:val="000000" w:themeColor="text1"/>
          <w:sz w:val="22"/>
          <w:szCs w:val="22"/>
        </w:rPr>
        <w:t xml:space="preserve">Kanıt 1) </w:t>
      </w:r>
      <w:hyperlink r:id="rId176" w:history="1">
        <w:r w:rsidR="00217D97" w:rsidRPr="009B70D6">
          <w:rPr>
            <w:rStyle w:val="Kpr"/>
            <w:color w:val="000000" w:themeColor="text1"/>
            <w:sz w:val="22"/>
            <w:szCs w:val="22"/>
          </w:rPr>
          <w:t>https://bucakif.mehmetakif.edu.tr/icerik/158/444/misyon-vizyon-ve-degerlerimiz</w:t>
        </w:r>
      </w:hyperlink>
    </w:p>
    <w:p w14:paraId="43F2613F" w14:textId="77D3BE02" w:rsidR="00CF3EBD" w:rsidRPr="009B70D6" w:rsidRDefault="00D334CA" w:rsidP="004426BF">
      <w:pPr>
        <w:pStyle w:val="Default"/>
        <w:spacing w:line="360" w:lineRule="auto"/>
        <w:jc w:val="both"/>
        <w:rPr>
          <w:color w:val="000000" w:themeColor="text1"/>
          <w:sz w:val="22"/>
          <w:szCs w:val="22"/>
        </w:rPr>
      </w:pPr>
      <w:r w:rsidRPr="009B70D6">
        <w:rPr>
          <w:b/>
          <w:bCs/>
          <w:color w:val="000000" w:themeColor="text1"/>
          <w:sz w:val="22"/>
          <w:szCs w:val="22"/>
        </w:rPr>
        <w:t>Kanıt 2)</w:t>
      </w:r>
      <w:r w:rsidR="00217D97" w:rsidRPr="009B70D6">
        <w:rPr>
          <w:b/>
          <w:bCs/>
          <w:color w:val="000000" w:themeColor="text1"/>
          <w:sz w:val="22"/>
          <w:szCs w:val="22"/>
        </w:rPr>
        <w:t xml:space="preserve"> </w:t>
      </w:r>
      <w:hyperlink r:id="rId177" w:history="1">
        <w:r w:rsidR="00CF3EBD" w:rsidRPr="009B70D6">
          <w:rPr>
            <w:rStyle w:val="Kpr"/>
            <w:sz w:val="22"/>
            <w:szCs w:val="22"/>
          </w:rPr>
          <w:t>https://bucakif.mehmetakif.edu.tr/duyuru/7364/birim-danisma-kurul-toplantisi</w:t>
        </w:r>
      </w:hyperlink>
    </w:p>
    <w:p w14:paraId="326FE6EB" w14:textId="77777777" w:rsidR="00CF3EBD" w:rsidRPr="009B70D6" w:rsidRDefault="00000000" w:rsidP="004426BF">
      <w:pPr>
        <w:pStyle w:val="Default"/>
        <w:spacing w:line="360" w:lineRule="auto"/>
        <w:jc w:val="both"/>
        <w:rPr>
          <w:color w:val="7030A0"/>
          <w:sz w:val="22"/>
          <w:szCs w:val="22"/>
        </w:rPr>
      </w:pPr>
      <w:hyperlink r:id="rId178" w:history="1">
        <w:r w:rsidR="00CF3EBD" w:rsidRPr="009B70D6">
          <w:rPr>
            <w:rStyle w:val="Kpr"/>
            <w:sz w:val="22"/>
            <w:szCs w:val="22"/>
          </w:rPr>
          <w:t>https://bucakif.mehmetakif.edu.tr/etkinlik/553/gezi-duenya-cocuklarin-sesiyle-guezel</w:t>
        </w:r>
      </w:hyperlink>
    </w:p>
    <w:p w14:paraId="19DDBEBA" w14:textId="187E8F9C" w:rsidR="00ED0469" w:rsidRPr="00073FF0" w:rsidRDefault="00000000" w:rsidP="004426BF">
      <w:pPr>
        <w:pStyle w:val="Default"/>
        <w:spacing w:line="360" w:lineRule="auto"/>
        <w:jc w:val="both"/>
        <w:rPr>
          <w:color w:val="000000" w:themeColor="text1"/>
          <w:sz w:val="22"/>
          <w:szCs w:val="22"/>
        </w:rPr>
      </w:pPr>
      <w:hyperlink r:id="rId179" w:history="1">
        <w:r w:rsidR="00217D97" w:rsidRPr="009B70D6">
          <w:rPr>
            <w:rStyle w:val="Kpr"/>
            <w:color w:val="000000" w:themeColor="text1"/>
            <w:sz w:val="22"/>
            <w:szCs w:val="22"/>
          </w:rPr>
          <w:t>https://obs.mehmetakif.edu.tr/oibs/bologna/index.aspx?lang=tr&amp;curOp=showPac&amp;curUnit=17&amp;curSunit=40693#</w:t>
        </w:r>
      </w:hyperlink>
    </w:p>
    <w:p w14:paraId="4521BF81" w14:textId="586F405A" w:rsidR="007F346A" w:rsidRPr="009B70D6" w:rsidRDefault="00D154CC" w:rsidP="004426BF">
      <w:pPr>
        <w:pStyle w:val="Default"/>
        <w:spacing w:line="360" w:lineRule="auto"/>
        <w:jc w:val="both"/>
        <w:rPr>
          <w:b/>
          <w:bCs/>
          <w:color w:val="FF0000"/>
          <w:sz w:val="22"/>
          <w:szCs w:val="22"/>
        </w:rPr>
      </w:pPr>
      <w:r w:rsidRPr="009B70D6">
        <w:rPr>
          <w:b/>
          <w:bCs/>
          <w:color w:val="FF0000"/>
          <w:sz w:val="22"/>
          <w:szCs w:val="22"/>
        </w:rPr>
        <w:t>E.</w:t>
      </w:r>
      <w:r w:rsidR="00DF42C1" w:rsidRPr="009B70D6">
        <w:rPr>
          <w:b/>
          <w:bCs/>
          <w:color w:val="FF0000"/>
          <w:sz w:val="22"/>
          <w:szCs w:val="22"/>
        </w:rPr>
        <w:t xml:space="preserve"> </w:t>
      </w:r>
      <w:r w:rsidRPr="009B70D6">
        <w:rPr>
          <w:b/>
          <w:bCs/>
          <w:color w:val="FF0000"/>
          <w:sz w:val="22"/>
          <w:szCs w:val="22"/>
        </w:rPr>
        <w:t>YÖNETİM SİSTEMİ</w:t>
      </w:r>
    </w:p>
    <w:p w14:paraId="3ABC8BB5" w14:textId="5A697A12" w:rsidR="007F346A" w:rsidRPr="009B70D6" w:rsidRDefault="00D154CC" w:rsidP="004426BF">
      <w:pPr>
        <w:pStyle w:val="Default"/>
        <w:spacing w:line="360" w:lineRule="auto"/>
        <w:jc w:val="both"/>
        <w:rPr>
          <w:color w:val="auto"/>
          <w:sz w:val="22"/>
          <w:szCs w:val="22"/>
        </w:rPr>
      </w:pPr>
      <w:r w:rsidRPr="009B70D6">
        <w:rPr>
          <w:b/>
          <w:color w:val="FF0000"/>
          <w:sz w:val="22"/>
          <w:szCs w:val="22"/>
        </w:rPr>
        <w:t>E.1. Yönetim ve İdari Birimlerin Yapısı</w:t>
      </w:r>
      <w:r w:rsidR="0068491F" w:rsidRPr="009B70D6">
        <w:rPr>
          <w:b/>
          <w:color w:val="FF0000"/>
          <w:sz w:val="22"/>
          <w:szCs w:val="22"/>
        </w:rPr>
        <w:t>:</w:t>
      </w:r>
      <w:r w:rsidR="0068491F" w:rsidRPr="009B70D6">
        <w:rPr>
          <w:color w:val="FF0000"/>
          <w:sz w:val="22"/>
          <w:szCs w:val="22"/>
          <w:shd w:val="clear" w:color="auto" w:fill="FFFFFF"/>
        </w:rPr>
        <w:t xml:space="preserve"> </w:t>
      </w:r>
    </w:p>
    <w:p w14:paraId="6E488268" w14:textId="385F7D5F" w:rsidR="00D154CC" w:rsidRPr="009B70D6" w:rsidRDefault="00D154CC" w:rsidP="004426BF">
      <w:pPr>
        <w:pStyle w:val="Default"/>
        <w:spacing w:line="360" w:lineRule="auto"/>
        <w:jc w:val="both"/>
        <w:rPr>
          <w:b/>
          <w:bCs/>
          <w:color w:val="FF0000"/>
          <w:sz w:val="22"/>
          <w:szCs w:val="22"/>
        </w:rPr>
      </w:pPr>
      <w:r w:rsidRPr="009B70D6">
        <w:rPr>
          <w:b/>
          <w:color w:val="FF0000"/>
          <w:sz w:val="22"/>
          <w:szCs w:val="22"/>
        </w:rPr>
        <w:t xml:space="preserve">E.1.1. Yönetim </w:t>
      </w:r>
      <w:r w:rsidR="007B79D7">
        <w:rPr>
          <w:b/>
          <w:color w:val="FF0000"/>
          <w:sz w:val="22"/>
          <w:szCs w:val="22"/>
        </w:rPr>
        <w:t>M</w:t>
      </w:r>
      <w:r w:rsidRPr="009B70D6">
        <w:rPr>
          <w:b/>
          <w:color w:val="FF0000"/>
          <w:sz w:val="22"/>
          <w:szCs w:val="22"/>
        </w:rPr>
        <w:t xml:space="preserve">odeli ve </w:t>
      </w:r>
      <w:r w:rsidR="007B79D7">
        <w:rPr>
          <w:b/>
          <w:color w:val="FF0000"/>
          <w:sz w:val="22"/>
          <w:szCs w:val="22"/>
        </w:rPr>
        <w:t>İ</w:t>
      </w:r>
      <w:r w:rsidRPr="009B70D6">
        <w:rPr>
          <w:b/>
          <w:color w:val="FF0000"/>
          <w:sz w:val="22"/>
          <w:szCs w:val="22"/>
        </w:rPr>
        <w:t xml:space="preserve">dari </w:t>
      </w:r>
      <w:r w:rsidR="007B79D7">
        <w:rPr>
          <w:b/>
          <w:color w:val="FF0000"/>
          <w:sz w:val="22"/>
          <w:szCs w:val="22"/>
        </w:rPr>
        <w:t>Y</w:t>
      </w:r>
      <w:r w:rsidRPr="009B70D6">
        <w:rPr>
          <w:b/>
          <w:color w:val="FF0000"/>
          <w:sz w:val="22"/>
          <w:szCs w:val="22"/>
        </w:rPr>
        <w:t>apı</w:t>
      </w:r>
      <w:r w:rsidR="007B79D7">
        <w:rPr>
          <w:b/>
          <w:color w:val="FF0000"/>
          <w:sz w:val="22"/>
          <w:szCs w:val="22"/>
        </w:rPr>
        <w:t>:</w:t>
      </w:r>
    </w:p>
    <w:p w14:paraId="46405F01" w14:textId="4683FED3" w:rsidR="001A7727" w:rsidRPr="009B70D6" w:rsidRDefault="00C44393" w:rsidP="004426BF">
      <w:pPr>
        <w:pStyle w:val="Default"/>
        <w:spacing w:line="360" w:lineRule="auto"/>
        <w:jc w:val="both"/>
        <w:rPr>
          <w:color w:val="auto"/>
          <w:sz w:val="22"/>
          <w:szCs w:val="22"/>
        </w:rPr>
      </w:pPr>
      <w:r w:rsidRPr="009B70D6">
        <w:rPr>
          <w:color w:val="auto"/>
          <w:sz w:val="22"/>
          <w:szCs w:val="22"/>
        </w:rPr>
        <w:t>Birimdeki yönetim modeli, idari yapı, kurul ve komisyonların oluşturulması belirli esaslara oturtulmuş (K</w:t>
      </w:r>
      <w:r w:rsidR="00343459" w:rsidRPr="009B70D6">
        <w:rPr>
          <w:color w:val="auto"/>
          <w:sz w:val="22"/>
          <w:szCs w:val="22"/>
        </w:rPr>
        <w:t>anıt 1</w:t>
      </w:r>
      <w:r w:rsidRPr="009B70D6">
        <w:rPr>
          <w:color w:val="auto"/>
          <w:sz w:val="22"/>
          <w:szCs w:val="22"/>
        </w:rPr>
        <w:t>) ve konuyla ilgili yapılan işlemler fakülte yönetim kurulu üye seçimi süreç şemasında olduğu gibi adım adım gösterilmiştir (K</w:t>
      </w:r>
      <w:r w:rsidR="00343459" w:rsidRPr="009B70D6">
        <w:rPr>
          <w:color w:val="auto"/>
          <w:sz w:val="22"/>
          <w:szCs w:val="22"/>
        </w:rPr>
        <w:t>anıt 2</w:t>
      </w:r>
      <w:r w:rsidRPr="009B70D6">
        <w:rPr>
          <w:color w:val="auto"/>
          <w:sz w:val="22"/>
          <w:szCs w:val="22"/>
        </w:rPr>
        <w:t xml:space="preserve">). </w:t>
      </w:r>
      <w:r w:rsidR="00D50CD6" w:rsidRPr="009B70D6">
        <w:rPr>
          <w:color w:val="auto"/>
          <w:sz w:val="22"/>
          <w:szCs w:val="22"/>
        </w:rPr>
        <w:t>Ayrıca görev tanımları sekmesi altında bağlı olma/rapor verme ilişkileri, görevleri, sahip olması gereken nitelikler gibi bilgiler verilmektedir (K</w:t>
      </w:r>
      <w:r w:rsidR="00343459" w:rsidRPr="009B70D6">
        <w:rPr>
          <w:color w:val="auto"/>
          <w:sz w:val="22"/>
          <w:szCs w:val="22"/>
        </w:rPr>
        <w:t>anıt</w:t>
      </w:r>
      <w:r w:rsidR="00D50CD6" w:rsidRPr="009B70D6">
        <w:rPr>
          <w:color w:val="auto"/>
          <w:sz w:val="22"/>
          <w:szCs w:val="22"/>
        </w:rPr>
        <w:t xml:space="preserve"> 3). </w:t>
      </w:r>
      <w:r w:rsidRPr="009B70D6">
        <w:rPr>
          <w:color w:val="auto"/>
          <w:sz w:val="22"/>
          <w:szCs w:val="22"/>
        </w:rPr>
        <w:t>Bu esaslar çerçevesinde de ilgili yapılar tanımlanarak birimin web sitesinde kamuoyuna sunulmuştur</w:t>
      </w:r>
      <w:r w:rsidR="007877CC" w:rsidRPr="009B70D6">
        <w:rPr>
          <w:color w:val="auto"/>
          <w:sz w:val="22"/>
          <w:szCs w:val="22"/>
        </w:rPr>
        <w:t xml:space="preserve"> (K</w:t>
      </w:r>
      <w:r w:rsidR="00343459" w:rsidRPr="009B70D6">
        <w:rPr>
          <w:color w:val="auto"/>
          <w:sz w:val="22"/>
          <w:szCs w:val="22"/>
        </w:rPr>
        <w:t>anıt</w:t>
      </w:r>
      <w:r w:rsidR="007877CC" w:rsidRPr="009B70D6">
        <w:rPr>
          <w:color w:val="auto"/>
          <w:sz w:val="22"/>
          <w:szCs w:val="22"/>
        </w:rPr>
        <w:t xml:space="preserve"> 4)</w:t>
      </w:r>
      <w:r w:rsidRPr="009B70D6">
        <w:rPr>
          <w:color w:val="auto"/>
          <w:sz w:val="22"/>
          <w:szCs w:val="22"/>
        </w:rPr>
        <w:t>. Kurul ve komisyonların oluşturulmasında üyelerin bölümleri dikkate alınarak her bölümün temsili sağlanacak şekilde oluşturulmuştur. Gereklilik halinde idari personelin, aktif öğrencilerin, mezun öğrencilerin, kamu sektöründen temsilcilerin, özel sektörden temsilcilerin, sivil toplum kuruluşlarından temsilcilerin de katılımları talep edilmektedir ve kurul ve komisyon üyeleriyle gerçekleştirilen toplantılar etkin bir şekilde gerçekleştirilmektedir</w:t>
      </w:r>
      <w:r w:rsidR="00B80B94" w:rsidRPr="009B70D6">
        <w:rPr>
          <w:color w:val="auto"/>
          <w:sz w:val="22"/>
          <w:szCs w:val="22"/>
        </w:rPr>
        <w:t xml:space="preserve"> (K</w:t>
      </w:r>
      <w:r w:rsidR="00343459" w:rsidRPr="009B70D6">
        <w:rPr>
          <w:color w:val="auto"/>
          <w:sz w:val="22"/>
          <w:szCs w:val="22"/>
        </w:rPr>
        <w:t>anıt</w:t>
      </w:r>
      <w:r w:rsidR="00B80B94" w:rsidRPr="009B70D6">
        <w:rPr>
          <w:color w:val="auto"/>
          <w:sz w:val="22"/>
          <w:szCs w:val="22"/>
        </w:rPr>
        <w:t xml:space="preserve"> 5)</w:t>
      </w:r>
      <w:r w:rsidRPr="009B70D6">
        <w:rPr>
          <w:color w:val="auto"/>
          <w:sz w:val="22"/>
          <w:szCs w:val="22"/>
        </w:rPr>
        <w:t>.</w:t>
      </w:r>
      <w:r w:rsidR="00F05408" w:rsidRPr="009B70D6">
        <w:rPr>
          <w:color w:val="auto"/>
          <w:sz w:val="22"/>
          <w:szCs w:val="22"/>
        </w:rPr>
        <w:t xml:space="preserve"> Toplantıların etkin bir şekilde yürütülmesi ve hem iç hem de dış paydaşların katılımlarının sağlanması birimde kalite kültürünün tüm kademelerde sahiplenilmesine yöneliktir.</w:t>
      </w:r>
      <w:r w:rsidR="00111A05" w:rsidRPr="009B70D6">
        <w:rPr>
          <w:color w:val="auto"/>
          <w:sz w:val="22"/>
          <w:szCs w:val="22"/>
        </w:rPr>
        <w:t xml:space="preserve"> Tüm paydaşlarımızın katılımları sonucunda iletilen öneriler ve değişiklikler sonucunda</w:t>
      </w:r>
      <w:r w:rsidR="00ED0469">
        <w:rPr>
          <w:color w:val="auto"/>
          <w:sz w:val="22"/>
          <w:szCs w:val="22"/>
        </w:rPr>
        <w:t xml:space="preserve"> da </w:t>
      </w:r>
      <w:r w:rsidR="000B728F" w:rsidRPr="009B70D6">
        <w:rPr>
          <w:color w:val="auto"/>
          <w:sz w:val="22"/>
          <w:szCs w:val="22"/>
        </w:rPr>
        <w:t>iyileştirmeler yapılmakta; şemalar, talimatlar ve görev tanımları güncellenmektedir</w:t>
      </w:r>
      <w:r w:rsidR="000951EC" w:rsidRPr="009B70D6">
        <w:rPr>
          <w:color w:val="auto"/>
          <w:sz w:val="22"/>
          <w:szCs w:val="22"/>
        </w:rPr>
        <w:t xml:space="preserve"> (K</w:t>
      </w:r>
      <w:r w:rsidR="00D256A5" w:rsidRPr="009B70D6">
        <w:rPr>
          <w:color w:val="auto"/>
          <w:sz w:val="22"/>
          <w:szCs w:val="22"/>
        </w:rPr>
        <w:t>anıt</w:t>
      </w:r>
      <w:r w:rsidR="000951EC" w:rsidRPr="009B70D6">
        <w:rPr>
          <w:color w:val="auto"/>
          <w:sz w:val="22"/>
          <w:szCs w:val="22"/>
        </w:rPr>
        <w:t xml:space="preserve"> 6)</w:t>
      </w:r>
      <w:r w:rsidR="000B728F" w:rsidRPr="009B70D6">
        <w:rPr>
          <w:color w:val="auto"/>
          <w:sz w:val="22"/>
          <w:szCs w:val="22"/>
        </w:rPr>
        <w:t>.</w:t>
      </w:r>
    </w:p>
    <w:p w14:paraId="57E926A5" w14:textId="112D3D5A" w:rsidR="008F154A" w:rsidRPr="009B70D6" w:rsidRDefault="00045592" w:rsidP="004426BF">
      <w:pPr>
        <w:pStyle w:val="Default"/>
        <w:spacing w:line="360" w:lineRule="auto"/>
        <w:jc w:val="both"/>
        <w:rPr>
          <w:b/>
          <w:color w:val="FF0000"/>
          <w:sz w:val="22"/>
          <w:szCs w:val="22"/>
        </w:rPr>
      </w:pPr>
      <w:r w:rsidRPr="009B70D6">
        <w:rPr>
          <w:b/>
          <w:color w:val="FF0000"/>
          <w:sz w:val="22"/>
          <w:szCs w:val="22"/>
        </w:rPr>
        <w:t xml:space="preserve">E.1.2. Süreç </w:t>
      </w:r>
      <w:r w:rsidR="00395887">
        <w:rPr>
          <w:b/>
          <w:color w:val="FF0000"/>
          <w:sz w:val="22"/>
          <w:szCs w:val="22"/>
        </w:rPr>
        <w:t>Y</w:t>
      </w:r>
      <w:r w:rsidRPr="009B70D6">
        <w:rPr>
          <w:b/>
          <w:color w:val="FF0000"/>
          <w:sz w:val="22"/>
          <w:szCs w:val="22"/>
        </w:rPr>
        <w:t>önetimi</w:t>
      </w:r>
      <w:r w:rsidR="00395887">
        <w:rPr>
          <w:b/>
          <w:color w:val="FF0000"/>
          <w:sz w:val="22"/>
          <w:szCs w:val="22"/>
        </w:rPr>
        <w:t>:</w:t>
      </w:r>
    </w:p>
    <w:p w14:paraId="78A1C17F" w14:textId="1E91C894" w:rsidR="00ED0469" w:rsidRPr="00270BFA" w:rsidRDefault="00F3588A" w:rsidP="004426BF">
      <w:pPr>
        <w:pStyle w:val="Default"/>
        <w:spacing w:line="360" w:lineRule="auto"/>
        <w:jc w:val="both"/>
        <w:rPr>
          <w:bCs/>
          <w:color w:val="000000" w:themeColor="text1"/>
          <w:sz w:val="22"/>
          <w:szCs w:val="22"/>
        </w:rPr>
      </w:pPr>
      <w:r w:rsidRPr="009B70D6">
        <w:rPr>
          <w:bCs/>
          <w:color w:val="000000" w:themeColor="text1"/>
          <w:sz w:val="22"/>
          <w:szCs w:val="22"/>
        </w:rPr>
        <w:lastRenderedPageBreak/>
        <w:t>Fakültedeki süreçler</w:t>
      </w:r>
      <w:r w:rsidR="001119F2" w:rsidRPr="009B70D6">
        <w:rPr>
          <w:bCs/>
          <w:color w:val="000000" w:themeColor="text1"/>
          <w:sz w:val="22"/>
          <w:szCs w:val="22"/>
        </w:rPr>
        <w:t>de</w:t>
      </w:r>
      <w:r w:rsidRPr="009B70D6">
        <w:rPr>
          <w:bCs/>
          <w:color w:val="000000" w:themeColor="text1"/>
          <w:sz w:val="22"/>
          <w:szCs w:val="22"/>
        </w:rPr>
        <w:t xml:space="preserve"> sorumluların kim olduğu, işlerin gerçekleştirilme adımları tanımlanm</w:t>
      </w:r>
      <w:r w:rsidR="00B83B36" w:rsidRPr="009B70D6">
        <w:rPr>
          <w:bCs/>
          <w:color w:val="000000" w:themeColor="text1"/>
          <w:sz w:val="22"/>
          <w:szCs w:val="22"/>
        </w:rPr>
        <w:t>akta</w:t>
      </w:r>
      <w:r w:rsidRPr="009B70D6">
        <w:rPr>
          <w:bCs/>
          <w:color w:val="000000" w:themeColor="text1"/>
          <w:sz w:val="22"/>
          <w:szCs w:val="22"/>
        </w:rPr>
        <w:t xml:space="preserve"> ve </w:t>
      </w:r>
      <w:r w:rsidR="001119F2" w:rsidRPr="009B70D6">
        <w:rPr>
          <w:bCs/>
          <w:color w:val="000000" w:themeColor="text1"/>
          <w:sz w:val="22"/>
          <w:szCs w:val="22"/>
        </w:rPr>
        <w:t xml:space="preserve">ilgili süreçler </w:t>
      </w:r>
      <w:r w:rsidRPr="009B70D6">
        <w:rPr>
          <w:bCs/>
          <w:color w:val="000000" w:themeColor="text1"/>
          <w:sz w:val="22"/>
          <w:szCs w:val="22"/>
        </w:rPr>
        <w:t xml:space="preserve">web sitesinde </w:t>
      </w:r>
      <w:r w:rsidR="00B83B36" w:rsidRPr="009B70D6">
        <w:rPr>
          <w:bCs/>
          <w:color w:val="000000" w:themeColor="text1"/>
          <w:sz w:val="22"/>
          <w:szCs w:val="22"/>
        </w:rPr>
        <w:t>yayınlanmaktadır</w:t>
      </w:r>
      <w:r w:rsidRPr="009B70D6">
        <w:rPr>
          <w:bCs/>
          <w:color w:val="000000" w:themeColor="text1"/>
          <w:sz w:val="22"/>
          <w:szCs w:val="22"/>
        </w:rPr>
        <w:t xml:space="preserve"> (K</w:t>
      </w:r>
      <w:r w:rsidR="00A00306" w:rsidRPr="009B70D6">
        <w:rPr>
          <w:bCs/>
          <w:color w:val="000000" w:themeColor="text1"/>
          <w:sz w:val="22"/>
          <w:szCs w:val="22"/>
        </w:rPr>
        <w:t>anıt</w:t>
      </w:r>
      <w:r w:rsidRPr="009B70D6">
        <w:rPr>
          <w:bCs/>
          <w:color w:val="000000" w:themeColor="text1"/>
          <w:sz w:val="22"/>
          <w:szCs w:val="22"/>
        </w:rPr>
        <w:t xml:space="preserve"> </w:t>
      </w:r>
      <w:r w:rsidR="00A00306" w:rsidRPr="009B70D6">
        <w:rPr>
          <w:bCs/>
          <w:color w:val="000000" w:themeColor="text1"/>
          <w:sz w:val="22"/>
          <w:szCs w:val="22"/>
        </w:rPr>
        <w:t>7</w:t>
      </w:r>
      <w:r w:rsidRPr="009B70D6">
        <w:rPr>
          <w:bCs/>
          <w:color w:val="000000" w:themeColor="text1"/>
          <w:sz w:val="22"/>
          <w:szCs w:val="22"/>
        </w:rPr>
        <w:t>).</w:t>
      </w:r>
      <w:r w:rsidR="00633296" w:rsidRPr="009B70D6">
        <w:rPr>
          <w:bCs/>
          <w:color w:val="000000" w:themeColor="text1"/>
          <w:sz w:val="22"/>
          <w:szCs w:val="22"/>
        </w:rPr>
        <w:t xml:space="preserve"> </w:t>
      </w:r>
      <w:r w:rsidR="00015FEA" w:rsidRPr="009B70D6">
        <w:rPr>
          <w:bCs/>
          <w:color w:val="000000" w:themeColor="text1"/>
          <w:sz w:val="22"/>
          <w:szCs w:val="22"/>
        </w:rPr>
        <w:t>İşleyişin doğru bir şekilde yürütülmesi</w:t>
      </w:r>
      <w:r w:rsidR="00411EA6" w:rsidRPr="009B70D6">
        <w:rPr>
          <w:bCs/>
          <w:color w:val="000000" w:themeColor="text1"/>
          <w:sz w:val="22"/>
          <w:szCs w:val="22"/>
        </w:rPr>
        <w:t xml:space="preserve"> ve çalışanlar tarafından içselleştirilmesi</w:t>
      </w:r>
      <w:r w:rsidR="00015FEA" w:rsidRPr="009B70D6">
        <w:rPr>
          <w:bCs/>
          <w:color w:val="000000" w:themeColor="text1"/>
          <w:sz w:val="22"/>
          <w:szCs w:val="22"/>
        </w:rPr>
        <w:t xml:space="preserve"> için</w:t>
      </w:r>
      <w:r w:rsidR="00980BA8" w:rsidRPr="009B70D6">
        <w:rPr>
          <w:bCs/>
          <w:color w:val="000000" w:themeColor="text1"/>
          <w:sz w:val="22"/>
          <w:szCs w:val="22"/>
        </w:rPr>
        <w:t xml:space="preserve"> gerekli bilgilendirmeler</w:t>
      </w:r>
      <w:r w:rsidR="00015FEA" w:rsidRPr="009B70D6">
        <w:rPr>
          <w:bCs/>
          <w:color w:val="000000" w:themeColor="text1"/>
          <w:sz w:val="22"/>
          <w:szCs w:val="22"/>
        </w:rPr>
        <w:t xml:space="preserve"> EBYS </w:t>
      </w:r>
      <w:r w:rsidR="00980BA8" w:rsidRPr="009B70D6">
        <w:rPr>
          <w:bCs/>
          <w:color w:val="000000" w:themeColor="text1"/>
          <w:sz w:val="22"/>
          <w:szCs w:val="22"/>
        </w:rPr>
        <w:t>kanalıyla</w:t>
      </w:r>
      <w:r w:rsidR="00015FEA" w:rsidRPr="009B70D6">
        <w:rPr>
          <w:bCs/>
          <w:color w:val="000000" w:themeColor="text1"/>
          <w:sz w:val="22"/>
          <w:szCs w:val="22"/>
        </w:rPr>
        <w:t xml:space="preserve"> resmi yazıların personele iletil</w:t>
      </w:r>
      <w:r w:rsidR="00980BA8" w:rsidRPr="009B70D6">
        <w:rPr>
          <w:bCs/>
          <w:color w:val="000000" w:themeColor="text1"/>
          <w:sz w:val="22"/>
          <w:szCs w:val="22"/>
        </w:rPr>
        <w:t>mesiyle ve</w:t>
      </w:r>
      <w:r w:rsidR="00015FEA" w:rsidRPr="009B70D6">
        <w:rPr>
          <w:bCs/>
          <w:color w:val="000000" w:themeColor="text1"/>
          <w:sz w:val="22"/>
          <w:szCs w:val="22"/>
        </w:rPr>
        <w:t xml:space="preserve"> eğitim toplantıları</w:t>
      </w:r>
      <w:r w:rsidR="00980BA8" w:rsidRPr="009B70D6">
        <w:rPr>
          <w:bCs/>
          <w:color w:val="000000" w:themeColor="text1"/>
          <w:sz w:val="22"/>
          <w:szCs w:val="22"/>
        </w:rPr>
        <w:t>yla yapılmaktadır.</w:t>
      </w:r>
      <w:r w:rsidR="00015FEA" w:rsidRPr="009B70D6">
        <w:rPr>
          <w:bCs/>
          <w:color w:val="000000" w:themeColor="text1"/>
          <w:sz w:val="22"/>
          <w:szCs w:val="22"/>
        </w:rPr>
        <w:t xml:space="preserve"> </w:t>
      </w:r>
      <w:r w:rsidR="00980BA8" w:rsidRPr="009B70D6">
        <w:rPr>
          <w:bCs/>
          <w:color w:val="000000" w:themeColor="text1"/>
          <w:sz w:val="22"/>
          <w:szCs w:val="22"/>
        </w:rPr>
        <w:t>Ek olarak süreçte yaşanan problemler a</w:t>
      </w:r>
      <w:r w:rsidR="00015FEA" w:rsidRPr="009B70D6">
        <w:rPr>
          <w:bCs/>
          <w:color w:val="000000" w:themeColor="text1"/>
          <w:sz w:val="22"/>
          <w:szCs w:val="22"/>
        </w:rPr>
        <w:t>kademik kurul</w:t>
      </w:r>
      <w:r w:rsidR="00980BA8" w:rsidRPr="009B70D6">
        <w:rPr>
          <w:bCs/>
          <w:color w:val="000000" w:themeColor="text1"/>
          <w:sz w:val="22"/>
          <w:szCs w:val="22"/>
        </w:rPr>
        <w:t xml:space="preserve"> gibi</w:t>
      </w:r>
      <w:r w:rsidR="00015FEA" w:rsidRPr="009B70D6">
        <w:rPr>
          <w:bCs/>
          <w:color w:val="000000" w:themeColor="text1"/>
          <w:sz w:val="22"/>
          <w:szCs w:val="22"/>
        </w:rPr>
        <w:t xml:space="preserve"> toplantılar</w:t>
      </w:r>
      <w:r w:rsidR="00980BA8" w:rsidRPr="009B70D6">
        <w:rPr>
          <w:bCs/>
          <w:color w:val="000000" w:themeColor="text1"/>
          <w:sz w:val="22"/>
          <w:szCs w:val="22"/>
        </w:rPr>
        <w:t>da dile getirilerek çözümüne yönelik adımlar atılmaktadır</w:t>
      </w:r>
      <w:r w:rsidR="009B2606" w:rsidRPr="009B70D6">
        <w:rPr>
          <w:bCs/>
          <w:color w:val="000000" w:themeColor="text1"/>
          <w:sz w:val="22"/>
          <w:szCs w:val="22"/>
        </w:rPr>
        <w:t xml:space="preserve"> (K</w:t>
      </w:r>
      <w:r w:rsidR="00B81EB4" w:rsidRPr="009B70D6">
        <w:rPr>
          <w:bCs/>
          <w:color w:val="000000" w:themeColor="text1"/>
          <w:sz w:val="22"/>
          <w:szCs w:val="22"/>
        </w:rPr>
        <w:t>anıt</w:t>
      </w:r>
      <w:r w:rsidR="009B2606" w:rsidRPr="009B70D6">
        <w:rPr>
          <w:bCs/>
          <w:color w:val="000000" w:themeColor="text1"/>
          <w:sz w:val="22"/>
          <w:szCs w:val="22"/>
        </w:rPr>
        <w:t xml:space="preserve"> </w:t>
      </w:r>
      <w:r w:rsidR="00B81EB4" w:rsidRPr="009B70D6">
        <w:rPr>
          <w:bCs/>
          <w:color w:val="000000" w:themeColor="text1"/>
          <w:sz w:val="22"/>
          <w:szCs w:val="22"/>
        </w:rPr>
        <w:t>8</w:t>
      </w:r>
      <w:r w:rsidR="009B2606" w:rsidRPr="009B70D6">
        <w:rPr>
          <w:bCs/>
          <w:color w:val="000000" w:themeColor="text1"/>
          <w:sz w:val="22"/>
          <w:szCs w:val="22"/>
        </w:rPr>
        <w:t>)</w:t>
      </w:r>
      <w:r w:rsidR="00980BA8" w:rsidRPr="009B70D6">
        <w:rPr>
          <w:bCs/>
          <w:color w:val="000000" w:themeColor="text1"/>
          <w:sz w:val="22"/>
          <w:szCs w:val="22"/>
        </w:rPr>
        <w:t xml:space="preserve">. </w:t>
      </w:r>
      <w:r w:rsidR="00C54F22" w:rsidRPr="009B70D6">
        <w:rPr>
          <w:bCs/>
          <w:color w:val="000000" w:themeColor="text1"/>
          <w:sz w:val="22"/>
          <w:szCs w:val="22"/>
        </w:rPr>
        <w:t>Yapılan değişiklikler ayrıca web sitesinde güncellenmektedir</w:t>
      </w:r>
      <w:r w:rsidR="008601BE" w:rsidRPr="009B70D6">
        <w:rPr>
          <w:bCs/>
          <w:color w:val="000000" w:themeColor="text1"/>
          <w:sz w:val="22"/>
          <w:szCs w:val="22"/>
        </w:rPr>
        <w:t xml:space="preserve"> (K</w:t>
      </w:r>
      <w:r w:rsidR="007F3A55" w:rsidRPr="009B70D6">
        <w:rPr>
          <w:bCs/>
          <w:color w:val="000000" w:themeColor="text1"/>
          <w:sz w:val="22"/>
          <w:szCs w:val="22"/>
        </w:rPr>
        <w:t>anıt</w:t>
      </w:r>
      <w:r w:rsidR="008601BE" w:rsidRPr="009B70D6">
        <w:rPr>
          <w:bCs/>
          <w:color w:val="000000" w:themeColor="text1"/>
          <w:sz w:val="22"/>
          <w:szCs w:val="22"/>
        </w:rPr>
        <w:t xml:space="preserve"> </w:t>
      </w:r>
      <w:r w:rsidR="007F3A55" w:rsidRPr="009B70D6">
        <w:rPr>
          <w:bCs/>
          <w:color w:val="000000" w:themeColor="text1"/>
          <w:sz w:val="22"/>
          <w:szCs w:val="22"/>
        </w:rPr>
        <w:t>9</w:t>
      </w:r>
      <w:r w:rsidR="008601BE" w:rsidRPr="009B70D6">
        <w:rPr>
          <w:bCs/>
          <w:color w:val="000000" w:themeColor="text1"/>
          <w:sz w:val="22"/>
          <w:szCs w:val="22"/>
        </w:rPr>
        <w:t>).</w:t>
      </w:r>
      <w:r w:rsidR="001119F2" w:rsidRPr="009B70D6">
        <w:rPr>
          <w:bCs/>
          <w:color w:val="000000" w:themeColor="text1"/>
          <w:sz w:val="22"/>
          <w:szCs w:val="22"/>
        </w:rPr>
        <w:t xml:space="preserve"> </w:t>
      </w:r>
    </w:p>
    <w:p w14:paraId="267C6827" w14:textId="59FA5301" w:rsidR="00DA70FD" w:rsidRPr="009B70D6" w:rsidRDefault="00DA70FD" w:rsidP="004426BF">
      <w:pPr>
        <w:pStyle w:val="Default"/>
        <w:spacing w:line="360" w:lineRule="auto"/>
        <w:jc w:val="both"/>
        <w:rPr>
          <w:b/>
          <w:iCs/>
          <w:color w:val="auto"/>
          <w:sz w:val="22"/>
          <w:szCs w:val="22"/>
        </w:rPr>
      </w:pPr>
      <w:r w:rsidRPr="009B70D6">
        <w:rPr>
          <w:b/>
          <w:color w:val="auto"/>
          <w:sz w:val="22"/>
          <w:szCs w:val="22"/>
        </w:rPr>
        <w:t xml:space="preserve">Yönetim </w:t>
      </w:r>
      <w:r w:rsidR="00395887">
        <w:rPr>
          <w:b/>
          <w:color w:val="auto"/>
          <w:sz w:val="22"/>
          <w:szCs w:val="22"/>
        </w:rPr>
        <w:t>M</w:t>
      </w:r>
      <w:r w:rsidRPr="009B70D6">
        <w:rPr>
          <w:b/>
          <w:color w:val="auto"/>
          <w:sz w:val="22"/>
          <w:szCs w:val="22"/>
        </w:rPr>
        <w:t xml:space="preserve">odeli ve </w:t>
      </w:r>
      <w:r w:rsidR="00395887">
        <w:rPr>
          <w:b/>
          <w:color w:val="auto"/>
          <w:sz w:val="22"/>
          <w:szCs w:val="22"/>
        </w:rPr>
        <w:t>İ</w:t>
      </w:r>
      <w:r w:rsidRPr="009B70D6">
        <w:rPr>
          <w:b/>
          <w:color w:val="auto"/>
          <w:sz w:val="22"/>
          <w:szCs w:val="22"/>
        </w:rPr>
        <w:t xml:space="preserve">dari </w:t>
      </w:r>
      <w:r w:rsidR="00395887">
        <w:rPr>
          <w:b/>
          <w:color w:val="auto"/>
          <w:sz w:val="22"/>
          <w:szCs w:val="22"/>
        </w:rPr>
        <w:t>Y</w:t>
      </w:r>
      <w:r w:rsidRPr="009B70D6">
        <w:rPr>
          <w:b/>
          <w:color w:val="auto"/>
          <w:sz w:val="22"/>
          <w:szCs w:val="22"/>
        </w:rPr>
        <w:t>apı</w:t>
      </w:r>
    </w:p>
    <w:p w14:paraId="7E9C7C6B" w14:textId="2645C520" w:rsidR="00246CAC" w:rsidRPr="009B70D6" w:rsidRDefault="00DA70FD" w:rsidP="004426BF">
      <w:pPr>
        <w:pStyle w:val="Default"/>
        <w:spacing w:line="360" w:lineRule="auto"/>
        <w:ind w:left="-76" w:firstLine="76"/>
        <w:jc w:val="both"/>
        <w:rPr>
          <w:sz w:val="22"/>
          <w:szCs w:val="22"/>
        </w:rPr>
      </w:pPr>
      <w:r w:rsidRPr="009B70D6">
        <w:rPr>
          <w:b/>
          <w:iCs/>
          <w:color w:val="auto"/>
          <w:sz w:val="22"/>
          <w:szCs w:val="22"/>
        </w:rPr>
        <w:t>Olgunluk Düzeyi</w:t>
      </w:r>
      <w:r w:rsidR="00395887">
        <w:rPr>
          <w:b/>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2014"/>
        <w:gridCol w:w="1842"/>
        <w:gridCol w:w="1587"/>
        <w:gridCol w:w="1815"/>
      </w:tblGrid>
      <w:tr w:rsidR="00395887" w:rsidRPr="009B70D6" w14:paraId="2691FA27" w14:textId="77777777" w:rsidTr="003625B4">
        <w:tc>
          <w:tcPr>
            <w:tcW w:w="1814" w:type="dxa"/>
          </w:tcPr>
          <w:p w14:paraId="78546D91" w14:textId="77777777" w:rsidR="00395887" w:rsidRPr="009B70D6" w:rsidRDefault="00395887" w:rsidP="007D67F5">
            <w:pPr>
              <w:spacing w:line="276" w:lineRule="auto"/>
              <w:rPr>
                <w:rFonts w:ascii="Times New Roman" w:hAnsi="Times New Roman" w:cs="Times New Roman"/>
                <w:b/>
              </w:rPr>
            </w:pPr>
            <w:r w:rsidRPr="009B70D6">
              <w:rPr>
                <w:rFonts w:ascii="Times New Roman" w:hAnsi="Times New Roman" w:cs="Times New Roman"/>
                <w:b/>
              </w:rPr>
              <w:t>1</w:t>
            </w:r>
          </w:p>
        </w:tc>
        <w:tc>
          <w:tcPr>
            <w:tcW w:w="2014" w:type="dxa"/>
          </w:tcPr>
          <w:p w14:paraId="59FC4292" w14:textId="77777777" w:rsidR="00395887" w:rsidRPr="009B70D6" w:rsidRDefault="00395887" w:rsidP="007D67F5">
            <w:pPr>
              <w:spacing w:line="276" w:lineRule="auto"/>
              <w:rPr>
                <w:rFonts w:ascii="Times New Roman" w:hAnsi="Times New Roman" w:cs="Times New Roman"/>
                <w:b/>
              </w:rPr>
            </w:pPr>
            <w:r w:rsidRPr="009B70D6">
              <w:rPr>
                <w:rFonts w:ascii="Times New Roman" w:hAnsi="Times New Roman" w:cs="Times New Roman"/>
                <w:b/>
              </w:rPr>
              <w:t>2</w:t>
            </w:r>
          </w:p>
        </w:tc>
        <w:tc>
          <w:tcPr>
            <w:tcW w:w="1842" w:type="dxa"/>
          </w:tcPr>
          <w:p w14:paraId="3D92AE49" w14:textId="77777777" w:rsidR="00395887" w:rsidRPr="009B70D6" w:rsidRDefault="00395887" w:rsidP="007D67F5">
            <w:pPr>
              <w:spacing w:line="276" w:lineRule="auto"/>
              <w:rPr>
                <w:rFonts w:ascii="Times New Roman" w:hAnsi="Times New Roman" w:cs="Times New Roman"/>
                <w:b/>
              </w:rPr>
            </w:pPr>
            <w:r w:rsidRPr="009B70D6">
              <w:rPr>
                <w:rFonts w:ascii="Times New Roman" w:hAnsi="Times New Roman" w:cs="Times New Roman"/>
                <w:b/>
              </w:rPr>
              <w:t>3</w:t>
            </w:r>
          </w:p>
        </w:tc>
        <w:tc>
          <w:tcPr>
            <w:tcW w:w="1587" w:type="dxa"/>
          </w:tcPr>
          <w:p w14:paraId="3F34F8CB" w14:textId="77777777" w:rsidR="00395887" w:rsidRPr="009B70D6" w:rsidRDefault="00395887" w:rsidP="007D67F5">
            <w:pPr>
              <w:spacing w:line="276" w:lineRule="auto"/>
              <w:rPr>
                <w:rFonts w:ascii="Times New Roman" w:hAnsi="Times New Roman" w:cs="Times New Roman"/>
                <w:b/>
              </w:rPr>
            </w:pPr>
            <w:r w:rsidRPr="009B70D6">
              <w:rPr>
                <w:rFonts w:ascii="Times New Roman" w:hAnsi="Times New Roman" w:cs="Times New Roman"/>
                <w:b/>
              </w:rPr>
              <w:t>4</w:t>
            </w:r>
          </w:p>
        </w:tc>
        <w:tc>
          <w:tcPr>
            <w:tcW w:w="1815" w:type="dxa"/>
          </w:tcPr>
          <w:p w14:paraId="6E394827" w14:textId="77777777" w:rsidR="00395887" w:rsidRPr="009B70D6" w:rsidRDefault="00395887" w:rsidP="007D67F5">
            <w:pPr>
              <w:spacing w:line="276" w:lineRule="auto"/>
              <w:rPr>
                <w:rFonts w:ascii="Times New Roman" w:hAnsi="Times New Roman" w:cs="Times New Roman"/>
                <w:b/>
              </w:rPr>
            </w:pPr>
            <w:r w:rsidRPr="009B70D6">
              <w:rPr>
                <w:rFonts w:ascii="Times New Roman" w:hAnsi="Times New Roman" w:cs="Times New Roman"/>
                <w:b/>
              </w:rPr>
              <w:t>5</w:t>
            </w:r>
          </w:p>
        </w:tc>
      </w:tr>
      <w:tr w:rsidR="00395887" w:rsidRPr="009B70D6" w14:paraId="22727595" w14:textId="77777777" w:rsidTr="003625B4">
        <w:trPr>
          <w:trHeight w:val="978"/>
        </w:trPr>
        <w:tc>
          <w:tcPr>
            <w:tcW w:w="1814" w:type="dxa"/>
          </w:tcPr>
          <w:p w14:paraId="49C9A58A" w14:textId="7E4631A1" w:rsidR="00395887" w:rsidRPr="009B70D6" w:rsidRDefault="00395887" w:rsidP="007D67F5">
            <w:pPr>
              <w:spacing w:line="276" w:lineRule="auto"/>
              <w:rPr>
                <w:rFonts w:ascii="Times New Roman" w:hAnsi="Times New Roman" w:cs="Times New Roman"/>
              </w:rPr>
            </w:pPr>
            <w:r w:rsidRPr="009B70D6">
              <w:rPr>
                <w:rFonts w:ascii="Times New Roman" w:hAnsi="Times New Roman" w:cs="Times New Roman"/>
              </w:rPr>
              <w:t xml:space="preserve">Birimin kurumun misyonuyla uyumlu ve stratejik hedeflerini gerçekleştirmeyi sağlayacak bir yönetim modeli ve organizasyonel yapılanması </w:t>
            </w:r>
            <w:r w:rsidRPr="009B70D6">
              <w:rPr>
                <w:rFonts w:ascii="Times New Roman" w:hAnsi="Times New Roman" w:cs="Times New Roman"/>
                <w:b/>
              </w:rPr>
              <w:t>bulunmamaktadır</w:t>
            </w:r>
            <w:r>
              <w:rPr>
                <w:rFonts w:ascii="Times New Roman" w:hAnsi="Times New Roman" w:cs="Times New Roman"/>
                <w:b/>
              </w:rPr>
              <w:t>.</w:t>
            </w:r>
          </w:p>
        </w:tc>
        <w:tc>
          <w:tcPr>
            <w:tcW w:w="2014" w:type="dxa"/>
          </w:tcPr>
          <w:p w14:paraId="57E074A0" w14:textId="65EAD9D5" w:rsidR="00395887" w:rsidRPr="009B70D6" w:rsidRDefault="00395887" w:rsidP="007D67F5">
            <w:pPr>
              <w:spacing w:line="276" w:lineRule="auto"/>
              <w:rPr>
                <w:rFonts w:ascii="Times New Roman" w:hAnsi="Times New Roman" w:cs="Times New Roman"/>
              </w:rPr>
            </w:pPr>
            <w:r w:rsidRPr="009B70D6">
              <w:rPr>
                <w:rFonts w:ascii="Times New Roman" w:hAnsi="Times New Roman" w:cs="Times New Roman"/>
              </w:rPr>
              <w:t xml:space="preserve">Birimin stratejik hedeflerine ulaşmasını güvence altına alan yönetim modeli ve idari yapılanması; tüm süreçler tanımlanarak, süreçlerle uyumlu yetki, görev ve sorumluluklar </w:t>
            </w:r>
            <w:r w:rsidRPr="009B70D6">
              <w:rPr>
                <w:rFonts w:ascii="Times New Roman" w:hAnsi="Times New Roman" w:cs="Times New Roman"/>
                <w:b/>
              </w:rPr>
              <w:t>belirlenmiştir</w:t>
            </w:r>
            <w:r>
              <w:rPr>
                <w:rFonts w:ascii="Times New Roman" w:hAnsi="Times New Roman" w:cs="Times New Roman"/>
                <w:b/>
              </w:rPr>
              <w:t>.</w:t>
            </w:r>
          </w:p>
        </w:tc>
        <w:tc>
          <w:tcPr>
            <w:tcW w:w="1842" w:type="dxa"/>
          </w:tcPr>
          <w:p w14:paraId="58E701A1" w14:textId="7DB3B364" w:rsidR="00395887" w:rsidRPr="009B70D6" w:rsidRDefault="00395887" w:rsidP="007D67F5">
            <w:pPr>
              <w:spacing w:line="276" w:lineRule="auto"/>
              <w:rPr>
                <w:rFonts w:ascii="Times New Roman" w:hAnsi="Times New Roman" w:cs="Times New Roman"/>
              </w:rPr>
            </w:pPr>
            <w:r w:rsidRPr="009B70D6">
              <w:rPr>
                <w:rFonts w:ascii="Times New Roman" w:hAnsi="Times New Roman" w:cs="Times New Roman"/>
              </w:rPr>
              <w:t xml:space="preserve">Birimin yönetim modeli ve organizasyonel yapılanması birim ve alanların genelini kapsayacak şekilde </w:t>
            </w:r>
            <w:r w:rsidRPr="009B70D6">
              <w:rPr>
                <w:rFonts w:ascii="Times New Roman" w:hAnsi="Times New Roman" w:cs="Times New Roman"/>
                <w:b/>
              </w:rPr>
              <w:t>faaliyet göstermektedir</w:t>
            </w:r>
            <w:r>
              <w:rPr>
                <w:rFonts w:ascii="Times New Roman" w:hAnsi="Times New Roman" w:cs="Times New Roman"/>
                <w:b/>
              </w:rPr>
              <w:t>.</w:t>
            </w:r>
          </w:p>
        </w:tc>
        <w:tc>
          <w:tcPr>
            <w:tcW w:w="1587" w:type="dxa"/>
          </w:tcPr>
          <w:p w14:paraId="31365FB8" w14:textId="71F5FC8F" w:rsidR="00395887" w:rsidRPr="009B70D6" w:rsidRDefault="00395887" w:rsidP="007D67F5">
            <w:pPr>
              <w:spacing w:line="276" w:lineRule="auto"/>
              <w:rPr>
                <w:rFonts w:ascii="Times New Roman" w:hAnsi="Times New Roman" w:cs="Times New Roman"/>
              </w:rPr>
            </w:pPr>
            <w:r w:rsidRPr="009B70D6">
              <w:rPr>
                <w:rFonts w:ascii="Times New Roman" w:hAnsi="Times New Roman" w:cs="Times New Roman"/>
              </w:rPr>
              <w:t xml:space="preserve">Birimin yönetim ve organizasyonel yapılanmasına ilişkin uygulamaları </w:t>
            </w:r>
            <w:r w:rsidRPr="009B70D6">
              <w:rPr>
                <w:rFonts w:ascii="Times New Roman" w:hAnsi="Times New Roman" w:cs="Times New Roman"/>
                <w:b/>
              </w:rPr>
              <w:t>izlenmekte</w:t>
            </w:r>
            <w:r w:rsidRPr="009B70D6">
              <w:rPr>
                <w:rFonts w:ascii="Times New Roman" w:hAnsi="Times New Roman" w:cs="Times New Roman"/>
              </w:rPr>
              <w:t xml:space="preserve"> ve </w:t>
            </w:r>
            <w:r w:rsidRPr="009B70D6">
              <w:rPr>
                <w:rFonts w:ascii="Times New Roman" w:hAnsi="Times New Roman" w:cs="Times New Roman"/>
                <w:b/>
              </w:rPr>
              <w:t>iyileştirilmektedir</w:t>
            </w:r>
            <w:r>
              <w:rPr>
                <w:rFonts w:ascii="Times New Roman" w:hAnsi="Times New Roman" w:cs="Times New Roman"/>
                <w:b/>
              </w:rPr>
              <w:t>.</w:t>
            </w:r>
          </w:p>
        </w:tc>
        <w:tc>
          <w:tcPr>
            <w:tcW w:w="1815" w:type="dxa"/>
          </w:tcPr>
          <w:p w14:paraId="0E02F4B5" w14:textId="04E6F642" w:rsidR="00395887" w:rsidRPr="009B70D6" w:rsidRDefault="00395887" w:rsidP="007D67F5">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r>
              <w:rPr>
                <w:rFonts w:ascii="Times New Roman" w:hAnsi="Times New Roman" w:cs="Times New Roman"/>
              </w:rPr>
              <w:t>.</w:t>
            </w:r>
          </w:p>
        </w:tc>
      </w:tr>
      <w:tr w:rsidR="00395887" w:rsidRPr="009B70D6" w14:paraId="1D464DF1" w14:textId="77777777" w:rsidTr="003625B4">
        <w:trPr>
          <w:trHeight w:val="340"/>
        </w:trPr>
        <w:tc>
          <w:tcPr>
            <w:tcW w:w="1814" w:type="dxa"/>
          </w:tcPr>
          <w:p w14:paraId="05B29F9B" w14:textId="77777777" w:rsidR="00395887" w:rsidRPr="009B70D6" w:rsidRDefault="00395887" w:rsidP="007D67F5">
            <w:pPr>
              <w:spacing w:line="276" w:lineRule="auto"/>
              <w:rPr>
                <w:rFonts w:ascii="Times New Roman" w:hAnsi="Times New Roman" w:cs="Times New Roman"/>
                <w:b/>
              </w:rPr>
            </w:pPr>
          </w:p>
        </w:tc>
        <w:tc>
          <w:tcPr>
            <w:tcW w:w="2014" w:type="dxa"/>
          </w:tcPr>
          <w:p w14:paraId="30A1C34B" w14:textId="77777777" w:rsidR="00395887" w:rsidRPr="009B70D6" w:rsidRDefault="00395887" w:rsidP="007D67F5">
            <w:pPr>
              <w:spacing w:line="276" w:lineRule="auto"/>
              <w:rPr>
                <w:rFonts w:ascii="Times New Roman" w:hAnsi="Times New Roman" w:cs="Times New Roman"/>
                <w:b/>
              </w:rPr>
            </w:pPr>
          </w:p>
        </w:tc>
        <w:tc>
          <w:tcPr>
            <w:tcW w:w="1842" w:type="dxa"/>
          </w:tcPr>
          <w:p w14:paraId="48CDE0BF" w14:textId="77777777" w:rsidR="00395887" w:rsidRPr="009B70D6" w:rsidRDefault="00395887" w:rsidP="007D67F5">
            <w:pPr>
              <w:spacing w:line="276" w:lineRule="auto"/>
              <w:rPr>
                <w:rFonts w:ascii="Times New Roman" w:hAnsi="Times New Roman" w:cs="Times New Roman"/>
                <w:b/>
              </w:rPr>
            </w:pPr>
          </w:p>
        </w:tc>
        <w:tc>
          <w:tcPr>
            <w:tcW w:w="1587" w:type="dxa"/>
          </w:tcPr>
          <w:p w14:paraId="1D33EAB0" w14:textId="77777777" w:rsidR="00395887" w:rsidRPr="009B70D6" w:rsidRDefault="00395887" w:rsidP="007D67F5">
            <w:pPr>
              <w:spacing w:line="276" w:lineRule="auto"/>
              <w:rPr>
                <w:rFonts w:ascii="Times New Roman" w:hAnsi="Times New Roman" w:cs="Times New Roman"/>
                <w:b/>
              </w:rPr>
            </w:pPr>
            <w:r w:rsidRPr="009B70D6">
              <w:rPr>
                <w:rFonts w:ascii="Times New Roman" w:hAnsi="Times New Roman" w:cs="Times New Roman"/>
                <w:b/>
              </w:rPr>
              <w:t>X</w:t>
            </w:r>
          </w:p>
        </w:tc>
        <w:tc>
          <w:tcPr>
            <w:tcW w:w="1815" w:type="dxa"/>
          </w:tcPr>
          <w:p w14:paraId="6BBF199B" w14:textId="77777777" w:rsidR="00395887" w:rsidRPr="009B70D6" w:rsidRDefault="00395887" w:rsidP="007D67F5">
            <w:pPr>
              <w:spacing w:line="276" w:lineRule="auto"/>
              <w:rPr>
                <w:rFonts w:ascii="Times New Roman" w:hAnsi="Times New Roman" w:cs="Times New Roman"/>
                <w:b/>
              </w:rPr>
            </w:pPr>
          </w:p>
        </w:tc>
      </w:tr>
    </w:tbl>
    <w:p w14:paraId="12A2AD4C" w14:textId="6F1EFE63" w:rsidR="00604B1D" w:rsidRPr="009B70D6" w:rsidRDefault="00395887" w:rsidP="004426BF">
      <w:pPr>
        <w:pStyle w:val="Default"/>
        <w:spacing w:line="360" w:lineRule="auto"/>
        <w:rPr>
          <w:color w:val="auto"/>
          <w:sz w:val="22"/>
          <w:szCs w:val="22"/>
        </w:rPr>
      </w:pPr>
      <w:r>
        <w:rPr>
          <w:b/>
          <w:bCs/>
          <w:color w:val="auto"/>
          <w:sz w:val="22"/>
          <w:szCs w:val="22"/>
        </w:rPr>
        <w:t xml:space="preserve">Kanıt </w:t>
      </w:r>
      <w:r w:rsidR="00604B1D" w:rsidRPr="009B70D6">
        <w:rPr>
          <w:b/>
          <w:bCs/>
          <w:color w:val="auto"/>
          <w:sz w:val="22"/>
          <w:szCs w:val="22"/>
        </w:rPr>
        <w:t>1)</w:t>
      </w:r>
      <w:r w:rsidR="00604B1D" w:rsidRPr="009B70D6">
        <w:rPr>
          <w:color w:val="auto"/>
          <w:sz w:val="22"/>
          <w:szCs w:val="22"/>
        </w:rPr>
        <w:t xml:space="preserve"> </w:t>
      </w:r>
      <w:hyperlink r:id="rId180" w:history="1">
        <w:r w:rsidR="00604B1D" w:rsidRPr="009B70D6">
          <w:rPr>
            <w:rStyle w:val="Kpr"/>
            <w:sz w:val="22"/>
            <w:szCs w:val="22"/>
          </w:rPr>
          <w:t>https://www.mevzuat.gov.tr/File/GeneratePdf?mevzuatNo=10127&amp;mevzuatTur=KurumVeKurulusYonetmeligi&amp;mevzuatTertip=5</w:t>
        </w:r>
      </w:hyperlink>
    </w:p>
    <w:p w14:paraId="1DBB07FF" w14:textId="668F4DB5" w:rsidR="001031EC" w:rsidRPr="009B70D6" w:rsidRDefault="00000000" w:rsidP="004426BF">
      <w:pPr>
        <w:pStyle w:val="Default"/>
        <w:spacing w:line="360" w:lineRule="auto"/>
        <w:jc w:val="both"/>
        <w:rPr>
          <w:color w:val="auto"/>
          <w:sz w:val="22"/>
          <w:szCs w:val="22"/>
        </w:rPr>
      </w:pPr>
      <w:hyperlink r:id="rId181" w:history="1">
        <w:r w:rsidR="001031EC" w:rsidRPr="009B70D6">
          <w:rPr>
            <w:rStyle w:val="Kpr"/>
            <w:sz w:val="22"/>
            <w:szCs w:val="22"/>
          </w:rPr>
          <w:t>https://gs.mehmetakif.edu.tr/upload/gs/74-form-688-12302980-danisma-kurullari-yoenergesi.pdf</w:t>
        </w:r>
      </w:hyperlink>
    </w:p>
    <w:p w14:paraId="2213A888" w14:textId="77777777" w:rsidR="00F53870" w:rsidRPr="009B70D6" w:rsidRDefault="00F53870" w:rsidP="004426BF">
      <w:pPr>
        <w:pStyle w:val="Default"/>
        <w:spacing w:line="360" w:lineRule="auto"/>
        <w:jc w:val="both"/>
        <w:rPr>
          <w:b/>
          <w:iCs/>
          <w:color w:val="auto"/>
          <w:sz w:val="22"/>
          <w:szCs w:val="22"/>
        </w:rPr>
      </w:pPr>
      <w:r w:rsidRPr="009B70D6">
        <w:rPr>
          <w:b/>
          <w:bCs/>
          <w:color w:val="auto"/>
          <w:sz w:val="22"/>
          <w:szCs w:val="22"/>
        </w:rPr>
        <w:t xml:space="preserve">Kanıt 2) </w:t>
      </w:r>
      <w:hyperlink r:id="rId182" w:history="1">
        <w:r w:rsidRPr="009B70D6">
          <w:rPr>
            <w:rStyle w:val="Kpr"/>
            <w:bCs/>
            <w:iCs/>
            <w:color w:val="000000" w:themeColor="text1"/>
            <w:sz w:val="22"/>
            <w:szCs w:val="22"/>
          </w:rPr>
          <w:t>https://bucakif.mehmetakif.edu.tr/form/145/482/semalar</w:t>
        </w:r>
      </w:hyperlink>
    </w:p>
    <w:p w14:paraId="7E3283F3" w14:textId="3C2F34E7" w:rsidR="00832870" w:rsidRPr="009B70D6" w:rsidRDefault="00832870" w:rsidP="004426BF">
      <w:pPr>
        <w:pStyle w:val="Default"/>
        <w:spacing w:line="360" w:lineRule="auto"/>
        <w:jc w:val="both"/>
        <w:rPr>
          <w:bCs/>
          <w:iCs/>
          <w:color w:val="auto"/>
          <w:sz w:val="22"/>
          <w:szCs w:val="22"/>
        </w:rPr>
      </w:pPr>
      <w:r w:rsidRPr="009B70D6">
        <w:rPr>
          <w:b/>
          <w:iCs/>
          <w:color w:val="auto"/>
          <w:sz w:val="22"/>
          <w:szCs w:val="22"/>
        </w:rPr>
        <w:t xml:space="preserve">Kanıt 3) </w:t>
      </w:r>
      <w:hyperlink r:id="rId183" w:history="1">
        <w:r w:rsidR="004521F1" w:rsidRPr="009B70D6">
          <w:rPr>
            <w:rStyle w:val="Kpr"/>
            <w:bCs/>
            <w:iCs/>
            <w:sz w:val="22"/>
            <w:szCs w:val="22"/>
          </w:rPr>
          <w:t>https://bucakif.mehmetakif.edu.tr/form/1018/482/goerev-tanimlari</w:t>
        </w:r>
      </w:hyperlink>
    </w:p>
    <w:p w14:paraId="49E18498" w14:textId="518B1892" w:rsidR="00D4353D" w:rsidRPr="009B70D6" w:rsidRDefault="00D40915" w:rsidP="004426BF">
      <w:pPr>
        <w:pStyle w:val="Default"/>
        <w:spacing w:line="360" w:lineRule="auto"/>
        <w:jc w:val="both"/>
        <w:rPr>
          <w:bCs/>
          <w:iCs/>
          <w:color w:val="auto"/>
          <w:sz w:val="22"/>
          <w:szCs w:val="22"/>
        </w:rPr>
      </w:pPr>
      <w:r w:rsidRPr="009B70D6">
        <w:rPr>
          <w:b/>
          <w:iCs/>
          <w:color w:val="auto"/>
          <w:sz w:val="22"/>
          <w:szCs w:val="22"/>
        </w:rPr>
        <w:t xml:space="preserve">Kanıt 4) </w:t>
      </w:r>
      <w:hyperlink r:id="rId184" w:history="1">
        <w:r w:rsidR="00FC3BF9" w:rsidRPr="009B70D6">
          <w:rPr>
            <w:rStyle w:val="Kpr"/>
            <w:bCs/>
            <w:iCs/>
            <w:sz w:val="22"/>
            <w:szCs w:val="22"/>
          </w:rPr>
          <w:t>https://bucakif.mehmetakif.edu.tr/yonetim/444/</w:t>
        </w:r>
      </w:hyperlink>
    </w:p>
    <w:p w14:paraId="76882C59" w14:textId="3E68788F" w:rsidR="00D4353D" w:rsidRPr="009B70D6" w:rsidRDefault="00000000" w:rsidP="004426BF">
      <w:pPr>
        <w:pStyle w:val="Default"/>
        <w:spacing w:line="360" w:lineRule="auto"/>
        <w:jc w:val="both"/>
        <w:rPr>
          <w:bCs/>
          <w:iCs/>
          <w:color w:val="auto"/>
          <w:sz w:val="22"/>
          <w:szCs w:val="22"/>
        </w:rPr>
      </w:pPr>
      <w:hyperlink r:id="rId185" w:history="1">
        <w:r w:rsidR="00D55755" w:rsidRPr="009B70D6">
          <w:rPr>
            <w:rStyle w:val="Kpr"/>
            <w:bCs/>
            <w:iCs/>
            <w:sz w:val="22"/>
            <w:szCs w:val="22"/>
          </w:rPr>
          <w:t>https://bucakif.mehmetakif.edu.tr/form/256/444/organizasyon-semasi</w:t>
        </w:r>
      </w:hyperlink>
    </w:p>
    <w:p w14:paraId="3FA338E6" w14:textId="1958DCA2" w:rsidR="00FC3BF9" w:rsidRPr="009B70D6" w:rsidRDefault="00000000" w:rsidP="004426BF">
      <w:pPr>
        <w:pStyle w:val="Default"/>
        <w:spacing w:line="360" w:lineRule="auto"/>
        <w:jc w:val="both"/>
        <w:rPr>
          <w:bCs/>
          <w:iCs/>
          <w:color w:val="auto"/>
          <w:sz w:val="22"/>
          <w:szCs w:val="22"/>
        </w:rPr>
      </w:pPr>
      <w:hyperlink r:id="rId186" w:history="1">
        <w:r w:rsidR="00FC3BF9" w:rsidRPr="009B70D6">
          <w:rPr>
            <w:rStyle w:val="Kpr"/>
            <w:bCs/>
            <w:iCs/>
            <w:sz w:val="22"/>
            <w:szCs w:val="22"/>
          </w:rPr>
          <w:t>https://bucakif.mehmetakif.edu.tr/icerik/1131/482/birim-kalite-komisyonu</w:t>
        </w:r>
      </w:hyperlink>
    </w:p>
    <w:p w14:paraId="0AB8D547" w14:textId="48CC563E" w:rsidR="00FC3BF9" w:rsidRPr="009B70D6" w:rsidRDefault="00000000" w:rsidP="004426BF">
      <w:pPr>
        <w:pStyle w:val="Default"/>
        <w:spacing w:line="360" w:lineRule="auto"/>
        <w:jc w:val="both"/>
        <w:rPr>
          <w:bCs/>
          <w:iCs/>
          <w:color w:val="auto"/>
          <w:sz w:val="22"/>
          <w:szCs w:val="22"/>
        </w:rPr>
      </w:pPr>
      <w:hyperlink r:id="rId187" w:history="1">
        <w:r w:rsidR="00FC3BF9" w:rsidRPr="009B70D6">
          <w:rPr>
            <w:rStyle w:val="Kpr"/>
            <w:bCs/>
            <w:iCs/>
            <w:sz w:val="22"/>
            <w:szCs w:val="22"/>
          </w:rPr>
          <w:t>https://bucakif.mehmetakif.edu.tr/icerik/1129/444/koordinatoerluekler</w:t>
        </w:r>
      </w:hyperlink>
    </w:p>
    <w:p w14:paraId="462E390C" w14:textId="5F1A08D1" w:rsidR="00D40915" w:rsidRPr="009B70D6" w:rsidRDefault="00F720E1" w:rsidP="004426BF">
      <w:pPr>
        <w:pStyle w:val="Default"/>
        <w:spacing w:line="360" w:lineRule="auto"/>
        <w:jc w:val="both"/>
        <w:rPr>
          <w:bCs/>
          <w:iCs/>
          <w:color w:val="auto"/>
          <w:sz w:val="22"/>
          <w:szCs w:val="22"/>
        </w:rPr>
      </w:pPr>
      <w:r w:rsidRPr="009B70D6">
        <w:rPr>
          <w:b/>
          <w:iCs/>
          <w:color w:val="auto"/>
          <w:sz w:val="22"/>
          <w:szCs w:val="22"/>
        </w:rPr>
        <w:t xml:space="preserve">Kanıt 5) </w:t>
      </w:r>
      <w:hyperlink r:id="rId188" w:history="1">
        <w:r w:rsidR="00367D49" w:rsidRPr="009B70D6">
          <w:rPr>
            <w:rStyle w:val="Kpr"/>
            <w:bCs/>
            <w:iCs/>
            <w:sz w:val="22"/>
            <w:szCs w:val="22"/>
          </w:rPr>
          <w:t>https://bucakif.mehmetakif.edu.tr/duyuru/8525/2022-2023-yili-akademik-kurul-toplantisi</w:t>
        </w:r>
      </w:hyperlink>
    </w:p>
    <w:p w14:paraId="04D11185" w14:textId="2B89F6C1" w:rsidR="009511E4" w:rsidRPr="009B70D6" w:rsidRDefault="00000000" w:rsidP="004426BF">
      <w:pPr>
        <w:pStyle w:val="Default"/>
        <w:spacing w:line="360" w:lineRule="auto"/>
        <w:jc w:val="both"/>
        <w:rPr>
          <w:bCs/>
          <w:iCs/>
          <w:color w:val="auto"/>
          <w:sz w:val="22"/>
          <w:szCs w:val="22"/>
        </w:rPr>
      </w:pPr>
      <w:hyperlink r:id="rId189" w:history="1">
        <w:r w:rsidR="009511E4" w:rsidRPr="009B70D6">
          <w:rPr>
            <w:rStyle w:val="Kpr"/>
            <w:bCs/>
            <w:iCs/>
            <w:sz w:val="22"/>
            <w:szCs w:val="22"/>
          </w:rPr>
          <w:t>https://bucakif.mehmetakif.edu.tr/duyuru/7364/birim-danisma-kurul-toplantisi</w:t>
        </w:r>
      </w:hyperlink>
    </w:p>
    <w:p w14:paraId="14AB5A44" w14:textId="458429E1" w:rsidR="009511E4" w:rsidRPr="009B70D6" w:rsidRDefault="00000000" w:rsidP="004426BF">
      <w:pPr>
        <w:pStyle w:val="Default"/>
        <w:spacing w:line="360" w:lineRule="auto"/>
        <w:jc w:val="both"/>
        <w:rPr>
          <w:bCs/>
          <w:iCs/>
          <w:color w:val="auto"/>
          <w:sz w:val="22"/>
          <w:szCs w:val="22"/>
        </w:rPr>
      </w:pPr>
      <w:hyperlink r:id="rId190" w:history="1">
        <w:r w:rsidR="00A3001B" w:rsidRPr="009B70D6">
          <w:rPr>
            <w:rStyle w:val="Kpr"/>
            <w:bCs/>
            <w:iCs/>
            <w:sz w:val="22"/>
            <w:szCs w:val="22"/>
          </w:rPr>
          <w:t>https://bucakif.mehmetakif.edu.tr/duyuru/8499/birim-kalite-toplantisi</w:t>
        </w:r>
      </w:hyperlink>
    </w:p>
    <w:p w14:paraId="462FD3A4" w14:textId="1A5CFD61" w:rsidR="009511E4" w:rsidRPr="009B70D6" w:rsidRDefault="00AB0AAD" w:rsidP="004426BF">
      <w:pPr>
        <w:pStyle w:val="Default"/>
        <w:spacing w:line="360" w:lineRule="auto"/>
        <w:jc w:val="both"/>
        <w:rPr>
          <w:bCs/>
          <w:iCs/>
          <w:color w:val="auto"/>
          <w:sz w:val="22"/>
          <w:szCs w:val="22"/>
        </w:rPr>
      </w:pPr>
      <w:r w:rsidRPr="009B70D6">
        <w:rPr>
          <w:b/>
          <w:iCs/>
          <w:color w:val="auto"/>
          <w:sz w:val="22"/>
          <w:szCs w:val="22"/>
        </w:rPr>
        <w:t xml:space="preserve">Kanıt 6) </w:t>
      </w:r>
      <w:hyperlink r:id="rId191" w:history="1">
        <w:r w:rsidR="00352074" w:rsidRPr="009B70D6">
          <w:rPr>
            <w:rStyle w:val="Kpr"/>
            <w:iCs/>
            <w:sz w:val="22"/>
            <w:szCs w:val="22"/>
          </w:rPr>
          <w:t>https://bucakif.mehmetakif.edu.tr/form/145/482/semalar</w:t>
        </w:r>
      </w:hyperlink>
    </w:p>
    <w:p w14:paraId="2582CDDF" w14:textId="23C46DC2" w:rsidR="00ED0469" w:rsidRPr="00270BFA" w:rsidRDefault="00000000" w:rsidP="004426BF">
      <w:pPr>
        <w:pStyle w:val="Default"/>
        <w:spacing w:line="360" w:lineRule="auto"/>
        <w:jc w:val="both"/>
        <w:rPr>
          <w:bCs/>
          <w:iCs/>
          <w:color w:val="auto"/>
          <w:sz w:val="22"/>
          <w:szCs w:val="22"/>
        </w:rPr>
      </w:pPr>
      <w:hyperlink r:id="rId192" w:history="1">
        <w:r w:rsidR="001E2443" w:rsidRPr="009B70D6">
          <w:rPr>
            <w:rStyle w:val="Kpr"/>
            <w:bCs/>
            <w:iCs/>
            <w:sz w:val="22"/>
            <w:szCs w:val="22"/>
          </w:rPr>
          <w:t>https://bucakif.mehmetakif.edu.tr/form/1018/482/goerev-tanimlari</w:t>
        </w:r>
      </w:hyperlink>
    </w:p>
    <w:p w14:paraId="5940CD47" w14:textId="6AE29ACE" w:rsidR="00DA70FD" w:rsidRPr="009B70D6" w:rsidRDefault="00DA70FD" w:rsidP="004426BF">
      <w:pPr>
        <w:pStyle w:val="Default"/>
        <w:spacing w:line="360" w:lineRule="auto"/>
        <w:jc w:val="both"/>
        <w:rPr>
          <w:b/>
          <w:iCs/>
          <w:color w:val="auto"/>
          <w:sz w:val="22"/>
          <w:szCs w:val="22"/>
        </w:rPr>
      </w:pPr>
      <w:r w:rsidRPr="009B70D6">
        <w:rPr>
          <w:b/>
          <w:color w:val="auto"/>
          <w:sz w:val="22"/>
          <w:szCs w:val="22"/>
        </w:rPr>
        <w:t xml:space="preserve">Süreç </w:t>
      </w:r>
      <w:r w:rsidR="00395887">
        <w:rPr>
          <w:b/>
          <w:color w:val="auto"/>
          <w:sz w:val="22"/>
          <w:szCs w:val="22"/>
        </w:rPr>
        <w:t>Y</w:t>
      </w:r>
      <w:r w:rsidRPr="009B70D6">
        <w:rPr>
          <w:b/>
          <w:color w:val="auto"/>
          <w:sz w:val="22"/>
          <w:szCs w:val="22"/>
        </w:rPr>
        <w:t>önetimi</w:t>
      </w:r>
    </w:p>
    <w:p w14:paraId="26100C23" w14:textId="2D1E245E" w:rsidR="00D154CC" w:rsidRPr="009B70D6" w:rsidRDefault="00045592" w:rsidP="004426BF">
      <w:pPr>
        <w:pStyle w:val="Default"/>
        <w:spacing w:line="360" w:lineRule="auto"/>
        <w:jc w:val="both"/>
        <w:rPr>
          <w:sz w:val="22"/>
          <w:szCs w:val="22"/>
        </w:rPr>
      </w:pPr>
      <w:r w:rsidRPr="009B70D6">
        <w:rPr>
          <w:b/>
          <w:iCs/>
          <w:color w:val="auto"/>
          <w:sz w:val="22"/>
          <w:szCs w:val="22"/>
        </w:rPr>
        <w:t>Olgunluk Düzeyi</w:t>
      </w:r>
      <w:r w:rsidR="00395887">
        <w:rPr>
          <w:b/>
          <w:iCs/>
          <w:color w:val="auto"/>
          <w:sz w:val="22"/>
          <w:szCs w:val="22"/>
        </w:rPr>
        <w:t>:</w:t>
      </w:r>
      <w:r w:rsidR="0027421E" w:rsidRPr="009B70D6">
        <w:rPr>
          <w:b/>
          <w:iCs/>
          <w:color w:val="auto"/>
          <w:sz w:val="22"/>
          <w:szCs w:val="22"/>
        </w:rPr>
        <w:t xml:space="preserve"> </w:t>
      </w:r>
    </w:p>
    <w:tbl>
      <w:tblPr>
        <w:tblStyle w:val="TabloKlavuzu"/>
        <w:tblW w:w="9214" w:type="dxa"/>
        <w:tblInd w:w="-5" w:type="dxa"/>
        <w:tblLayout w:type="fixed"/>
        <w:tblLook w:val="04A0" w:firstRow="1" w:lastRow="0" w:firstColumn="1" w:lastColumn="0" w:noHBand="0" w:noVBand="1"/>
      </w:tblPr>
      <w:tblGrid>
        <w:gridCol w:w="1843"/>
        <w:gridCol w:w="1843"/>
        <w:gridCol w:w="1843"/>
        <w:gridCol w:w="1984"/>
        <w:gridCol w:w="1701"/>
      </w:tblGrid>
      <w:tr w:rsidR="00395887" w:rsidRPr="009B70D6" w14:paraId="423F02AD" w14:textId="77777777" w:rsidTr="003625B4">
        <w:tc>
          <w:tcPr>
            <w:tcW w:w="1843" w:type="dxa"/>
          </w:tcPr>
          <w:p w14:paraId="03CA8F91" w14:textId="77777777" w:rsidR="00395887" w:rsidRPr="00395887" w:rsidRDefault="00395887" w:rsidP="007D67F5">
            <w:pPr>
              <w:spacing w:line="276" w:lineRule="auto"/>
              <w:rPr>
                <w:rFonts w:ascii="Times New Roman" w:hAnsi="Times New Roman" w:cs="Times New Roman"/>
                <w:b/>
              </w:rPr>
            </w:pPr>
            <w:r w:rsidRPr="00395887">
              <w:rPr>
                <w:rFonts w:ascii="Times New Roman" w:hAnsi="Times New Roman" w:cs="Times New Roman"/>
                <w:b/>
              </w:rPr>
              <w:t>1</w:t>
            </w:r>
          </w:p>
        </w:tc>
        <w:tc>
          <w:tcPr>
            <w:tcW w:w="1843" w:type="dxa"/>
          </w:tcPr>
          <w:p w14:paraId="0CF251B8" w14:textId="77777777" w:rsidR="00395887" w:rsidRPr="00395887" w:rsidRDefault="00395887" w:rsidP="007D67F5">
            <w:pPr>
              <w:spacing w:line="276" w:lineRule="auto"/>
              <w:rPr>
                <w:rFonts w:ascii="Times New Roman" w:hAnsi="Times New Roman" w:cs="Times New Roman"/>
                <w:b/>
              </w:rPr>
            </w:pPr>
            <w:r w:rsidRPr="00395887">
              <w:rPr>
                <w:rFonts w:ascii="Times New Roman" w:hAnsi="Times New Roman" w:cs="Times New Roman"/>
                <w:b/>
              </w:rPr>
              <w:t>2</w:t>
            </w:r>
          </w:p>
        </w:tc>
        <w:tc>
          <w:tcPr>
            <w:tcW w:w="1843" w:type="dxa"/>
          </w:tcPr>
          <w:p w14:paraId="4735C17B" w14:textId="77777777" w:rsidR="00395887" w:rsidRPr="00395887" w:rsidRDefault="00395887" w:rsidP="007D67F5">
            <w:pPr>
              <w:spacing w:line="276" w:lineRule="auto"/>
              <w:rPr>
                <w:rFonts w:ascii="Times New Roman" w:hAnsi="Times New Roman" w:cs="Times New Roman"/>
                <w:b/>
              </w:rPr>
            </w:pPr>
            <w:r w:rsidRPr="00395887">
              <w:rPr>
                <w:rFonts w:ascii="Times New Roman" w:hAnsi="Times New Roman" w:cs="Times New Roman"/>
                <w:b/>
              </w:rPr>
              <w:t>3</w:t>
            </w:r>
          </w:p>
        </w:tc>
        <w:tc>
          <w:tcPr>
            <w:tcW w:w="1984" w:type="dxa"/>
          </w:tcPr>
          <w:p w14:paraId="744C6A04" w14:textId="77777777" w:rsidR="00395887" w:rsidRPr="00395887" w:rsidRDefault="00395887" w:rsidP="007D67F5">
            <w:pPr>
              <w:spacing w:line="276" w:lineRule="auto"/>
              <w:rPr>
                <w:rFonts w:ascii="Times New Roman" w:hAnsi="Times New Roman" w:cs="Times New Roman"/>
                <w:b/>
              </w:rPr>
            </w:pPr>
            <w:r w:rsidRPr="00395887">
              <w:rPr>
                <w:rFonts w:ascii="Times New Roman" w:hAnsi="Times New Roman" w:cs="Times New Roman"/>
                <w:b/>
              </w:rPr>
              <w:t>4</w:t>
            </w:r>
          </w:p>
        </w:tc>
        <w:tc>
          <w:tcPr>
            <w:tcW w:w="1701" w:type="dxa"/>
          </w:tcPr>
          <w:p w14:paraId="328C0F98" w14:textId="77777777" w:rsidR="00395887" w:rsidRPr="00395887" w:rsidRDefault="00395887" w:rsidP="007D67F5">
            <w:pPr>
              <w:spacing w:line="276" w:lineRule="auto"/>
              <w:rPr>
                <w:rFonts w:ascii="Times New Roman" w:hAnsi="Times New Roman" w:cs="Times New Roman"/>
                <w:b/>
              </w:rPr>
            </w:pPr>
            <w:r w:rsidRPr="00395887">
              <w:rPr>
                <w:rFonts w:ascii="Times New Roman" w:hAnsi="Times New Roman" w:cs="Times New Roman"/>
                <w:b/>
              </w:rPr>
              <w:t>5</w:t>
            </w:r>
          </w:p>
        </w:tc>
      </w:tr>
      <w:tr w:rsidR="00395887" w:rsidRPr="009B70D6" w14:paraId="2898BD7A" w14:textId="77777777" w:rsidTr="003625B4">
        <w:trPr>
          <w:trHeight w:val="566"/>
        </w:trPr>
        <w:tc>
          <w:tcPr>
            <w:tcW w:w="1843" w:type="dxa"/>
          </w:tcPr>
          <w:p w14:paraId="3D8B6905" w14:textId="77777777" w:rsidR="00395887" w:rsidRPr="00395887" w:rsidRDefault="00395887" w:rsidP="007D67F5">
            <w:pPr>
              <w:spacing w:line="276" w:lineRule="auto"/>
              <w:rPr>
                <w:rFonts w:ascii="Times New Roman" w:hAnsi="Times New Roman" w:cs="Times New Roman"/>
              </w:rPr>
            </w:pPr>
            <w:r w:rsidRPr="00395887">
              <w:rPr>
                <w:rFonts w:ascii="Times New Roman" w:hAnsi="Times New Roman" w:cs="Times New Roman"/>
              </w:rPr>
              <w:lastRenderedPageBreak/>
              <w:t xml:space="preserve">Birimde eğitim ve öğretim, araştırma ve geliştirme, toplumsal katkı ve yönetim sistemine ilişkin süreçler </w:t>
            </w:r>
            <w:r w:rsidRPr="00395887">
              <w:rPr>
                <w:rFonts w:ascii="Times New Roman" w:hAnsi="Times New Roman" w:cs="Times New Roman"/>
                <w:b/>
              </w:rPr>
              <w:t>tanımlanmamıştır.</w:t>
            </w:r>
          </w:p>
        </w:tc>
        <w:tc>
          <w:tcPr>
            <w:tcW w:w="1843" w:type="dxa"/>
          </w:tcPr>
          <w:p w14:paraId="2848A8DA" w14:textId="77777777" w:rsidR="00395887" w:rsidRPr="00395887" w:rsidRDefault="00395887" w:rsidP="007D67F5">
            <w:pPr>
              <w:spacing w:line="276" w:lineRule="auto"/>
              <w:rPr>
                <w:rFonts w:ascii="Times New Roman" w:hAnsi="Times New Roman" w:cs="Times New Roman"/>
              </w:rPr>
            </w:pPr>
            <w:r w:rsidRPr="00395887">
              <w:rPr>
                <w:rFonts w:ascii="Times New Roman" w:hAnsi="Times New Roman" w:cs="Times New Roman"/>
              </w:rPr>
              <w:t xml:space="preserve">Birimde eğitim ve öğretim, araştırma ve geliştirme, toplumsal katkı ve yönetim sistemi süreç ve alt süreçleri </w:t>
            </w:r>
            <w:r w:rsidRPr="00395887">
              <w:rPr>
                <w:rFonts w:ascii="Times New Roman" w:hAnsi="Times New Roman" w:cs="Times New Roman"/>
                <w:b/>
              </w:rPr>
              <w:t>tanımlanmıştır.</w:t>
            </w:r>
          </w:p>
        </w:tc>
        <w:tc>
          <w:tcPr>
            <w:tcW w:w="1843" w:type="dxa"/>
          </w:tcPr>
          <w:p w14:paraId="06828A57" w14:textId="77777777" w:rsidR="00395887" w:rsidRPr="00395887" w:rsidRDefault="00395887" w:rsidP="007D67F5">
            <w:pPr>
              <w:spacing w:line="276" w:lineRule="auto"/>
              <w:rPr>
                <w:rFonts w:ascii="Times New Roman" w:hAnsi="Times New Roman" w:cs="Times New Roman"/>
              </w:rPr>
            </w:pPr>
            <w:r w:rsidRPr="00395887">
              <w:rPr>
                <w:rFonts w:ascii="Times New Roman" w:hAnsi="Times New Roman" w:cs="Times New Roman"/>
              </w:rPr>
              <w:t xml:space="preserve">Birim genelinde tanımlı süreçler </w:t>
            </w:r>
            <w:r w:rsidRPr="00395887">
              <w:rPr>
                <w:rFonts w:ascii="Times New Roman" w:hAnsi="Times New Roman" w:cs="Times New Roman"/>
                <w:b/>
              </w:rPr>
              <w:t>yönetilmektedir.</w:t>
            </w:r>
          </w:p>
        </w:tc>
        <w:tc>
          <w:tcPr>
            <w:tcW w:w="1984" w:type="dxa"/>
          </w:tcPr>
          <w:p w14:paraId="5901E899" w14:textId="77777777" w:rsidR="00395887" w:rsidRPr="00395887" w:rsidRDefault="00395887" w:rsidP="007D67F5">
            <w:pPr>
              <w:spacing w:line="276" w:lineRule="auto"/>
              <w:rPr>
                <w:rFonts w:ascii="Times New Roman" w:hAnsi="Times New Roman" w:cs="Times New Roman"/>
              </w:rPr>
            </w:pPr>
            <w:r w:rsidRPr="00395887">
              <w:rPr>
                <w:rFonts w:ascii="Times New Roman" w:hAnsi="Times New Roman" w:cs="Times New Roman"/>
              </w:rPr>
              <w:t xml:space="preserve">Birimde süreç yönetimi mekanizmaları </w:t>
            </w:r>
            <w:r w:rsidRPr="00395887">
              <w:rPr>
                <w:rFonts w:ascii="Times New Roman" w:hAnsi="Times New Roman" w:cs="Times New Roman"/>
                <w:b/>
              </w:rPr>
              <w:t>izlenmekte</w:t>
            </w:r>
            <w:r w:rsidRPr="00395887">
              <w:rPr>
                <w:rFonts w:ascii="Times New Roman" w:hAnsi="Times New Roman" w:cs="Times New Roman"/>
              </w:rPr>
              <w:t xml:space="preserve"> ve ilgili paydaşlarla değerlendirilerek </w:t>
            </w:r>
            <w:r w:rsidRPr="00395887">
              <w:rPr>
                <w:rFonts w:ascii="Times New Roman" w:hAnsi="Times New Roman" w:cs="Times New Roman"/>
                <w:b/>
              </w:rPr>
              <w:t>iyileştirilmektedir.</w:t>
            </w:r>
          </w:p>
        </w:tc>
        <w:tc>
          <w:tcPr>
            <w:tcW w:w="1701" w:type="dxa"/>
          </w:tcPr>
          <w:p w14:paraId="394509E1" w14:textId="77777777" w:rsidR="00395887" w:rsidRPr="00395887" w:rsidRDefault="00395887" w:rsidP="007D67F5">
            <w:pPr>
              <w:spacing w:line="276" w:lineRule="auto"/>
              <w:rPr>
                <w:rFonts w:ascii="Times New Roman" w:hAnsi="Times New Roman" w:cs="Times New Roman"/>
              </w:rPr>
            </w:pPr>
            <w:r w:rsidRPr="00395887">
              <w:rPr>
                <w:rFonts w:ascii="Times New Roman" w:hAnsi="Times New Roman" w:cs="Times New Roman"/>
              </w:rPr>
              <w:t xml:space="preserve">İçselleştirilmiş, sistematik, sürdürülebilir ve </w:t>
            </w:r>
            <w:r w:rsidRPr="00395887">
              <w:rPr>
                <w:rFonts w:ascii="Times New Roman" w:hAnsi="Times New Roman" w:cs="Times New Roman"/>
                <w:b/>
              </w:rPr>
              <w:t>örnek gösterilebilir uygulamalar</w:t>
            </w:r>
            <w:r w:rsidRPr="00395887">
              <w:rPr>
                <w:rFonts w:ascii="Times New Roman" w:hAnsi="Times New Roman" w:cs="Times New Roman"/>
              </w:rPr>
              <w:t xml:space="preserve"> bulunmaktadır.</w:t>
            </w:r>
          </w:p>
        </w:tc>
      </w:tr>
      <w:tr w:rsidR="00395887" w:rsidRPr="009B70D6" w14:paraId="1D2E2A4F" w14:textId="77777777" w:rsidTr="003625B4">
        <w:trPr>
          <w:trHeight w:val="354"/>
        </w:trPr>
        <w:tc>
          <w:tcPr>
            <w:tcW w:w="1843" w:type="dxa"/>
          </w:tcPr>
          <w:p w14:paraId="3A87B9B5" w14:textId="77777777" w:rsidR="00395887" w:rsidRPr="00395887" w:rsidRDefault="00395887" w:rsidP="007D67F5">
            <w:pPr>
              <w:spacing w:line="276" w:lineRule="auto"/>
              <w:rPr>
                <w:rFonts w:ascii="Times New Roman" w:hAnsi="Times New Roman" w:cs="Times New Roman"/>
                <w:b/>
              </w:rPr>
            </w:pPr>
          </w:p>
        </w:tc>
        <w:tc>
          <w:tcPr>
            <w:tcW w:w="1843" w:type="dxa"/>
          </w:tcPr>
          <w:p w14:paraId="03EC1891" w14:textId="77777777" w:rsidR="00395887" w:rsidRPr="00395887" w:rsidRDefault="00395887" w:rsidP="007D67F5">
            <w:pPr>
              <w:spacing w:line="276" w:lineRule="auto"/>
              <w:rPr>
                <w:rFonts w:ascii="Times New Roman" w:hAnsi="Times New Roman" w:cs="Times New Roman"/>
                <w:b/>
              </w:rPr>
            </w:pPr>
          </w:p>
        </w:tc>
        <w:tc>
          <w:tcPr>
            <w:tcW w:w="1843" w:type="dxa"/>
          </w:tcPr>
          <w:p w14:paraId="137734EA" w14:textId="77777777" w:rsidR="00395887" w:rsidRPr="00395887" w:rsidRDefault="00395887" w:rsidP="007D67F5">
            <w:pPr>
              <w:spacing w:line="276" w:lineRule="auto"/>
              <w:rPr>
                <w:rFonts w:ascii="Times New Roman" w:hAnsi="Times New Roman" w:cs="Times New Roman"/>
                <w:b/>
              </w:rPr>
            </w:pPr>
          </w:p>
        </w:tc>
        <w:tc>
          <w:tcPr>
            <w:tcW w:w="1984" w:type="dxa"/>
          </w:tcPr>
          <w:p w14:paraId="5F35BE5C" w14:textId="77777777" w:rsidR="00395887" w:rsidRPr="00395887" w:rsidRDefault="00395887" w:rsidP="007D67F5">
            <w:pPr>
              <w:spacing w:line="276" w:lineRule="auto"/>
              <w:rPr>
                <w:rFonts w:ascii="Times New Roman" w:hAnsi="Times New Roman" w:cs="Times New Roman"/>
                <w:b/>
              </w:rPr>
            </w:pPr>
            <w:r w:rsidRPr="00395887">
              <w:rPr>
                <w:rFonts w:ascii="Times New Roman" w:hAnsi="Times New Roman" w:cs="Times New Roman"/>
                <w:b/>
              </w:rPr>
              <w:t>X</w:t>
            </w:r>
          </w:p>
        </w:tc>
        <w:tc>
          <w:tcPr>
            <w:tcW w:w="1701" w:type="dxa"/>
          </w:tcPr>
          <w:p w14:paraId="2BD4C8F5" w14:textId="77777777" w:rsidR="00395887" w:rsidRPr="00395887" w:rsidRDefault="00395887" w:rsidP="007D67F5">
            <w:pPr>
              <w:spacing w:line="276" w:lineRule="auto"/>
              <w:rPr>
                <w:rFonts w:ascii="Times New Roman" w:hAnsi="Times New Roman" w:cs="Times New Roman"/>
                <w:b/>
              </w:rPr>
            </w:pPr>
          </w:p>
        </w:tc>
      </w:tr>
    </w:tbl>
    <w:p w14:paraId="0A27CD7D" w14:textId="06D84E91" w:rsidR="00D65524" w:rsidRPr="009B70D6" w:rsidRDefault="00D65524" w:rsidP="004426BF">
      <w:pPr>
        <w:pStyle w:val="Default"/>
        <w:spacing w:line="360" w:lineRule="auto"/>
        <w:jc w:val="both"/>
        <w:rPr>
          <w:bCs/>
          <w:iCs/>
          <w:color w:val="auto"/>
          <w:sz w:val="22"/>
          <w:szCs w:val="22"/>
        </w:rPr>
      </w:pPr>
      <w:r w:rsidRPr="009B70D6">
        <w:rPr>
          <w:b/>
          <w:iCs/>
          <w:color w:val="auto"/>
          <w:sz w:val="22"/>
          <w:szCs w:val="22"/>
        </w:rPr>
        <w:t xml:space="preserve">Kanıt </w:t>
      </w:r>
      <w:r w:rsidR="001B417B" w:rsidRPr="009B70D6">
        <w:rPr>
          <w:b/>
          <w:iCs/>
          <w:color w:val="auto"/>
          <w:sz w:val="22"/>
          <w:szCs w:val="22"/>
        </w:rPr>
        <w:t>7</w:t>
      </w:r>
      <w:r w:rsidRPr="009B70D6">
        <w:rPr>
          <w:b/>
          <w:iCs/>
          <w:color w:val="auto"/>
          <w:sz w:val="22"/>
          <w:szCs w:val="22"/>
        </w:rPr>
        <w:t xml:space="preserve">) </w:t>
      </w:r>
      <w:hyperlink r:id="rId193" w:history="1">
        <w:r w:rsidRPr="009B70D6">
          <w:rPr>
            <w:rStyle w:val="Kpr"/>
            <w:bCs/>
            <w:iCs/>
            <w:sz w:val="22"/>
            <w:szCs w:val="22"/>
          </w:rPr>
          <w:t>https://bucakif.mehmetakif.edu.tr/form/145/482/semalar</w:t>
        </w:r>
      </w:hyperlink>
    </w:p>
    <w:p w14:paraId="5C2A91E0" w14:textId="59207689" w:rsidR="00D65524" w:rsidRPr="009B70D6" w:rsidRDefault="00000000" w:rsidP="004426BF">
      <w:pPr>
        <w:pStyle w:val="Default"/>
        <w:spacing w:line="360" w:lineRule="auto"/>
        <w:jc w:val="both"/>
        <w:rPr>
          <w:bCs/>
          <w:iCs/>
          <w:color w:val="auto"/>
          <w:sz w:val="22"/>
          <w:szCs w:val="22"/>
        </w:rPr>
      </w:pPr>
      <w:hyperlink r:id="rId194" w:history="1">
        <w:r w:rsidR="00D65524" w:rsidRPr="009B70D6">
          <w:rPr>
            <w:rStyle w:val="Kpr"/>
            <w:bCs/>
            <w:iCs/>
            <w:sz w:val="22"/>
            <w:szCs w:val="22"/>
          </w:rPr>
          <w:t>https://bucakif.mehmetakif.edu.tr/form/143/482/talimatlar</w:t>
        </w:r>
      </w:hyperlink>
    </w:p>
    <w:p w14:paraId="78A22EDB" w14:textId="6C7D4611" w:rsidR="00D65524" w:rsidRPr="009B70D6" w:rsidRDefault="009B2606" w:rsidP="004426BF">
      <w:pPr>
        <w:pStyle w:val="Default"/>
        <w:spacing w:line="360" w:lineRule="auto"/>
        <w:jc w:val="both"/>
        <w:rPr>
          <w:bCs/>
          <w:iCs/>
          <w:color w:val="auto"/>
          <w:sz w:val="22"/>
          <w:szCs w:val="22"/>
        </w:rPr>
      </w:pPr>
      <w:r w:rsidRPr="009B70D6">
        <w:rPr>
          <w:b/>
          <w:iCs/>
          <w:color w:val="auto"/>
          <w:sz w:val="22"/>
          <w:szCs w:val="22"/>
        </w:rPr>
        <w:t xml:space="preserve">Kanıt </w:t>
      </w:r>
      <w:r w:rsidR="001B417B" w:rsidRPr="009B70D6">
        <w:rPr>
          <w:b/>
          <w:iCs/>
          <w:color w:val="auto"/>
          <w:sz w:val="22"/>
          <w:szCs w:val="22"/>
        </w:rPr>
        <w:t>8</w:t>
      </w:r>
      <w:r w:rsidRPr="009B70D6">
        <w:rPr>
          <w:b/>
          <w:iCs/>
          <w:color w:val="auto"/>
          <w:sz w:val="22"/>
          <w:szCs w:val="22"/>
        </w:rPr>
        <w:t xml:space="preserve">) </w:t>
      </w:r>
      <w:hyperlink r:id="rId195" w:history="1">
        <w:r w:rsidRPr="009B70D6">
          <w:rPr>
            <w:rStyle w:val="Kpr"/>
            <w:bCs/>
            <w:iCs/>
            <w:sz w:val="22"/>
            <w:szCs w:val="22"/>
          </w:rPr>
          <w:t>https://bucakif.mehmetakif.edu.tr/duyuru/8525/2022-2023-yili-akademik-kurul-toplantisi</w:t>
        </w:r>
      </w:hyperlink>
    </w:p>
    <w:p w14:paraId="7B60925E" w14:textId="22FDB3B6" w:rsidR="00645A2D" w:rsidRPr="009B70D6" w:rsidRDefault="007A24D4" w:rsidP="004426BF">
      <w:pPr>
        <w:pStyle w:val="Default"/>
        <w:spacing w:line="360" w:lineRule="auto"/>
        <w:jc w:val="both"/>
        <w:rPr>
          <w:bCs/>
          <w:iCs/>
          <w:color w:val="auto"/>
          <w:sz w:val="22"/>
          <w:szCs w:val="22"/>
        </w:rPr>
      </w:pPr>
      <w:r w:rsidRPr="009B70D6">
        <w:rPr>
          <w:b/>
          <w:iCs/>
          <w:color w:val="auto"/>
          <w:sz w:val="22"/>
          <w:szCs w:val="22"/>
        </w:rPr>
        <w:t xml:space="preserve">Kanıt </w:t>
      </w:r>
      <w:r w:rsidR="001B417B" w:rsidRPr="009B70D6">
        <w:rPr>
          <w:b/>
          <w:iCs/>
          <w:color w:val="auto"/>
          <w:sz w:val="22"/>
          <w:szCs w:val="22"/>
        </w:rPr>
        <w:t>9</w:t>
      </w:r>
      <w:r w:rsidRPr="009B70D6">
        <w:rPr>
          <w:b/>
          <w:iCs/>
          <w:color w:val="auto"/>
          <w:sz w:val="22"/>
          <w:szCs w:val="22"/>
        </w:rPr>
        <w:t xml:space="preserve">) </w:t>
      </w:r>
      <w:hyperlink r:id="rId196" w:history="1">
        <w:r w:rsidR="00645A2D" w:rsidRPr="009B70D6">
          <w:rPr>
            <w:rStyle w:val="Kpr"/>
            <w:bCs/>
            <w:iCs/>
            <w:sz w:val="22"/>
            <w:szCs w:val="22"/>
          </w:rPr>
          <w:t>https://bucakif.mehmetakif.edu.tr/form/145/482/semalar</w:t>
        </w:r>
      </w:hyperlink>
    </w:p>
    <w:p w14:paraId="17F425D3" w14:textId="77777777" w:rsidR="00E903D7" w:rsidRDefault="00000000" w:rsidP="00E903D7">
      <w:pPr>
        <w:pStyle w:val="Default"/>
        <w:spacing w:line="360" w:lineRule="auto"/>
        <w:jc w:val="both"/>
        <w:rPr>
          <w:rStyle w:val="Kpr"/>
          <w:bCs/>
          <w:iCs/>
          <w:sz w:val="22"/>
          <w:szCs w:val="22"/>
        </w:rPr>
      </w:pPr>
      <w:hyperlink r:id="rId197" w:history="1">
        <w:r w:rsidR="00645A2D" w:rsidRPr="009B70D6">
          <w:rPr>
            <w:rStyle w:val="Kpr"/>
            <w:bCs/>
            <w:iCs/>
            <w:sz w:val="22"/>
            <w:szCs w:val="22"/>
          </w:rPr>
          <w:t>https://bucakif.mehmetakif.edu.tr/form/143/482/talimatlar</w:t>
        </w:r>
      </w:hyperlink>
    </w:p>
    <w:p w14:paraId="7FA2398C" w14:textId="77777777" w:rsidR="00E903D7" w:rsidRDefault="0062458C" w:rsidP="00E903D7">
      <w:pPr>
        <w:pStyle w:val="Default"/>
        <w:spacing w:line="360" w:lineRule="auto"/>
        <w:jc w:val="both"/>
        <w:rPr>
          <w:color w:val="FF0000"/>
          <w:sz w:val="22"/>
          <w:szCs w:val="22"/>
        </w:rPr>
      </w:pPr>
      <w:r w:rsidRPr="009B70D6">
        <w:rPr>
          <w:color w:val="FF0000"/>
          <w:sz w:val="22"/>
          <w:szCs w:val="22"/>
        </w:rPr>
        <w:t>E.2. Kaynakların Yönetimi</w:t>
      </w:r>
    </w:p>
    <w:p w14:paraId="79294C28" w14:textId="77777777" w:rsidR="00E903D7" w:rsidRDefault="0062458C" w:rsidP="00E903D7">
      <w:pPr>
        <w:pStyle w:val="Default"/>
        <w:spacing w:line="360" w:lineRule="auto"/>
        <w:jc w:val="both"/>
        <w:rPr>
          <w:b/>
          <w:color w:val="FF0000"/>
          <w:sz w:val="22"/>
          <w:szCs w:val="22"/>
        </w:rPr>
      </w:pPr>
      <w:r w:rsidRPr="009B70D6">
        <w:rPr>
          <w:b/>
          <w:color w:val="FF0000"/>
          <w:sz w:val="22"/>
          <w:szCs w:val="22"/>
        </w:rPr>
        <w:t xml:space="preserve">E.2.1. İnsan </w:t>
      </w:r>
      <w:r w:rsidR="00395887" w:rsidRPr="009B70D6">
        <w:rPr>
          <w:b/>
          <w:color w:val="FF0000"/>
          <w:sz w:val="22"/>
          <w:szCs w:val="22"/>
        </w:rPr>
        <w:t>Kaynakları Yönetimi</w:t>
      </w:r>
      <w:r w:rsidR="00395887">
        <w:rPr>
          <w:b/>
          <w:color w:val="FF0000"/>
          <w:sz w:val="22"/>
          <w:szCs w:val="22"/>
        </w:rPr>
        <w:t>:</w:t>
      </w:r>
    </w:p>
    <w:p w14:paraId="078E04C9" w14:textId="5A4A8DA8" w:rsidR="00C32C33" w:rsidRPr="00E903D7" w:rsidRDefault="004706A1" w:rsidP="00E903D7">
      <w:pPr>
        <w:pStyle w:val="Default"/>
        <w:spacing w:line="360" w:lineRule="auto"/>
        <w:jc w:val="both"/>
        <w:rPr>
          <w:bCs/>
          <w:iCs/>
          <w:color w:val="auto"/>
          <w:sz w:val="22"/>
          <w:szCs w:val="22"/>
        </w:rPr>
      </w:pPr>
      <w:r w:rsidRPr="009B70D6">
        <w:rPr>
          <w:rFonts w:eastAsia="Times New Roman"/>
          <w:color w:val="000000" w:themeColor="text1"/>
          <w:sz w:val="22"/>
          <w:szCs w:val="22"/>
          <w:lang w:eastAsia="tr-TR"/>
        </w:rPr>
        <w:t xml:space="preserve">2547 </w:t>
      </w:r>
      <w:r w:rsidR="00EB538C">
        <w:rPr>
          <w:rFonts w:eastAsia="Times New Roman"/>
          <w:color w:val="000000" w:themeColor="text1"/>
          <w:sz w:val="22"/>
          <w:szCs w:val="22"/>
          <w:lang w:eastAsia="tr-TR"/>
        </w:rPr>
        <w:t>ve</w:t>
      </w:r>
      <w:r w:rsidRPr="009B70D6">
        <w:rPr>
          <w:rFonts w:eastAsia="Times New Roman"/>
          <w:color w:val="000000" w:themeColor="text1"/>
          <w:sz w:val="22"/>
          <w:szCs w:val="22"/>
          <w:lang w:eastAsia="tr-TR"/>
        </w:rPr>
        <w:t xml:space="preserve"> 657 </w:t>
      </w:r>
      <w:r w:rsidR="00EB538C">
        <w:rPr>
          <w:rFonts w:eastAsia="Times New Roman"/>
          <w:color w:val="000000" w:themeColor="text1"/>
          <w:sz w:val="22"/>
          <w:szCs w:val="22"/>
          <w:lang w:eastAsia="tr-TR"/>
        </w:rPr>
        <w:t>S</w:t>
      </w:r>
      <w:r w:rsidRPr="009B70D6">
        <w:rPr>
          <w:rFonts w:eastAsia="Times New Roman"/>
          <w:color w:val="000000" w:themeColor="text1"/>
          <w:sz w:val="22"/>
          <w:szCs w:val="22"/>
          <w:lang w:eastAsia="tr-TR"/>
        </w:rPr>
        <w:t>ayılı kanun</w:t>
      </w:r>
      <w:r w:rsidR="00EB538C">
        <w:rPr>
          <w:rFonts w:eastAsia="Times New Roman"/>
          <w:color w:val="000000" w:themeColor="text1"/>
          <w:sz w:val="22"/>
          <w:szCs w:val="22"/>
          <w:lang w:eastAsia="tr-TR"/>
        </w:rPr>
        <w:t>lar</w:t>
      </w:r>
      <w:r w:rsidRPr="009B70D6">
        <w:rPr>
          <w:rFonts w:eastAsia="Times New Roman"/>
          <w:color w:val="000000" w:themeColor="text1"/>
          <w:sz w:val="22"/>
          <w:szCs w:val="22"/>
          <w:lang w:eastAsia="tr-TR"/>
        </w:rPr>
        <w:t>,</w:t>
      </w:r>
      <w:r w:rsidR="00BD5471" w:rsidRPr="009B70D6">
        <w:rPr>
          <w:rFonts w:eastAsia="Times New Roman"/>
          <w:color w:val="000000" w:themeColor="text1"/>
          <w:sz w:val="22"/>
          <w:szCs w:val="22"/>
          <w:lang w:eastAsia="tr-TR"/>
        </w:rPr>
        <w:t xml:space="preserve"> </w:t>
      </w:r>
      <w:r w:rsidR="00EB538C" w:rsidRPr="009B70D6">
        <w:rPr>
          <w:rFonts w:eastAsia="Times New Roman"/>
          <w:color w:val="000000" w:themeColor="text1"/>
          <w:sz w:val="22"/>
          <w:szCs w:val="22"/>
          <w:lang w:eastAsia="tr-TR"/>
        </w:rPr>
        <w:t xml:space="preserve">Öğretim Üyeliği Kadrolarına Başvuru Koşulları </w:t>
      </w:r>
      <w:r w:rsidR="00BD5471" w:rsidRPr="009B70D6">
        <w:rPr>
          <w:rFonts w:eastAsia="Times New Roman"/>
          <w:color w:val="000000" w:themeColor="text1"/>
          <w:sz w:val="22"/>
          <w:szCs w:val="22"/>
          <w:lang w:eastAsia="tr-TR"/>
        </w:rPr>
        <w:t xml:space="preserve">ve </w:t>
      </w:r>
      <w:r w:rsidR="00EB538C" w:rsidRPr="009B70D6">
        <w:rPr>
          <w:rFonts w:eastAsia="Times New Roman"/>
          <w:color w:val="000000" w:themeColor="text1"/>
          <w:sz w:val="22"/>
          <w:szCs w:val="22"/>
          <w:lang w:eastAsia="tr-TR"/>
        </w:rPr>
        <w:t xml:space="preserve">Uygulama İlkeleri Hakkında Yönerge </w:t>
      </w:r>
      <w:r w:rsidR="00EB538C">
        <w:rPr>
          <w:rFonts w:eastAsia="Times New Roman"/>
          <w:color w:val="000000" w:themeColor="text1"/>
          <w:sz w:val="22"/>
          <w:szCs w:val="22"/>
          <w:lang w:eastAsia="tr-TR"/>
        </w:rPr>
        <w:t xml:space="preserve">vb. </w:t>
      </w:r>
      <w:r w:rsidR="00BD5471" w:rsidRPr="009B70D6">
        <w:rPr>
          <w:rFonts w:eastAsia="Times New Roman"/>
          <w:color w:val="000000" w:themeColor="text1"/>
          <w:sz w:val="22"/>
          <w:szCs w:val="22"/>
          <w:lang w:eastAsia="tr-TR"/>
        </w:rPr>
        <w:t xml:space="preserve">gibi kanun ve yönergelerle </w:t>
      </w:r>
      <w:r w:rsidRPr="009B70D6">
        <w:rPr>
          <w:rFonts w:eastAsia="Times New Roman"/>
          <w:color w:val="000000" w:themeColor="text1"/>
          <w:sz w:val="22"/>
          <w:szCs w:val="22"/>
          <w:lang w:eastAsia="tr-TR"/>
        </w:rPr>
        <w:t>hem idari hem de akademik personele ilişkin esaslar belirlenmiştir.</w:t>
      </w:r>
      <w:r w:rsidR="0062458C" w:rsidRPr="009B70D6">
        <w:rPr>
          <w:rFonts w:eastAsia="Times New Roman"/>
          <w:color w:val="000000" w:themeColor="text1"/>
          <w:sz w:val="22"/>
          <w:szCs w:val="22"/>
          <w:lang w:eastAsia="tr-TR"/>
        </w:rPr>
        <w:t xml:space="preserve"> </w:t>
      </w:r>
      <w:r w:rsidR="00BD5471" w:rsidRPr="009B70D6">
        <w:rPr>
          <w:rFonts w:eastAsia="Times New Roman"/>
          <w:color w:val="000000" w:themeColor="text1"/>
          <w:sz w:val="22"/>
          <w:szCs w:val="22"/>
          <w:lang w:eastAsia="tr-TR"/>
        </w:rPr>
        <w:t xml:space="preserve">İlgili </w:t>
      </w:r>
      <w:r w:rsidR="007C17B1" w:rsidRPr="009B70D6">
        <w:rPr>
          <w:rFonts w:eastAsia="Times New Roman"/>
          <w:color w:val="000000" w:themeColor="text1"/>
          <w:sz w:val="22"/>
          <w:szCs w:val="22"/>
          <w:lang w:eastAsia="tr-TR"/>
        </w:rPr>
        <w:t>y</w:t>
      </w:r>
      <w:r w:rsidR="00BD5471" w:rsidRPr="009B70D6">
        <w:rPr>
          <w:rFonts w:eastAsia="Times New Roman"/>
          <w:color w:val="000000" w:themeColor="text1"/>
          <w:sz w:val="22"/>
          <w:szCs w:val="22"/>
          <w:lang w:eastAsia="tr-TR"/>
        </w:rPr>
        <w:t xml:space="preserve">önerge </w:t>
      </w:r>
      <w:r w:rsidR="007C17B1" w:rsidRPr="009B70D6">
        <w:rPr>
          <w:rFonts w:eastAsia="Times New Roman"/>
          <w:color w:val="000000" w:themeColor="text1"/>
          <w:sz w:val="22"/>
          <w:szCs w:val="22"/>
          <w:lang w:eastAsia="tr-TR"/>
        </w:rPr>
        <w:t xml:space="preserve">hem uygulamaların şeffaflığını artırmak hem de süreç ve uygulamaların bilinilirliğini sağlamak için </w:t>
      </w:r>
      <w:r w:rsidR="00BD5471" w:rsidRPr="009B70D6">
        <w:rPr>
          <w:rFonts w:eastAsia="Times New Roman"/>
          <w:color w:val="000000" w:themeColor="text1"/>
          <w:sz w:val="22"/>
          <w:szCs w:val="22"/>
          <w:lang w:eastAsia="tr-TR"/>
        </w:rPr>
        <w:t>üniversite</w:t>
      </w:r>
      <w:r w:rsidR="007C17B1" w:rsidRPr="009B70D6">
        <w:rPr>
          <w:rFonts w:eastAsia="Times New Roman"/>
          <w:color w:val="000000" w:themeColor="text1"/>
          <w:sz w:val="22"/>
          <w:szCs w:val="22"/>
          <w:lang w:eastAsia="tr-TR"/>
        </w:rPr>
        <w:t>ye bağlı olan Personel Daire Başkanlığı’nda kamuoyuyla paylaşılmıştır</w:t>
      </w:r>
      <w:r w:rsidR="008E30A4" w:rsidRPr="009B70D6">
        <w:rPr>
          <w:rFonts w:eastAsia="Times New Roman"/>
          <w:color w:val="000000" w:themeColor="text1"/>
          <w:sz w:val="22"/>
          <w:szCs w:val="22"/>
          <w:lang w:eastAsia="tr-TR"/>
        </w:rPr>
        <w:t xml:space="preserve"> (K</w:t>
      </w:r>
      <w:r w:rsidR="00AA0609" w:rsidRPr="009B70D6">
        <w:rPr>
          <w:rFonts w:eastAsia="Times New Roman"/>
          <w:color w:val="000000" w:themeColor="text1"/>
          <w:sz w:val="22"/>
          <w:szCs w:val="22"/>
          <w:lang w:eastAsia="tr-TR"/>
        </w:rPr>
        <w:t xml:space="preserve">anıt </w:t>
      </w:r>
      <w:r w:rsidR="005D7460" w:rsidRPr="009B70D6">
        <w:rPr>
          <w:rFonts w:eastAsia="Times New Roman"/>
          <w:color w:val="000000" w:themeColor="text1"/>
          <w:sz w:val="22"/>
          <w:szCs w:val="22"/>
          <w:lang w:eastAsia="tr-TR"/>
        </w:rPr>
        <w:t>1</w:t>
      </w:r>
      <w:r w:rsidR="008E30A4" w:rsidRPr="009B70D6">
        <w:rPr>
          <w:rFonts w:eastAsia="Times New Roman"/>
          <w:color w:val="000000" w:themeColor="text1"/>
          <w:sz w:val="22"/>
          <w:szCs w:val="22"/>
          <w:lang w:eastAsia="tr-TR"/>
        </w:rPr>
        <w:t>)</w:t>
      </w:r>
      <w:r w:rsidR="007C17B1" w:rsidRPr="009B70D6">
        <w:rPr>
          <w:rFonts w:eastAsia="Times New Roman"/>
          <w:color w:val="000000" w:themeColor="text1"/>
          <w:sz w:val="22"/>
          <w:szCs w:val="22"/>
          <w:lang w:eastAsia="tr-TR"/>
        </w:rPr>
        <w:t xml:space="preserve">. </w:t>
      </w:r>
      <w:r w:rsidR="0062458C" w:rsidRPr="009B70D6">
        <w:rPr>
          <w:rFonts w:eastAsia="Times New Roman"/>
          <w:color w:val="000000" w:themeColor="text1"/>
          <w:sz w:val="22"/>
          <w:szCs w:val="22"/>
          <w:lang w:eastAsia="tr-TR"/>
        </w:rPr>
        <w:t>Eğitim ve liyakat öncelikli kriter olarak benimsenmiş</w:t>
      </w:r>
      <w:r w:rsidR="002B6550" w:rsidRPr="009B70D6">
        <w:rPr>
          <w:rFonts w:eastAsia="Times New Roman"/>
          <w:color w:val="000000" w:themeColor="text1"/>
          <w:sz w:val="22"/>
          <w:szCs w:val="22"/>
          <w:lang w:eastAsia="tr-TR"/>
        </w:rPr>
        <w:t xml:space="preserve"> ve </w:t>
      </w:r>
      <w:r w:rsidR="00112770" w:rsidRPr="009B70D6">
        <w:rPr>
          <w:rFonts w:eastAsia="Times New Roman"/>
          <w:color w:val="000000" w:themeColor="text1"/>
          <w:sz w:val="22"/>
          <w:szCs w:val="22"/>
          <w:lang w:eastAsia="tr-TR"/>
        </w:rPr>
        <w:t xml:space="preserve">YÖK Liyakat Programı’nın kullanılmaya başlanmasıyla birimimiz de önceki yıllarda yapmış olduğu alımlarda programdan yararlanmıştır.  Ayrıca mevcut akademik ve idari personelin </w:t>
      </w:r>
      <w:r w:rsidR="0062458C" w:rsidRPr="009B70D6">
        <w:rPr>
          <w:rFonts w:eastAsia="Times New Roman"/>
          <w:color w:val="000000" w:themeColor="text1"/>
          <w:sz w:val="22"/>
          <w:szCs w:val="22"/>
          <w:lang w:eastAsia="tr-TR"/>
        </w:rPr>
        <w:t>yetkinliklerin</w:t>
      </w:r>
      <w:r w:rsidR="00112770" w:rsidRPr="009B70D6">
        <w:rPr>
          <w:rFonts w:eastAsia="Times New Roman"/>
          <w:color w:val="000000" w:themeColor="text1"/>
          <w:sz w:val="22"/>
          <w:szCs w:val="22"/>
          <w:lang w:eastAsia="tr-TR"/>
        </w:rPr>
        <w:t>in</w:t>
      </w:r>
      <w:r w:rsidR="0062458C" w:rsidRPr="009B70D6">
        <w:rPr>
          <w:rFonts w:eastAsia="Times New Roman"/>
          <w:color w:val="000000" w:themeColor="text1"/>
          <w:sz w:val="22"/>
          <w:szCs w:val="22"/>
          <w:lang w:eastAsia="tr-TR"/>
        </w:rPr>
        <w:t xml:space="preserve"> artırılması</w:t>
      </w:r>
      <w:r w:rsidR="00112770" w:rsidRPr="009B70D6">
        <w:rPr>
          <w:rFonts w:eastAsia="Times New Roman"/>
          <w:color w:val="000000" w:themeColor="text1"/>
          <w:sz w:val="22"/>
          <w:szCs w:val="22"/>
          <w:lang w:eastAsia="tr-TR"/>
        </w:rPr>
        <w:t xml:space="preserve">na da önem verilmiş; bu doğrultuda </w:t>
      </w:r>
      <w:r w:rsidR="00D85877" w:rsidRPr="009B70D6">
        <w:rPr>
          <w:rFonts w:eastAsia="Times New Roman"/>
          <w:color w:val="000000" w:themeColor="text1"/>
          <w:sz w:val="22"/>
          <w:szCs w:val="22"/>
          <w:lang w:eastAsia="tr-TR"/>
        </w:rPr>
        <w:t xml:space="preserve">çalışanlar, </w:t>
      </w:r>
      <w:r w:rsidR="00112770" w:rsidRPr="009B70D6">
        <w:rPr>
          <w:rFonts w:eastAsia="Times New Roman"/>
          <w:color w:val="000000" w:themeColor="text1"/>
          <w:sz w:val="22"/>
          <w:szCs w:val="22"/>
          <w:lang w:eastAsia="tr-TR"/>
        </w:rPr>
        <w:t>eğitimcilerin eğitimi, iş sağlığı ve güvenliği eğitimi gibi programlara dahil edilmişlerdir</w:t>
      </w:r>
      <w:r w:rsidR="006E63B8" w:rsidRPr="009B70D6">
        <w:rPr>
          <w:rFonts w:eastAsia="Times New Roman"/>
          <w:color w:val="000000" w:themeColor="text1"/>
          <w:sz w:val="22"/>
          <w:szCs w:val="22"/>
          <w:lang w:eastAsia="tr-TR"/>
        </w:rPr>
        <w:t xml:space="preserve">. Ek olarak birimimizde </w:t>
      </w:r>
      <w:r w:rsidR="0062458C" w:rsidRPr="009B70D6">
        <w:rPr>
          <w:rFonts w:eastAsia="Times New Roman"/>
          <w:color w:val="000000" w:themeColor="text1"/>
          <w:sz w:val="22"/>
          <w:szCs w:val="22"/>
          <w:lang w:eastAsia="tr-TR"/>
        </w:rPr>
        <w:t>akademik</w:t>
      </w:r>
      <w:r w:rsidR="006E63B8" w:rsidRPr="009B70D6">
        <w:rPr>
          <w:rFonts w:eastAsia="Times New Roman"/>
          <w:color w:val="000000" w:themeColor="text1"/>
          <w:sz w:val="22"/>
          <w:szCs w:val="22"/>
          <w:lang w:eastAsia="tr-TR"/>
        </w:rPr>
        <w:t xml:space="preserve"> ve </w:t>
      </w:r>
      <w:r w:rsidR="0062458C" w:rsidRPr="009B70D6">
        <w:rPr>
          <w:rFonts w:eastAsia="Times New Roman"/>
          <w:color w:val="000000" w:themeColor="text1"/>
          <w:sz w:val="22"/>
          <w:szCs w:val="22"/>
          <w:lang w:eastAsia="tr-TR"/>
        </w:rPr>
        <w:t>idari</w:t>
      </w:r>
      <w:r w:rsidR="006E63B8" w:rsidRPr="009B70D6">
        <w:rPr>
          <w:rFonts w:eastAsia="Times New Roman"/>
          <w:color w:val="000000" w:themeColor="text1"/>
          <w:sz w:val="22"/>
          <w:szCs w:val="22"/>
          <w:lang w:eastAsia="tr-TR"/>
        </w:rPr>
        <w:t xml:space="preserve"> personelin memnuniyeti de önemsenmekte</w:t>
      </w:r>
      <w:r w:rsidR="009F7579" w:rsidRPr="009B70D6">
        <w:rPr>
          <w:rFonts w:eastAsia="Times New Roman"/>
          <w:color w:val="000000" w:themeColor="text1"/>
          <w:sz w:val="22"/>
          <w:szCs w:val="22"/>
          <w:lang w:eastAsia="tr-TR"/>
        </w:rPr>
        <w:t>dir.</w:t>
      </w:r>
      <w:r w:rsidR="006E63B8" w:rsidRPr="009B70D6">
        <w:rPr>
          <w:rFonts w:eastAsia="Times New Roman"/>
          <w:color w:val="000000" w:themeColor="text1"/>
          <w:sz w:val="22"/>
          <w:szCs w:val="22"/>
          <w:lang w:eastAsia="tr-TR"/>
        </w:rPr>
        <w:t xml:space="preserve"> </w:t>
      </w:r>
      <w:r w:rsidR="009F7579" w:rsidRPr="009B70D6">
        <w:rPr>
          <w:rFonts w:eastAsia="Times New Roman"/>
          <w:color w:val="000000" w:themeColor="text1"/>
          <w:sz w:val="22"/>
          <w:szCs w:val="22"/>
          <w:lang w:eastAsia="tr-TR"/>
        </w:rPr>
        <w:t>Ç</w:t>
      </w:r>
      <w:r w:rsidR="006E63B8" w:rsidRPr="009B70D6">
        <w:rPr>
          <w:rFonts w:eastAsia="Times New Roman"/>
          <w:color w:val="000000" w:themeColor="text1"/>
          <w:sz w:val="22"/>
          <w:szCs w:val="22"/>
          <w:lang w:eastAsia="tr-TR"/>
        </w:rPr>
        <w:t>alışanların</w:t>
      </w:r>
      <w:r w:rsidR="0062458C" w:rsidRPr="009B70D6">
        <w:rPr>
          <w:rFonts w:eastAsia="Times New Roman"/>
          <w:color w:val="000000" w:themeColor="text1"/>
          <w:sz w:val="22"/>
          <w:szCs w:val="22"/>
          <w:lang w:eastAsia="tr-TR"/>
        </w:rPr>
        <w:t xml:space="preserve"> memnuniyetini/şikayetini/önerilerini belirlemek ve izlemek amacıyla</w:t>
      </w:r>
      <w:r w:rsidR="006E63B8" w:rsidRPr="009B70D6">
        <w:rPr>
          <w:rFonts w:eastAsia="Times New Roman"/>
          <w:color w:val="000000" w:themeColor="text1"/>
          <w:sz w:val="22"/>
          <w:szCs w:val="22"/>
          <w:lang w:eastAsia="tr-TR"/>
        </w:rPr>
        <w:t xml:space="preserve"> belirli dönemlerde anketlere başvurulmakta, sonuçlar değerlendirilmektedir</w:t>
      </w:r>
      <w:r w:rsidR="00D85877" w:rsidRPr="009B70D6">
        <w:rPr>
          <w:rFonts w:eastAsia="Times New Roman"/>
          <w:color w:val="000000" w:themeColor="text1"/>
          <w:sz w:val="22"/>
          <w:szCs w:val="22"/>
          <w:lang w:eastAsia="tr-TR"/>
        </w:rPr>
        <w:t xml:space="preserve"> (K</w:t>
      </w:r>
      <w:r w:rsidR="00AA0609" w:rsidRPr="009B70D6">
        <w:rPr>
          <w:rFonts w:eastAsia="Times New Roman"/>
          <w:color w:val="000000" w:themeColor="text1"/>
          <w:sz w:val="22"/>
          <w:szCs w:val="22"/>
          <w:lang w:eastAsia="tr-TR"/>
        </w:rPr>
        <w:t xml:space="preserve">anıt </w:t>
      </w:r>
      <w:r w:rsidR="005D7460" w:rsidRPr="009B70D6">
        <w:rPr>
          <w:rFonts w:eastAsia="Times New Roman"/>
          <w:color w:val="000000" w:themeColor="text1"/>
          <w:sz w:val="22"/>
          <w:szCs w:val="22"/>
          <w:lang w:eastAsia="tr-TR"/>
        </w:rPr>
        <w:t>2</w:t>
      </w:r>
      <w:r w:rsidR="00D85877" w:rsidRPr="009B70D6">
        <w:rPr>
          <w:rFonts w:eastAsia="Times New Roman"/>
          <w:color w:val="000000" w:themeColor="text1"/>
          <w:sz w:val="22"/>
          <w:szCs w:val="22"/>
          <w:lang w:eastAsia="tr-TR"/>
        </w:rPr>
        <w:t>).</w:t>
      </w:r>
    </w:p>
    <w:p w14:paraId="77F1C901" w14:textId="4074A5D9" w:rsidR="0062458C" w:rsidRPr="009B70D6" w:rsidRDefault="0062458C" w:rsidP="004426BF">
      <w:pPr>
        <w:pStyle w:val="Balk2"/>
        <w:spacing w:before="0" w:line="360" w:lineRule="auto"/>
        <w:jc w:val="both"/>
        <w:rPr>
          <w:rFonts w:ascii="Times New Roman" w:eastAsiaTheme="minorHAnsi" w:hAnsi="Times New Roman" w:cs="Times New Roman"/>
          <w:b/>
          <w:color w:val="FF0000"/>
          <w:sz w:val="22"/>
          <w:szCs w:val="22"/>
        </w:rPr>
      </w:pPr>
      <w:r w:rsidRPr="009B70D6">
        <w:rPr>
          <w:rFonts w:ascii="Times New Roman" w:eastAsiaTheme="minorHAnsi" w:hAnsi="Times New Roman" w:cs="Times New Roman"/>
          <w:b/>
          <w:color w:val="FF0000"/>
          <w:sz w:val="22"/>
          <w:szCs w:val="22"/>
        </w:rPr>
        <w:t xml:space="preserve">E.2.2. Finansal </w:t>
      </w:r>
      <w:r w:rsidR="00395887" w:rsidRPr="009B70D6">
        <w:rPr>
          <w:rFonts w:ascii="Times New Roman" w:eastAsiaTheme="minorHAnsi" w:hAnsi="Times New Roman" w:cs="Times New Roman"/>
          <w:b/>
          <w:color w:val="FF0000"/>
          <w:sz w:val="22"/>
          <w:szCs w:val="22"/>
        </w:rPr>
        <w:t>Kaynakların Yönetimi</w:t>
      </w:r>
      <w:r w:rsidR="00395887">
        <w:rPr>
          <w:rFonts w:ascii="Times New Roman" w:eastAsiaTheme="minorHAnsi" w:hAnsi="Times New Roman" w:cs="Times New Roman"/>
          <w:b/>
          <w:color w:val="FF0000"/>
          <w:sz w:val="22"/>
          <w:szCs w:val="22"/>
        </w:rPr>
        <w:t>:</w:t>
      </w:r>
    </w:p>
    <w:p w14:paraId="094A5A19" w14:textId="2C91892C" w:rsidR="001B0CCA" w:rsidRPr="009B70D6" w:rsidRDefault="00747CB2" w:rsidP="004426BF">
      <w:pPr>
        <w:pStyle w:val="Default"/>
        <w:spacing w:line="360" w:lineRule="auto"/>
        <w:jc w:val="both"/>
        <w:rPr>
          <w:b/>
          <w:color w:val="000000" w:themeColor="text1"/>
          <w:sz w:val="22"/>
          <w:szCs w:val="22"/>
        </w:rPr>
      </w:pPr>
      <w:r w:rsidRPr="009B70D6">
        <w:rPr>
          <w:rFonts w:eastAsia="Times New Roman"/>
          <w:color w:val="000000" w:themeColor="text1"/>
          <w:sz w:val="22"/>
          <w:szCs w:val="22"/>
          <w:lang w:eastAsia="tr-TR"/>
        </w:rPr>
        <w:t xml:space="preserve">Birim bazında temel gelir ve gider kalemlerine dair işlemler strateji geliştirme daire başkanlığı tarafından yürütülmektedir. Gerekli olması durumunda ise birimimizde yer alan ve belirli zamanlarda güncellenen şemalarda Su-Doğalgaz-Telefon Faturası Ödeme İşlemleri Süreç Şeması, Satın Alma Süreç Şeması, Bakım </w:t>
      </w:r>
      <w:r w:rsidR="00EB538C">
        <w:rPr>
          <w:rFonts w:eastAsia="Times New Roman"/>
          <w:color w:val="000000" w:themeColor="text1"/>
          <w:sz w:val="22"/>
          <w:szCs w:val="22"/>
          <w:lang w:eastAsia="tr-TR"/>
        </w:rPr>
        <w:t>İ</w:t>
      </w:r>
      <w:r w:rsidRPr="009B70D6">
        <w:rPr>
          <w:rFonts w:eastAsia="Times New Roman"/>
          <w:color w:val="000000" w:themeColor="text1"/>
          <w:sz w:val="22"/>
          <w:szCs w:val="22"/>
          <w:lang w:eastAsia="tr-TR"/>
        </w:rPr>
        <w:t xml:space="preserve">şleri </w:t>
      </w:r>
      <w:r w:rsidR="00EB538C">
        <w:rPr>
          <w:rFonts w:eastAsia="Times New Roman"/>
          <w:color w:val="000000" w:themeColor="text1"/>
          <w:sz w:val="22"/>
          <w:szCs w:val="22"/>
          <w:lang w:eastAsia="tr-TR"/>
        </w:rPr>
        <w:t>S</w:t>
      </w:r>
      <w:r w:rsidRPr="009B70D6">
        <w:rPr>
          <w:rFonts w:eastAsia="Times New Roman"/>
          <w:color w:val="000000" w:themeColor="text1"/>
          <w:sz w:val="22"/>
          <w:szCs w:val="22"/>
          <w:lang w:eastAsia="tr-TR"/>
        </w:rPr>
        <w:t xml:space="preserve">üreç </w:t>
      </w:r>
      <w:r w:rsidR="00EB538C">
        <w:rPr>
          <w:rFonts w:eastAsia="Times New Roman"/>
          <w:color w:val="000000" w:themeColor="text1"/>
          <w:sz w:val="22"/>
          <w:szCs w:val="22"/>
          <w:lang w:eastAsia="tr-TR"/>
        </w:rPr>
        <w:t>Ş</w:t>
      </w:r>
      <w:r w:rsidRPr="009B70D6">
        <w:rPr>
          <w:rFonts w:eastAsia="Times New Roman"/>
          <w:color w:val="000000" w:themeColor="text1"/>
          <w:sz w:val="22"/>
          <w:szCs w:val="22"/>
          <w:lang w:eastAsia="tr-TR"/>
        </w:rPr>
        <w:t>eması gibi gelir</w:t>
      </w:r>
      <w:r w:rsidR="00F5016F" w:rsidRPr="009B70D6">
        <w:rPr>
          <w:rFonts w:eastAsia="Times New Roman"/>
          <w:color w:val="000000" w:themeColor="text1"/>
          <w:sz w:val="22"/>
          <w:szCs w:val="22"/>
          <w:lang w:eastAsia="tr-TR"/>
        </w:rPr>
        <w:t>-</w:t>
      </w:r>
      <w:r w:rsidRPr="009B70D6">
        <w:rPr>
          <w:rFonts w:eastAsia="Times New Roman"/>
          <w:color w:val="000000" w:themeColor="text1"/>
          <w:sz w:val="22"/>
          <w:szCs w:val="22"/>
          <w:lang w:eastAsia="tr-TR"/>
        </w:rPr>
        <w:t>gider kalemlerine dair aşamalara yer verilmiştir</w:t>
      </w:r>
      <w:r w:rsidR="007065B8" w:rsidRPr="009B70D6">
        <w:rPr>
          <w:rFonts w:eastAsia="Times New Roman"/>
          <w:color w:val="000000" w:themeColor="text1"/>
          <w:sz w:val="22"/>
          <w:szCs w:val="22"/>
          <w:lang w:eastAsia="tr-TR"/>
        </w:rPr>
        <w:t xml:space="preserve"> (Kanıt </w:t>
      </w:r>
      <w:r w:rsidR="00956D35" w:rsidRPr="009B70D6">
        <w:rPr>
          <w:rFonts w:eastAsia="Times New Roman"/>
          <w:color w:val="000000" w:themeColor="text1"/>
          <w:sz w:val="22"/>
          <w:szCs w:val="22"/>
          <w:lang w:eastAsia="tr-TR"/>
        </w:rPr>
        <w:t>3</w:t>
      </w:r>
      <w:r w:rsidR="007065B8" w:rsidRPr="009B70D6">
        <w:rPr>
          <w:rFonts w:eastAsia="Times New Roman"/>
          <w:color w:val="000000" w:themeColor="text1"/>
          <w:sz w:val="22"/>
          <w:szCs w:val="22"/>
          <w:lang w:eastAsia="tr-TR"/>
        </w:rPr>
        <w:t>)</w:t>
      </w:r>
      <w:r w:rsidRPr="009B70D6">
        <w:rPr>
          <w:b/>
          <w:color w:val="000000" w:themeColor="text1"/>
          <w:sz w:val="22"/>
          <w:szCs w:val="22"/>
        </w:rPr>
        <w:t>.</w:t>
      </w:r>
    </w:p>
    <w:p w14:paraId="046F1BF2" w14:textId="08E2C358" w:rsidR="00CD5BB2" w:rsidRPr="009B70D6" w:rsidRDefault="00CD5BB2" w:rsidP="004426BF">
      <w:pPr>
        <w:pStyle w:val="Default"/>
        <w:spacing w:line="360" w:lineRule="auto"/>
        <w:jc w:val="both"/>
        <w:rPr>
          <w:b/>
          <w:iCs/>
          <w:color w:val="auto"/>
          <w:sz w:val="22"/>
          <w:szCs w:val="22"/>
        </w:rPr>
      </w:pPr>
      <w:r w:rsidRPr="009B70D6">
        <w:rPr>
          <w:b/>
          <w:iCs/>
          <w:color w:val="auto"/>
          <w:sz w:val="22"/>
          <w:szCs w:val="22"/>
        </w:rPr>
        <w:t xml:space="preserve">İnsan </w:t>
      </w:r>
      <w:r w:rsidR="00EB538C" w:rsidRPr="009B70D6">
        <w:rPr>
          <w:b/>
          <w:iCs/>
          <w:color w:val="auto"/>
          <w:sz w:val="22"/>
          <w:szCs w:val="22"/>
        </w:rPr>
        <w:t>Kaynakları Yönetimi</w:t>
      </w:r>
    </w:p>
    <w:p w14:paraId="358FC27F" w14:textId="6F3ADCE0" w:rsidR="00CD5BB2" w:rsidRPr="009B70D6" w:rsidRDefault="00CD5BB2" w:rsidP="004426BF">
      <w:pPr>
        <w:pStyle w:val="Default"/>
        <w:spacing w:line="360" w:lineRule="auto"/>
        <w:jc w:val="both"/>
        <w:rPr>
          <w:sz w:val="22"/>
          <w:szCs w:val="22"/>
        </w:rPr>
      </w:pPr>
      <w:r w:rsidRPr="009B70D6">
        <w:rPr>
          <w:b/>
          <w:iCs/>
          <w:color w:val="auto"/>
          <w:sz w:val="22"/>
          <w:szCs w:val="22"/>
        </w:rPr>
        <w:t>Olgunluk Düzeyi</w:t>
      </w:r>
      <w:r w:rsidR="00F06CD0" w:rsidRPr="009B70D6">
        <w:rPr>
          <w:b/>
          <w:iCs/>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814"/>
        <w:gridCol w:w="1814"/>
        <w:gridCol w:w="1815"/>
        <w:gridCol w:w="1928"/>
        <w:gridCol w:w="1701"/>
      </w:tblGrid>
      <w:tr w:rsidR="00EB538C" w:rsidRPr="009B70D6" w14:paraId="2582626C" w14:textId="77777777" w:rsidTr="003625B4">
        <w:trPr>
          <w:trHeight w:val="201"/>
        </w:trPr>
        <w:tc>
          <w:tcPr>
            <w:tcW w:w="1814" w:type="dxa"/>
          </w:tcPr>
          <w:p w14:paraId="00ACB75B"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1</w:t>
            </w:r>
          </w:p>
        </w:tc>
        <w:tc>
          <w:tcPr>
            <w:tcW w:w="1814" w:type="dxa"/>
          </w:tcPr>
          <w:p w14:paraId="7D02C7F1"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2</w:t>
            </w:r>
          </w:p>
        </w:tc>
        <w:tc>
          <w:tcPr>
            <w:tcW w:w="1815" w:type="dxa"/>
          </w:tcPr>
          <w:p w14:paraId="6EBD56FE"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3</w:t>
            </w:r>
          </w:p>
        </w:tc>
        <w:tc>
          <w:tcPr>
            <w:tcW w:w="1928" w:type="dxa"/>
          </w:tcPr>
          <w:p w14:paraId="70BF4FF9"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4</w:t>
            </w:r>
          </w:p>
        </w:tc>
        <w:tc>
          <w:tcPr>
            <w:tcW w:w="1701" w:type="dxa"/>
          </w:tcPr>
          <w:p w14:paraId="766BED7A"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5</w:t>
            </w:r>
          </w:p>
        </w:tc>
      </w:tr>
      <w:tr w:rsidR="00EB538C" w:rsidRPr="009B70D6" w14:paraId="18539C33" w14:textId="77777777" w:rsidTr="003625B4">
        <w:trPr>
          <w:trHeight w:val="1842"/>
        </w:trPr>
        <w:tc>
          <w:tcPr>
            <w:tcW w:w="1814" w:type="dxa"/>
          </w:tcPr>
          <w:p w14:paraId="177CE3A5" w14:textId="7629419F"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rPr>
              <w:lastRenderedPageBreak/>
              <w:t xml:space="preserve">Birimde insan kaynakları yönetimine ilişkin tanımlı süreçler </w:t>
            </w:r>
            <w:r w:rsidRPr="009B70D6">
              <w:rPr>
                <w:rFonts w:ascii="Times New Roman" w:hAnsi="Times New Roman" w:cs="Times New Roman"/>
                <w:b/>
              </w:rPr>
              <w:t>bulunmamaktadır</w:t>
            </w:r>
            <w:r>
              <w:rPr>
                <w:rFonts w:ascii="Times New Roman" w:hAnsi="Times New Roman" w:cs="Times New Roman"/>
                <w:b/>
              </w:rPr>
              <w:t>.</w:t>
            </w:r>
          </w:p>
        </w:tc>
        <w:tc>
          <w:tcPr>
            <w:tcW w:w="1814" w:type="dxa"/>
          </w:tcPr>
          <w:p w14:paraId="2D35FF8B" w14:textId="27C76919"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rPr>
              <w:t xml:space="preserve">Birimde stratejik hedefleriyle uyumlu insan kaynakları yönetimine ilişkin tanımlı süreçler </w:t>
            </w:r>
            <w:r w:rsidRPr="009B70D6">
              <w:rPr>
                <w:rFonts w:ascii="Times New Roman" w:hAnsi="Times New Roman" w:cs="Times New Roman"/>
                <w:b/>
              </w:rPr>
              <w:t>bulunmaktadır</w:t>
            </w:r>
            <w:r>
              <w:rPr>
                <w:rFonts w:ascii="Times New Roman" w:hAnsi="Times New Roman" w:cs="Times New Roman"/>
                <w:b/>
              </w:rPr>
              <w:t>.</w:t>
            </w:r>
          </w:p>
        </w:tc>
        <w:tc>
          <w:tcPr>
            <w:tcW w:w="1815" w:type="dxa"/>
          </w:tcPr>
          <w:p w14:paraId="0B993FBB" w14:textId="77777777" w:rsidR="00EB538C" w:rsidRPr="009B70D6" w:rsidRDefault="00EB538C" w:rsidP="0089246E">
            <w:pPr>
              <w:spacing w:line="276" w:lineRule="auto"/>
              <w:rPr>
                <w:rFonts w:ascii="Times New Roman" w:hAnsi="Times New Roman" w:cs="Times New Roman"/>
              </w:rPr>
            </w:pPr>
            <w:r w:rsidRPr="009B70D6">
              <w:rPr>
                <w:rFonts w:ascii="Times New Roman" w:hAnsi="Times New Roman" w:cs="Times New Roman"/>
              </w:rPr>
              <w:t>Birimin genelinde insan kaynakları</w:t>
            </w:r>
          </w:p>
          <w:p w14:paraId="112EA04F" w14:textId="4EE1F144"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rPr>
              <w:t xml:space="preserve">Yönetimi doğrultusunda uygulamalar tanımlı süreçlere uygun bir biçimde </w:t>
            </w:r>
            <w:r w:rsidRPr="009B70D6">
              <w:rPr>
                <w:rFonts w:ascii="Times New Roman" w:hAnsi="Times New Roman" w:cs="Times New Roman"/>
                <w:b/>
              </w:rPr>
              <w:t>yürütülmektedir</w:t>
            </w:r>
          </w:p>
        </w:tc>
        <w:tc>
          <w:tcPr>
            <w:tcW w:w="1928" w:type="dxa"/>
          </w:tcPr>
          <w:p w14:paraId="44C8B317" w14:textId="303FEB08" w:rsidR="00EB538C" w:rsidRPr="009B70D6" w:rsidRDefault="00EB538C" w:rsidP="0089246E">
            <w:pPr>
              <w:spacing w:line="276" w:lineRule="auto"/>
              <w:rPr>
                <w:rFonts w:ascii="Times New Roman" w:hAnsi="Times New Roman" w:cs="Times New Roman"/>
              </w:rPr>
            </w:pPr>
            <w:r w:rsidRPr="009B70D6">
              <w:rPr>
                <w:rFonts w:ascii="Times New Roman" w:hAnsi="Times New Roman" w:cs="Times New Roman"/>
              </w:rPr>
              <w:t xml:space="preserve">Birimde insan kaynakları yönetimi uygulamaları </w:t>
            </w:r>
            <w:r w:rsidRPr="009B70D6">
              <w:rPr>
                <w:rFonts w:ascii="Times New Roman" w:hAnsi="Times New Roman" w:cs="Times New Roman"/>
                <w:b/>
              </w:rPr>
              <w:t>izlenmekte</w:t>
            </w:r>
            <w:r w:rsidRPr="009B70D6">
              <w:rPr>
                <w:rFonts w:ascii="Times New Roman" w:hAnsi="Times New Roman" w:cs="Times New Roman"/>
              </w:rPr>
              <w:t xml:space="preserve"> ve ilgili iç paydaşlarla değerlendirilerek </w:t>
            </w:r>
            <w:r w:rsidRPr="009B70D6">
              <w:rPr>
                <w:rFonts w:ascii="Times New Roman" w:hAnsi="Times New Roman" w:cs="Times New Roman"/>
                <w:b/>
              </w:rPr>
              <w:t>iyileştirilmektedir</w:t>
            </w:r>
            <w:r>
              <w:rPr>
                <w:rFonts w:ascii="Times New Roman" w:hAnsi="Times New Roman" w:cs="Times New Roman"/>
                <w:b/>
              </w:rPr>
              <w:t>.</w:t>
            </w:r>
          </w:p>
        </w:tc>
        <w:tc>
          <w:tcPr>
            <w:tcW w:w="1701" w:type="dxa"/>
          </w:tcPr>
          <w:p w14:paraId="628B62A1" w14:textId="77777777" w:rsidR="00EB538C" w:rsidRPr="009B70D6" w:rsidRDefault="00EB538C" w:rsidP="0089246E">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 xml:space="preserve">örnek gösterilebilir uygulamalar </w:t>
            </w:r>
            <w:r w:rsidRPr="009B70D6">
              <w:rPr>
                <w:rFonts w:ascii="Times New Roman" w:hAnsi="Times New Roman" w:cs="Times New Roman"/>
              </w:rPr>
              <w:t>bulunmaktadır.</w:t>
            </w:r>
          </w:p>
        </w:tc>
      </w:tr>
      <w:tr w:rsidR="00EB538C" w:rsidRPr="009B70D6" w14:paraId="0AFF313A" w14:textId="77777777" w:rsidTr="003625B4">
        <w:trPr>
          <w:trHeight w:val="244"/>
        </w:trPr>
        <w:tc>
          <w:tcPr>
            <w:tcW w:w="1814" w:type="dxa"/>
          </w:tcPr>
          <w:p w14:paraId="2D837559" w14:textId="77777777" w:rsidR="00EB538C" w:rsidRPr="009B70D6" w:rsidRDefault="00EB538C" w:rsidP="0089246E">
            <w:pPr>
              <w:spacing w:line="276" w:lineRule="auto"/>
              <w:rPr>
                <w:rFonts w:ascii="Times New Roman" w:hAnsi="Times New Roman" w:cs="Times New Roman"/>
                <w:b/>
              </w:rPr>
            </w:pPr>
          </w:p>
        </w:tc>
        <w:tc>
          <w:tcPr>
            <w:tcW w:w="1814" w:type="dxa"/>
          </w:tcPr>
          <w:p w14:paraId="2739A688" w14:textId="77777777" w:rsidR="00EB538C" w:rsidRPr="009B70D6" w:rsidRDefault="00EB538C" w:rsidP="0089246E">
            <w:pPr>
              <w:spacing w:line="276" w:lineRule="auto"/>
              <w:rPr>
                <w:rFonts w:ascii="Times New Roman" w:hAnsi="Times New Roman" w:cs="Times New Roman"/>
                <w:b/>
              </w:rPr>
            </w:pPr>
          </w:p>
        </w:tc>
        <w:tc>
          <w:tcPr>
            <w:tcW w:w="1815" w:type="dxa"/>
          </w:tcPr>
          <w:p w14:paraId="69B68905" w14:textId="77777777" w:rsidR="00EB538C" w:rsidRPr="009B70D6" w:rsidRDefault="00EB538C" w:rsidP="0089246E">
            <w:pPr>
              <w:spacing w:line="276" w:lineRule="auto"/>
              <w:rPr>
                <w:rFonts w:ascii="Times New Roman" w:hAnsi="Times New Roman" w:cs="Times New Roman"/>
                <w:b/>
              </w:rPr>
            </w:pPr>
          </w:p>
        </w:tc>
        <w:tc>
          <w:tcPr>
            <w:tcW w:w="1928" w:type="dxa"/>
          </w:tcPr>
          <w:p w14:paraId="1AB367F3"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X</w:t>
            </w:r>
          </w:p>
        </w:tc>
        <w:tc>
          <w:tcPr>
            <w:tcW w:w="1701" w:type="dxa"/>
          </w:tcPr>
          <w:p w14:paraId="6FA794AA" w14:textId="77777777" w:rsidR="00EB538C" w:rsidRPr="009B70D6" w:rsidRDefault="00EB538C" w:rsidP="0089246E">
            <w:pPr>
              <w:spacing w:line="276" w:lineRule="auto"/>
              <w:rPr>
                <w:rFonts w:ascii="Times New Roman" w:hAnsi="Times New Roman" w:cs="Times New Roman"/>
                <w:b/>
              </w:rPr>
            </w:pPr>
          </w:p>
        </w:tc>
      </w:tr>
    </w:tbl>
    <w:p w14:paraId="0B35A2C3" w14:textId="77777777" w:rsidR="001E537F" w:rsidRDefault="007C17B1" w:rsidP="004426BF">
      <w:pPr>
        <w:pStyle w:val="Default"/>
        <w:spacing w:line="360" w:lineRule="auto"/>
        <w:jc w:val="both"/>
        <w:rPr>
          <w:b/>
          <w:iCs/>
          <w:color w:val="auto"/>
          <w:sz w:val="22"/>
          <w:szCs w:val="22"/>
        </w:rPr>
      </w:pPr>
      <w:r w:rsidRPr="009B70D6">
        <w:rPr>
          <w:b/>
          <w:iCs/>
          <w:color w:val="auto"/>
          <w:sz w:val="22"/>
          <w:szCs w:val="22"/>
        </w:rPr>
        <w:t xml:space="preserve">Kanıt 1) </w:t>
      </w:r>
    </w:p>
    <w:p w14:paraId="68A55833" w14:textId="25FB6708" w:rsidR="007C17B1" w:rsidRPr="009B70D6" w:rsidRDefault="00000000" w:rsidP="004426BF">
      <w:pPr>
        <w:pStyle w:val="Default"/>
        <w:spacing w:line="360" w:lineRule="auto"/>
        <w:jc w:val="both"/>
        <w:rPr>
          <w:bCs/>
          <w:iCs/>
          <w:color w:val="auto"/>
          <w:sz w:val="22"/>
          <w:szCs w:val="22"/>
        </w:rPr>
      </w:pPr>
      <w:hyperlink r:id="rId198" w:history="1">
        <w:r w:rsidR="001E537F" w:rsidRPr="0012758F">
          <w:rPr>
            <w:rStyle w:val="Kpr"/>
            <w:bCs/>
            <w:iCs/>
            <w:sz w:val="22"/>
            <w:szCs w:val="22"/>
          </w:rPr>
          <w:t>https://pdb.mehmetakif.edu.tr/duyuru/2291/burdur-mehmet-akif-ersoy-ueniversitesi-oegretim-ueyeligi-kadrolarina-basvuru-kosullari-ve-uygulama-ilkeleri-hakkinda-yoenerge</w:t>
        </w:r>
      </w:hyperlink>
    </w:p>
    <w:p w14:paraId="6CFD30EB" w14:textId="39823198" w:rsidR="007C17B1" w:rsidRPr="009B70D6" w:rsidRDefault="008009DA" w:rsidP="004426BF">
      <w:pPr>
        <w:pStyle w:val="Default"/>
        <w:spacing w:line="360" w:lineRule="auto"/>
        <w:jc w:val="both"/>
        <w:rPr>
          <w:bCs/>
          <w:iCs/>
          <w:color w:val="auto"/>
          <w:sz w:val="22"/>
          <w:szCs w:val="22"/>
        </w:rPr>
      </w:pPr>
      <w:r w:rsidRPr="009B70D6">
        <w:rPr>
          <w:b/>
          <w:iCs/>
          <w:color w:val="auto"/>
          <w:sz w:val="22"/>
          <w:szCs w:val="22"/>
        </w:rPr>
        <w:t xml:space="preserve">Kanıt 2) </w:t>
      </w:r>
      <w:hyperlink r:id="rId199" w:anchor="/anket/3" w:history="1">
        <w:r w:rsidR="00D85877" w:rsidRPr="009B70D6">
          <w:rPr>
            <w:rStyle w:val="Kpr"/>
            <w:bCs/>
            <w:iCs/>
            <w:sz w:val="22"/>
            <w:szCs w:val="22"/>
          </w:rPr>
          <w:t>https://kbys.mehmetakif.edu.tr/anket/all#/anket/3</w:t>
        </w:r>
      </w:hyperlink>
    </w:p>
    <w:p w14:paraId="5BB80DC3" w14:textId="1F2856EB" w:rsidR="00C32C33" w:rsidRPr="009B70D6" w:rsidRDefault="00000000" w:rsidP="004426BF">
      <w:pPr>
        <w:pStyle w:val="Default"/>
        <w:spacing w:line="360" w:lineRule="auto"/>
        <w:jc w:val="both"/>
        <w:rPr>
          <w:bCs/>
          <w:iCs/>
          <w:color w:val="auto"/>
          <w:sz w:val="22"/>
          <w:szCs w:val="22"/>
        </w:rPr>
      </w:pPr>
      <w:hyperlink r:id="rId200" w:anchor="/anket/4" w:history="1">
        <w:r w:rsidR="00D85877" w:rsidRPr="009B70D6">
          <w:rPr>
            <w:rStyle w:val="Kpr"/>
            <w:bCs/>
            <w:iCs/>
            <w:sz w:val="22"/>
            <w:szCs w:val="22"/>
          </w:rPr>
          <w:t>https://kbys.mehmetakif.edu.tr/anket/all#/anket/4</w:t>
        </w:r>
      </w:hyperlink>
    </w:p>
    <w:p w14:paraId="0ED3E4AE" w14:textId="4FAD08C3" w:rsidR="00CD5BB2" w:rsidRPr="009B70D6" w:rsidRDefault="00CD5BB2" w:rsidP="004426BF">
      <w:pPr>
        <w:pStyle w:val="Default"/>
        <w:spacing w:line="360" w:lineRule="auto"/>
        <w:jc w:val="both"/>
        <w:rPr>
          <w:b/>
          <w:iCs/>
          <w:color w:val="auto"/>
          <w:sz w:val="22"/>
          <w:szCs w:val="22"/>
        </w:rPr>
      </w:pPr>
      <w:r w:rsidRPr="009B70D6">
        <w:rPr>
          <w:b/>
          <w:iCs/>
          <w:color w:val="auto"/>
          <w:sz w:val="22"/>
          <w:szCs w:val="22"/>
        </w:rPr>
        <w:t xml:space="preserve">Finansal </w:t>
      </w:r>
      <w:r w:rsidR="00EB538C">
        <w:rPr>
          <w:b/>
          <w:iCs/>
          <w:color w:val="auto"/>
          <w:sz w:val="22"/>
          <w:szCs w:val="22"/>
        </w:rPr>
        <w:t>K</w:t>
      </w:r>
      <w:r w:rsidRPr="009B70D6">
        <w:rPr>
          <w:b/>
          <w:iCs/>
          <w:color w:val="auto"/>
          <w:sz w:val="22"/>
          <w:szCs w:val="22"/>
        </w:rPr>
        <w:t xml:space="preserve">aynakların </w:t>
      </w:r>
      <w:r w:rsidR="00EB538C">
        <w:rPr>
          <w:b/>
          <w:iCs/>
          <w:color w:val="auto"/>
          <w:sz w:val="22"/>
          <w:szCs w:val="22"/>
        </w:rPr>
        <w:t>Y</w:t>
      </w:r>
      <w:r w:rsidRPr="009B70D6">
        <w:rPr>
          <w:b/>
          <w:iCs/>
          <w:color w:val="auto"/>
          <w:sz w:val="22"/>
          <w:szCs w:val="22"/>
        </w:rPr>
        <w:t>önetimi</w:t>
      </w:r>
    </w:p>
    <w:p w14:paraId="08C85FE4" w14:textId="5698F8DF" w:rsidR="00F06CD0" w:rsidRPr="009B70D6" w:rsidRDefault="00CD5BB2" w:rsidP="004426BF">
      <w:pPr>
        <w:spacing w:after="0" w:line="360" w:lineRule="auto"/>
        <w:jc w:val="both"/>
        <w:rPr>
          <w:rFonts w:ascii="Times New Roman" w:hAnsi="Times New Roman" w:cs="Times New Roman"/>
        </w:rPr>
      </w:pPr>
      <w:r w:rsidRPr="009B70D6">
        <w:rPr>
          <w:rFonts w:ascii="Times New Roman" w:hAnsi="Times New Roman" w:cs="Times New Roman"/>
          <w:b/>
          <w:iCs/>
        </w:rPr>
        <w:t>Olgunluk Düzeyi</w:t>
      </w:r>
      <w:r w:rsidR="00F06CD0" w:rsidRPr="009B70D6">
        <w:rPr>
          <w:rFonts w:ascii="Times New Roman" w:hAnsi="Times New Roman" w:cs="Times New Roman"/>
          <w:b/>
          <w:iCs/>
        </w:rPr>
        <w:t xml:space="preserve">: </w:t>
      </w:r>
    </w:p>
    <w:tbl>
      <w:tblPr>
        <w:tblStyle w:val="TabloKlavuzu"/>
        <w:tblW w:w="9072" w:type="dxa"/>
        <w:tblInd w:w="-5" w:type="dxa"/>
        <w:tblLayout w:type="fixed"/>
        <w:tblLook w:val="04A0" w:firstRow="1" w:lastRow="0" w:firstColumn="1" w:lastColumn="0" w:noHBand="0" w:noVBand="1"/>
      </w:tblPr>
      <w:tblGrid>
        <w:gridCol w:w="1814"/>
        <w:gridCol w:w="1814"/>
        <w:gridCol w:w="1815"/>
        <w:gridCol w:w="1814"/>
        <w:gridCol w:w="1815"/>
      </w:tblGrid>
      <w:tr w:rsidR="00EB538C" w:rsidRPr="009B70D6" w14:paraId="61289A7A" w14:textId="77777777" w:rsidTr="00EB538C">
        <w:trPr>
          <w:trHeight w:val="201"/>
        </w:trPr>
        <w:tc>
          <w:tcPr>
            <w:tcW w:w="1814" w:type="dxa"/>
          </w:tcPr>
          <w:p w14:paraId="409A41F6"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1</w:t>
            </w:r>
          </w:p>
        </w:tc>
        <w:tc>
          <w:tcPr>
            <w:tcW w:w="1814" w:type="dxa"/>
          </w:tcPr>
          <w:p w14:paraId="78E14FB5"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2</w:t>
            </w:r>
          </w:p>
        </w:tc>
        <w:tc>
          <w:tcPr>
            <w:tcW w:w="1815" w:type="dxa"/>
          </w:tcPr>
          <w:p w14:paraId="76BBCEAF"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3</w:t>
            </w:r>
          </w:p>
        </w:tc>
        <w:tc>
          <w:tcPr>
            <w:tcW w:w="1814" w:type="dxa"/>
          </w:tcPr>
          <w:p w14:paraId="1DF4FA33"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4</w:t>
            </w:r>
          </w:p>
        </w:tc>
        <w:tc>
          <w:tcPr>
            <w:tcW w:w="1815" w:type="dxa"/>
          </w:tcPr>
          <w:p w14:paraId="5A2F3C49"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5</w:t>
            </w:r>
          </w:p>
        </w:tc>
      </w:tr>
      <w:tr w:rsidR="00EB538C" w:rsidRPr="009B70D6" w14:paraId="63090DB9" w14:textId="77777777" w:rsidTr="00EB538C">
        <w:trPr>
          <w:trHeight w:val="1842"/>
        </w:trPr>
        <w:tc>
          <w:tcPr>
            <w:tcW w:w="1814" w:type="dxa"/>
          </w:tcPr>
          <w:p w14:paraId="41794718" w14:textId="1566F0C4" w:rsidR="00EB538C" w:rsidRPr="009B70D6" w:rsidRDefault="00EB538C" w:rsidP="0089246E">
            <w:pPr>
              <w:spacing w:line="276" w:lineRule="auto"/>
              <w:rPr>
                <w:rFonts w:ascii="Times New Roman" w:hAnsi="Times New Roman" w:cs="Times New Roman"/>
              </w:rPr>
            </w:pPr>
            <w:r w:rsidRPr="009B70D6">
              <w:rPr>
                <w:rFonts w:ascii="Times New Roman" w:hAnsi="Times New Roman" w:cs="Times New Roman"/>
              </w:rPr>
              <w:t xml:space="preserve">Birimde finansal kaynakların yönetimine ilişkin tanımlı süreçler </w:t>
            </w:r>
            <w:r w:rsidRPr="009B70D6">
              <w:rPr>
                <w:rFonts w:ascii="Times New Roman" w:hAnsi="Times New Roman" w:cs="Times New Roman"/>
                <w:b/>
              </w:rPr>
              <w:t>bulunmamaktadır</w:t>
            </w:r>
            <w:r w:rsidR="00530B95">
              <w:rPr>
                <w:rFonts w:ascii="Times New Roman" w:hAnsi="Times New Roman" w:cs="Times New Roman"/>
                <w:b/>
              </w:rPr>
              <w:t>.</w:t>
            </w:r>
          </w:p>
        </w:tc>
        <w:tc>
          <w:tcPr>
            <w:tcW w:w="1814" w:type="dxa"/>
          </w:tcPr>
          <w:p w14:paraId="64A9468C" w14:textId="292F3F29" w:rsidR="00EB538C" w:rsidRPr="009B70D6" w:rsidRDefault="00EB538C" w:rsidP="0089246E">
            <w:pPr>
              <w:spacing w:line="276" w:lineRule="auto"/>
              <w:rPr>
                <w:rFonts w:ascii="Times New Roman" w:hAnsi="Times New Roman" w:cs="Times New Roman"/>
              </w:rPr>
            </w:pPr>
            <w:r w:rsidRPr="009B70D6">
              <w:rPr>
                <w:rFonts w:ascii="Times New Roman" w:hAnsi="Times New Roman" w:cs="Times New Roman"/>
              </w:rPr>
              <w:t xml:space="preserve">Birimde finansal kaynakların yönetimine ilişkin olarak stratejik hedefler ile uyumlu tanımlı süreçler </w:t>
            </w:r>
            <w:r w:rsidRPr="009B70D6">
              <w:rPr>
                <w:rFonts w:ascii="Times New Roman" w:hAnsi="Times New Roman" w:cs="Times New Roman"/>
                <w:b/>
              </w:rPr>
              <w:t>bulunmaktadır</w:t>
            </w:r>
            <w:r w:rsidR="00530B95">
              <w:rPr>
                <w:rFonts w:ascii="Times New Roman" w:hAnsi="Times New Roman" w:cs="Times New Roman"/>
                <w:b/>
              </w:rPr>
              <w:t>.</w:t>
            </w:r>
          </w:p>
        </w:tc>
        <w:tc>
          <w:tcPr>
            <w:tcW w:w="1815" w:type="dxa"/>
          </w:tcPr>
          <w:p w14:paraId="4D04591A" w14:textId="4CF1AF12" w:rsidR="00EB538C" w:rsidRPr="009B70D6" w:rsidRDefault="00EB538C" w:rsidP="0089246E">
            <w:pPr>
              <w:spacing w:line="276" w:lineRule="auto"/>
              <w:rPr>
                <w:rFonts w:ascii="Times New Roman" w:hAnsi="Times New Roman" w:cs="Times New Roman"/>
              </w:rPr>
            </w:pPr>
            <w:r w:rsidRPr="009B70D6">
              <w:rPr>
                <w:rFonts w:ascii="Times New Roman" w:hAnsi="Times New Roman" w:cs="Times New Roman"/>
              </w:rPr>
              <w:t xml:space="preserve">Birimin genelinde finansal kaynakların yönetime ilişkin uygulamalar tanımlı süreçlere uygun biçimde </w:t>
            </w:r>
            <w:r w:rsidRPr="009B70D6">
              <w:rPr>
                <w:rFonts w:ascii="Times New Roman" w:hAnsi="Times New Roman" w:cs="Times New Roman"/>
                <w:b/>
              </w:rPr>
              <w:t>yürütülmektedir</w:t>
            </w:r>
          </w:p>
        </w:tc>
        <w:tc>
          <w:tcPr>
            <w:tcW w:w="1814" w:type="dxa"/>
          </w:tcPr>
          <w:p w14:paraId="3ADB1808" w14:textId="1496C4F7" w:rsidR="00EB538C" w:rsidRPr="009B70D6" w:rsidRDefault="00EB538C" w:rsidP="0089246E">
            <w:pPr>
              <w:spacing w:line="276" w:lineRule="auto"/>
              <w:rPr>
                <w:rFonts w:ascii="Times New Roman" w:hAnsi="Times New Roman" w:cs="Times New Roman"/>
              </w:rPr>
            </w:pPr>
            <w:r w:rsidRPr="009B70D6">
              <w:rPr>
                <w:rFonts w:ascii="Times New Roman" w:hAnsi="Times New Roman" w:cs="Times New Roman"/>
              </w:rPr>
              <w:t xml:space="preserve">Birimde finansal kaynakların yönetim süreçleri </w:t>
            </w:r>
            <w:r w:rsidRPr="009B70D6">
              <w:rPr>
                <w:rFonts w:ascii="Times New Roman" w:hAnsi="Times New Roman" w:cs="Times New Roman"/>
                <w:b/>
              </w:rPr>
              <w:t>izlenmekte</w:t>
            </w:r>
            <w:r w:rsidRPr="009B70D6">
              <w:rPr>
                <w:rFonts w:ascii="Times New Roman" w:hAnsi="Times New Roman" w:cs="Times New Roman"/>
              </w:rPr>
              <w:t xml:space="preserve"> ve </w:t>
            </w:r>
            <w:r w:rsidRPr="009B70D6">
              <w:rPr>
                <w:rFonts w:ascii="Times New Roman" w:hAnsi="Times New Roman" w:cs="Times New Roman"/>
                <w:b/>
              </w:rPr>
              <w:t>iyileştirilmektedir</w:t>
            </w:r>
            <w:r w:rsidR="00530B95">
              <w:rPr>
                <w:rFonts w:ascii="Times New Roman" w:hAnsi="Times New Roman" w:cs="Times New Roman"/>
                <w:b/>
              </w:rPr>
              <w:t>.</w:t>
            </w:r>
          </w:p>
        </w:tc>
        <w:tc>
          <w:tcPr>
            <w:tcW w:w="1815" w:type="dxa"/>
          </w:tcPr>
          <w:p w14:paraId="0235BFBB" w14:textId="77777777" w:rsidR="00EB538C" w:rsidRPr="009B70D6" w:rsidRDefault="00EB538C" w:rsidP="0089246E">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EB538C" w:rsidRPr="009B70D6" w14:paraId="2995C05F" w14:textId="77777777" w:rsidTr="00EB538C">
        <w:trPr>
          <w:trHeight w:val="262"/>
        </w:trPr>
        <w:tc>
          <w:tcPr>
            <w:tcW w:w="1814" w:type="dxa"/>
          </w:tcPr>
          <w:p w14:paraId="236364C0" w14:textId="77777777" w:rsidR="00EB538C" w:rsidRPr="009B70D6" w:rsidRDefault="00EB538C" w:rsidP="0089246E">
            <w:pPr>
              <w:spacing w:line="276" w:lineRule="auto"/>
              <w:rPr>
                <w:rFonts w:ascii="Times New Roman" w:hAnsi="Times New Roman" w:cs="Times New Roman"/>
                <w:b/>
              </w:rPr>
            </w:pPr>
          </w:p>
        </w:tc>
        <w:tc>
          <w:tcPr>
            <w:tcW w:w="1814" w:type="dxa"/>
          </w:tcPr>
          <w:p w14:paraId="371CE235" w14:textId="77777777" w:rsidR="00EB538C" w:rsidRPr="009B70D6" w:rsidRDefault="00EB538C" w:rsidP="0089246E">
            <w:pPr>
              <w:spacing w:line="276" w:lineRule="auto"/>
              <w:rPr>
                <w:rFonts w:ascii="Times New Roman" w:hAnsi="Times New Roman" w:cs="Times New Roman"/>
                <w:b/>
              </w:rPr>
            </w:pPr>
          </w:p>
        </w:tc>
        <w:tc>
          <w:tcPr>
            <w:tcW w:w="1815" w:type="dxa"/>
          </w:tcPr>
          <w:p w14:paraId="6A1ED787" w14:textId="77777777" w:rsidR="00EB538C" w:rsidRPr="009B70D6" w:rsidRDefault="00EB538C" w:rsidP="0089246E">
            <w:pPr>
              <w:spacing w:line="276" w:lineRule="auto"/>
              <w:rPr>
                <w:rFonts w:ascii="Times New Roman" w:hAnsi="Times New Roman" w:cs="Times New Roman"/>
                <w:b/>
              </w:rPr>
            </w:pPr>
            <w:r w:rsidRPr="009B70D6">
              <w:rPr>
                <w:rFonts w:ascii="Times New Roman" w:hAnsi="Times New Roman" w:cs="Times New Roman"/>
                <w:b/>
              </w:rPr>
              <w:t>X</w:t>
            </w:r>
          </w:p>
        </w:tc>
        <w:tc>
          <w:tcPr>
            <w:tcW w:w="1814" w:type="dxa"/>
          </w:tcPr>
          <w:p w14:paraId="3C3F52CD" w14:textId="77777777" w:rsidR="00EB538C" w:rsidRPr="009B70D6" w:rsidRDefault="00EB538C" w:rsidP="0089246E">
            <w:pPr>
              <w:spacing w:line="276" w:lineRule="auto"/>
              <w:rPr>
                <w:rFonts w:ascii="Times New Roman" w:hAnsi="Times New Roman" w:cs="Times New Roman"/>
                <w:b/>
              </w:rPr>
            </w:pPr>
          </w:p>
        </w:tc>
        <w:tc>
          <w:tcPr>
            <w:tcW w:w="1815" w:type="dxa"/>
          </w:tcPr>
          <w:p w14:paraId="64584681" w14:textId="77777777" w:rsidR="00EB538C" w:rsidRPr="009B70D6" w:rsidRDefault="00EB538C" w:rsidP="0089246E">
            <w:pPr>
              <w:spacing w:line="276" w:lineRule="auto"/>
              <w:rPr>
                <w:rFonts w:ascii="Times New Roman" w:hAnsi="Times New Roman" w:cs="Times New Roman"/>
                <w:b/>
              </w:rPr>
            </w:pPr>
          </w:p>
        </w:tc>
      </w:tr>
    </w:tbl>
    <w:p w14:paraId="7B88FF6E" w14:textId="5DFA1F8B" w:rsidR="00F06CD0" w:rsidRPr="009B70D6" w:rsidRDefault="007D7FA8" w:rsidP="004426BF">
      <w:pPr>
        <w:pStyle w:val="Default"/>
        <w:spacing w:line="360" w:lineRule="auto"/>
        <w:jc w:val="both"/>
        <w:rPr>
          <w:bCs/>
          <w:iCs/>
          <w:color w:val="auto"/>
          <w:sz w:val="22"/>
          <w:szCs w:val="22"/>
        </w:rPr>
      </w:pPr>
      <w:r w:rsidRPr="009B70D6">
        <w:rPr>
          <w:b/>
          <w:iCs/>
          <w:color w:val="auto"/>
          <w:sz w:val="22"/>
          <w:szCs w:val="22"/>
        </w:rPr>
        <w:t xml:space="preserve">Kanıt </w:t>
      </w:r>
      <w:r w:rsidR="001B674C" w:rsidRPr="009B70D6">
        <w:rPr>
          <w:b/>
          <w:iCs/>
          <w:color w:val="auto"/>
          <w:sz w:val="22"/>
          <w:szCs w:val="22"/>
        </w:rPr>
        <w:t>3</w:t>
      </w:r>
      <w:r w:rsidRPr="009B70D6">
        <w:rPr>
          <w:b/>
          <w:iCs/>
          <w:color w:val="auto"/>
          <w:sz w:val="22"/>
          <w:szCs w:val="22"/>
        </w:rPr>
        <w:t>)</w:t>
      </w:r>
      <w:r w:rsidRPr="009B70D6">
        <w:rPr>
          <w:bCs/>
          <w:iCs/>
          <w:color w:val="auto"/>
          <w:sz w:val="22"/>
          <w:szCs w:val="22"/>
        </w:rPr>
        <w:t xml:space="preserve"> </w:t>
      </w:r>
      <w:hyperlink r:id="rId201" w:history="1">
        <w:r w:rsidRPr="009B70D6">
          <w:rPr>
            <w:rStyle w:val="Kpr"/>
            <w:bCs/>
            <w:iCs/>
            <w:sz w:val="22"/>
            <w:szCs w:val="22"/>
          </w:rPr>
          <w:t>https://bucakif.mehmetakif.edu.tr/form/145/482/semalar</w:t>
        </w:r>
      </w:hyperlink>
    </w:p>
    <w:p w14:paraId="734CEA14" w14:textId="7ACC0BCB" w:rsidR="001B0CCA" w:rsidRPr="009B70D6" w:rsidRDefault="004017C8" w:rsidP="004426BF">
      <w:pPr>
        <w:pStyle w:val="Default"/>
        <w:spacing w:line="360" w:lineRule="auto"/>
        <w:jc w:val="both"/>
        <w:rPr>
          <w:color w:val="auto"/>
          <w:sz w:val="22"/>
          <w:szCs w:val="22"/>
        </w:rPr>
      </w:pPr>
      <w:r w:rsidRPr="009B70D6">
        <w:rPr>
          <w:b/>
          <w:color w:val="FF0000"/>
          <w:sz w:val="22"/>
          <w:szCs w:val="22"/>
        </w:rPr>
        <w:t>E.</w:t>
      </w:r>
      <w:r w:rsidR="0062458C" w:rsidRPr="009B70D6">
        <w:rPr>
          <w:b/>
          <w:color w:val="FF0000"/>
          <w:sz w:val="22"/>
          <w:szCs w:val="22"/>
        </w:rPr>
        <w:t>3</w:t>
      </w:r>
      <w:r w:rsidRPr="009B70D6">
        <w:rPr>
          <w:b/>
          <w:color w:val="FF0000"/>
          <w:sz w:val="22"/>
          <w:szCs w:val="22"/>
        </w:rPr>
        <w:t>. Bilgi Yönetim Sistemi</w:t>
      </w:r>
      <w:r w:rsidR="002A4616" w:rsidRPr="009B70D6">
        <w:rPr>
          <w:b/>
          <w:color w:val="FF0000"/>
          <w:sz w:val="22"/>
          <w:szCs w:val="22"/>
        </w:rPr>
        <w:t>:</w:t>
      </w:r>
    </w:p>
    <w:p w14:paraId="68BCE48B" w14:textId="4E727246" w:rsidR="004017C8" w:rsidRPr="009B70D6" w:rsidRDefault="004017C8" w:rsidP="004426BF">
      <w:pPr>
        <w:pStyle w:val="Default"/>
        <w:spacing w:line="360" w:lineRule="auto"/>
        <w:jc w:val="both"/>
        <w:rPr>
          <w:b/>
          <w:color w:val="FF0000"/>
          <w:sz w:val="22"/>
          <w:szCs w:val="22"/>
        </w:rPr>
      </w:pPr>
      <w:r w:rsidRPr="009B70D6">
        <w:rPr>
          <w:b/>
          <w:color w:val="FF0000"/>
          <w:sz w:val="22"/>
          <w:szCs w:val="22"/>
        </w:rPr>
        <w:t>E.</w:t>
      </w:r>
      <w:r w:rsidR="0062458C" w:rsidRPr="009B70D6">
        <w:rPr>
          <w:b/>
          <w:color w:val="FF0000"/>
          <w:sz w:val="22"/>
          <w:szCs w:val="22"/>
        </w:rPr>
        <w:t>3</w:t>
      </w:r>
      <w:r w:rsidRPr="009B70D6">
        <w:rPr>
          <w:b/>
          <w:color w:val="FF0000"/>
          <w:sz w:val="22"/>
          <w:szCs w:val="22"/>
        </w:rPr>
        <w:t xml:space="preserve">.1. Entegre </w:t>
      </w:r>
      <w:r w:rsidR="00EB538C" w:rsidRPr="009B70D6">
        <w:rPr>
          <w:b/>
          <w:color w:val="FF0000"/>
          <w:sz w:val="22"/>
          <w:szCs w:val="22"/>
        </w:rPr>
        <w:t>Bilgi Yönetim Sistemi</w:t>
      </w:r>
      <w:r w:rsidR="00EB538C">
        <w:rPr>
          <w:b/>
          <w:color w:val="FF0000"/>
          <w:sz w:val="22"/>
          <w:szCs w:val="22"/>
        </w:rPr>
        <w:t>:</w:t>
      </w:r>
    </w:p>
    <w:p w14:paraId="6C2E7C2E" w14:textId="1C2A84AB" w:rsidR="00C86C7E" w:rsidRPr="009B70D6" w:rsidRDefault="00C86C7E" w:rsidP="004426BF">
      <w:pPr>
        <w:pStyle w:val="Default"/>
        <w:spacing w:line="360" w:lineRule="auto"/>
        <w:jc w:val="both"/>
        <w:rPr>
          <w:bCs/>
          <w:iCs/>
          <w:color w:val="auto"/>
          <w:sz w:val="22"/>
          <w:szCs w:val="22"/>
        </w:rPr>
      </w:pPr>
      <w:r w:rsidRPr="009B70D6">
        <w:rPr>
          <w:bCs/>
          <w:iCs/>
          <w:color w:val="auto"/>
          <w:sz w:val="22"/>
          <w:szCs w:val="22"/>
        </w:rPr>
        <w:t xml:space="preserve">Birimimizde resmi </w:t>
      </w:r>
      <w:proofErr w:type="spellStart"/>
      <w:r w:rsidRPr="009B70D6">
        <w:rPr>
          <w:bCs/>
          <w:iCs/>
          <w:color w:val="auto"/>
          <w:sz w:val="22"/>
          <w:szCs w:val="22"/>
        </w:rPr>
        <w:t>yazışmalar</w:t>
      </w:r>
      <w:proofErr w:type="spellEnd"/>
      <w:r w:rsidRPr="009B70D6">
        <w:rPr>
          <w:bCs/>
          <w:iCs/>
          <w:color w:val="auto"/>
          <w:sz w:val="22"/>
          <w:szCs w:val="22"/>
        </w:rPr>
        <w:t xml:space="preserve"> </w:t>
      </w:r>
      <w:proofErr w:type="spellStart"/>
      <w:r w:rsidRPr="009B70D6">
        <w:rPr>
          <w:bCs/>
          <w:iCs/>
          <w:color w:val="auto"/>
          <w:sz w:val="22"/>
          <w:szCs w:val="22"/>
        </w:rPr>
        <w:t>için</w:t>
      </w:r>
      <w:proofErr w:type="spellEnd"/>
      <w:r w:rsidRPr="009B70D6">
        <w:rPr>
          <w:bCs/>
          <w:iCs/>
          <w:color w:val="auto"/>
          <w:sz w:val="22"/>
          <w:szCs w:val="22"/>
        </w:rPr>
        <w:t xml:space="preserve"> Elektronik Belge </w:t>
      </w:r>
      <w:proofErr w:type="spellStart"/>
      <w:r w:rsidRPr="009B70D6">
        <w:rPr>
          <w:bCs/>
          <w:iCs/>
          <w:color w:val="auto"/>
          <w:sz w:val="22"/>
          <w:szCs w:val="22"/>
        </w:rPr>
        <w:t>Yönetim</w:t>
      </w:r>
      <w:proofErr w:type="spellEnd"/>
      <w:r w:rsidRPr="009B70D6">
        <w:rPr>
          <w:bCs/>
          <w:iCs/>
          <w:color w:val="auto"/>
          <w:sz w:val="22"/>
          <w:szCs w:val="22"/>
        </w:rPr>
        <w:t xml:space="preserve"> Sistemi (EBYS), </w:t>
      </w:r>
      <w:proofErr w:type="spellStart"/>
      <w:r w:rsidRPr="009B70D6">
        <w:rPr>
          <w:bCs/>
          <w:iCs/>
          <w:color w:val="auto"/>
          <w:sz w:val="22"/>
          <w:szCs w:val="22"/>
        </w:rPr>
        <w:t>öğrencilerin</w:t>
      </w:r>
      <w:proofErr w:type="spellEnd"/>
      <w:r w:rsidR="00A3619D" w:rsidRPr="009B70D6">
        <w:rPr>
          <w:bCs/>
          <w:iCs/>
          <w:color w:val="auto"/>
          <w:sz w:val="22"/>
          <w:szCs w:val="22"/>
        </w:rPr>
        <w:t xml:space="preserve"> ders kaydı, transkript belgesi temini gibi birimimizle ilgili</w:t>
      </w:r>
      <w:r w:rsidRPr="009B70D6">
        <w:rPr>
          <w:bCs/>
          <w:iCs/>
          <w:color w:val="auto"/>
          <w:sz w:val="22"/>
          <w:szCs w:val="22"/>
        </w:rPr>
        <w:t xml:space="preserve"> </w:t>
      </w:r>
      <w:proofErr w:type="spellStart"/>
      <w:r w:rsidRPr="009B70D6">
        <w:rPr>
          <w:bCs/>
          <w:iCs/>
          <w:color w:val="auto"/>
          <w:sz w:val="22"/>
          <w:szCs w:val="22"/>
        </w:rPr>
        <w:t>tüm</w:t>
      </w:r>
      <w:proofErr w:type="spellEnd"/>
      <w:r w:rsidRPr="009B70D6">
        <w:rPr>
          <w:bCs/>
          <w:iCs/>
          <w:color w:val="auto"/>
          <w:sz w:val="22"/>
          <w:szCs w:val="22"/>
        </w:rPr>
        <w:t xml:space="preserve"> </w:t>
      </w:r>
      <w:proofErr w:type="spellStart"/>
      <w:r w:rsidRPr="009B70D6">
        <w:rPr>
          <w:bCs/>
          <w:iCs/>
          <w:color w:val="auto"/>
          <w:sz w:val="22"/>
          <w:szCs w:val="22"/>
        </w:rPr>
        <w:t>işlemleri</w:t>
      </w:r>
      <w:proofErr w:type="spellEnd"/>
      <w:r w:rsidRPr="009B70D6">
        <w:rPr>
          <w:bCs/>
          <w:iCs/>
          <w:color w:val="auto"/>
          <w:sz w:val="22"/>
          <w:szCs w:val="22"/>
        </w:rPr>
        <w:t xml:space="preserve"> </w:t>
      </w:r>
      <w:proofErr w:type="spellStart"/>
      <w:r w:rsidRPr="009B70D6">
        <w:rPr>
          <w:bCs/>
          <w:iCs/>
          <w:color w:val="auto"/>
          <w:sz w:val="22"/>
          <w:szCs w:val="22"/>
        </w:rPr>
        <w:t>için</w:t>
      </w:r>
      <w:proofErr w:type="spellEnd"/>
      <w:r w:rsidRPr="009B70D6">
        <w:rPr>
          <w:bCs/>
          <w:iCs/>
          <w:color w:val="auto"/>
          <w:sz w:val="22"/>
          <w:szCs w:val="22"/>
        </w:rPr>
        <w:t xml:space="preserve"> </w:t>
      </w:r>
      <w:proofErr w:type="spellStart"/>
      <w:r w:rsidRPr="009B70D6">
        <w:rPr>
          <w:bCs/>
          <w:iCs/>
          <w:color w:val="auto"/>
          <w:sz w:val="22"/>
          <w:szCs w:val="22"/>
        </w:rPr>
        <w:t>Öğrenci</w:t>
      </w:r>
      <w:proofErr w:type="spellEnd"/>
      <w:r w:rsidRPr="009B70D6">
        <w:rPr>
          <w:bCs/>
          <w:iCs/>
          <w:color w:val="auto"/>
          <w:sz w:val="22"/>
          <w:szCs w:val="22"/>
        </w:rPr>
        <w:t xml:space="preserve"> Bilgi Sistemi (OBS),</w:t>
      </w:r>
      <w:r w:rsidR="00A3619D" w:rsidRPr="009B70D6">
        <w:rPr>
          <w:bCs/>
          <w:iCs/>
          <w:color w:val="auto"/>
          <w:sz w:val="22"/>
          <w:szCs w:val="22"/>
        </w:rPr>
        <w:t xml:space="preserve"> satın alma</w:t>
      </w:r>
      <w:r w:rsidR="00296373" w:rsidRPr="009B70D6">
        <w:rPr>
          <w:bCs/>
          <w:iCs/>
          <w:color w:val="auto"/>
          <w:sz w:val="22"/>
          <w:szCs w:val="22"/>
        </w:rPr>
        <w:t>, yurt içi ve yurt dışı görev yollukları ve yevmiyelerin işlenmesi</w:t>
      </w:r>
      <w:r w:rsidR="00A3619D" w:rsidRPr="009B70D6">
        <w:rPr>
          <w:bCs/>
          <w:iCs/>
          <w:color w:val="auto"/>
          <w:sz w:val="22"/>
          <w:szCs w:val="22"/>
        </w:rPr>
        <w:t xml:space="preserve"> gibi </w:t>
      </w:r>
      <w:r w:rsidR="00AB23B0" w:rsidRPr="009B70D6">
        <w:rPr>
          <w:bCs/>
          <w:iCs/>
          <w:color w:val="auto"/>
          <w:sz w:val="22"/>
          <w:szCs w:val="22"/>
        </w:rPr>
        <w:t>tüm</w:t>
      </w:r>
      <w:r w:rsidRPr="009B70D6">
        <w:rPr>
          <w:bCs/>
          <w:iCs/>
          <w:color w:val="auto"/>
          <w:sz w:val="22"/>
          <w:szCs w:val="22"/>
        </w:rPr>
        <w:t xml:space="preserve"> mali </w:t>
      </w:r>
      <w:proofErr w:type="spellStart"/>
      <w:r w:rsidRPr="009B70D6">
        <w:rPr>
          <w:bCs/>
          <w:iCs/>
          <w:color w:val="auto"/>
          <w:sz w:val="22"/>
          <w:szCs w:val="22"/>
        </w:rPr>
        <w:t>işlemler</w:t>
      </w:r>
      <w:proofErr w:type="spellEnd"/>
      <w:r w:rsidRPr="009B70D6">
        <w:rPr>
          <w:bCs/>
          <w:iCs/>
          <w:color w:val="auto"/>
          <w:sz w:val="22"/>
          <w:szCs w:val="22"/>
        </w:rPr>
        <w:t xml:space="preserve"> </w:t>
      </w:r>
      <w:proofErr w:type="spellStart"/>
      <w:r w:rsidRPr="009B70D6">
        <w:rPr>
          <w:bCs/>
          <w:iCs/>
          <w:color w:val="auto"/>
          <w:sz w:val="22"/>
          <w:szCs w:val="22"/>
        </w:rPr>
        <w:t>için</w:t>
      </w:r>
      <w:proofErr w:type="spellEnd"/>
      <w:r w:rsidRPr="009B70D6">
        <w:rPr>
          <w:bCs/>
          <w:iCs/>
          <w:color w:val="auto"/>
          <w:sz w:val="22"/>
          <w:szCs w:val="22"/>
        </w:rPr>
        <w:t xml:space="preserve"> Mali </w:t>
      </w:r>
      <w:proofErr w:type="spellStart"/>
      <w:r w:rsidRPr="009B70D6">
        <w:rPr>
          <w:bCs/>
          <w:iCs/>
          <w:color w:val="auto"/>
          <w:sz w:val="22"/>
          <w:szCs w:val="22"/>
        </w:rPr>
        <w:t>Yönetim</w:t>
      </w:r>
      <w:proofErr w:type="spellEnd"/>
      <w:r w:rsidR="00296373" w:rsidRPr="009B70D6">
        <w:rPr>
          <w:bCs/>
          <w:iCs/>
          <w:color w:val="auto"/>
          <w:sz w:val="22"/>
          <w:szCs w:val="22"/>
        </w:rPr>
        <w:t xml:space="preserve"> </w:t>
      </w:r>
      <w:r w:rsidRPr="009B70D6">
        <w:rPr>
          <w:bCs/>
          <w:iCs/>
          <w:color w:val="auto"/>
          <w:sz w:val="22"/>
          <w:szCs w:val="22"/>
        </w:rPr>
        <w:t xml:space="preserve">Sistemi (MYS), personel </w:t>
      </w:r>
      <w:proofErr w:type="spellStart"/>
      <w:r w:rsidRPr="009B70D6">
        <w:rPr>
          <w:bCs/>
          <w:iCs/>
          <w:color w:val="auto"/>
          <w:sz w:val="22"/>
          <w:szCs w:val="22"/>
        </w:rPr>
        <w:t>işlemleri</w:t>
      </w:r>
      <w:proofErr w:type="spellEnd"/>
      <w:r w:rsidRPr="009B70D6">
        <w:rPr>
          <w:bCs/>
          <w:iCs/>
          <w:color w:val="auto"/>
          <w:sz w:val="22"/>
          <w:szCs w:val="22"/>
        </w:rPr>
        <w:t xml:space="preserve"> </w:t>
      </w:r>
      <w:proofErr w:type="spellStart"/>
      <w:r w:rsidRPr="009B70D6">
        <w:rPr>
          <w:bCs/>
          <w:iCs/>
          <w:color w:val="auto"/>
          <w:sz w:val="22"/>
          <w:szCs w:val="22"/>
        </w:rPr>
        <w:t>için</w:t>
      </w:r>
      <w:proofErr w:type="spellEnd"/>
      <w:r w:rsidRPr="009B70D6">
        <w:rPr>
          <w:bCs/>
          <w:iCs/>
          <w:color w:val="auto"/>
          <w:sz w:val="22"/>
          <w:szCs w:val="22"/>
        </w:rPr>
        <w:t xml:space="preserve"> Akademik Bilgi Sistemi (ABS)</w:t>
      </w:r>
      <w:r w:rsidR="00AC35E4" w:rsidRPr="009B70D6">
        <w:rPr>
          <w:bCs/>
          <w:iCs/>
          <w:color w:val="auto"/>
          <w:sz w:val="22"/>
          <w:szCs w:val="22"/>
        </w:rPr>
        <w:t>, personel maaşları ve ek ders ödemeleri gibi diğer mali işler için Kamu Personel Harcama Yönetim</w:t>
      </w:r>
      <w:r w:rsidR="00476D42" w:rsidRPr="009B70D6">
        <w:rPr>
          <w:bCs/>
          <w:iCs/>
          <w:color w:val="auto"/>
          <w:sz w:val="22"/>
          <w:szCs w:val="22"/>
        </w:rPr>
        <w:t xml:space="preserve"> Sistemi</w:t>
      </w:r>
      <w:r w:rsidR="00AC35E4" w:rsidRPr="009B70D6">
        <w:rPr>
          <w:bCs/>
          <w:iCs/>
          <w:color w:val="auto"/>
          <w:sz w:val="22"/>
          <w:szCs w:val="22"/>
        </w:rPr>
        <w:t xml:space="preserve"> </w:t>
      </w:r>
      <w:r w:rsidR="00476D42" w:rsidRPr="009B70D6">
        <w:rPr>
          <w:bCs/>
          <w:iCs/>
          <w:color w:val="auto"/>
          <w:sz w:val="22"/>
          <w:szCs w:val="22"/>
        </w:rPr>
        <w:t>(</w:t>
      </w:r>
      <w:r w:rsidR="00AC35E4" w:rsidRPr="009B70D6">
        <w:rPr>
          <w:bCs/>
          <w:iCs/>
          <w:color w:val="auto"/>
          <w:sz w:val="22"/>
          <w:szCs w:val="22"/>
        </w:rPr>
        <w:t>KBS</w:t>
      </w:r>
      <w:r w:rsidR="00476D42" w:rsidRPr="009B70D6">
        <w:rPr>
          <w:bCs/>
          <w:iCs/>
          <w:color w:val="auto"/>
          <w:sz w:val="22"/>
          <w:szCs w:val="22"/>
        </w:rPr>
        <w:t>)</w:t>
      </w:r>
      <w:r w:rsidR="00B92480" w:rsidRPr="009B70D6">
        <w:rPr>
          <w:bCs/>
          <w:iCs/>
          <w:color w:val="auto"/>
          <w:sz w:val="22"/>
          <w:szCs w:val="22"/>
        </w:rPr>
        <w:t xml:space="preserve">, etkinlik işlemleriyle ilgili </w:t>
      </w:r>
      <w:r w:rsidR="006E0E33" w:rsidRPr="009B70D6">
        <w:rPr>
          <w:bCs/>
          <w:iCs/>
          <w:color w:val="auto"/>
          <w:sz w:val="22"/>
          <w:szCs w:val="22"/>
        </w:rPr>
        <w:t>D</w:t>
      </w:r>
      <w:r w:rsidR="00B92480" w:rsidRPr="009B70D6">
        <w:rPr>
          <w:bCs/>
          <w:iCs/>
          <w:color w:val="auto"/>
          <w:sz w:val="22"/>
          <w:szCs w:val="22"/>
        </w:rPr>
        <w:t xml:space="preserve">uyuru ve </w:t>
      </w:r>
      <w:r w:rsidR="006E0E33" w:rsidRPr="009B70D6">
        <w:rPr>
          <w:bCs/>
          <w:iCs/>
          <w:color w:val="auto"/>
          <w:sz w:val="22"/>
          <w:szCs w:val="22"/>
        </w:rPr>
        <w:t>E</w:t>
      </w:r>
      <w:r w:rsidR="00B92480" w:rsidRPr="009B70D6">
        <w:rPr>
          <w:bCs/>
          <w:iCs/>
          <w:color w:val="auto"/>
          <w:sz w:val="22"/>
          <w:szCs w:val="22"/>
        </w:rPr>
        <w:t xml:space="preserve">tkinlik </w:t>
      </w:r>
      <w:r w:rsidR="006E0E33" w:rsidRPr="009B70D6">
        <w:rPr>
          <w:bCs/>
          <w:iCs/>
          <w:color w:val="auto"/>
          <w:sz w:val="22"/>
          <w:szCs w:val="22"/>
        </w:rPr>
        <w:t>S</w:t>
      </w:r>
      <w:r w:rsidR="00B92480" w:rsidRPr="009B70D6">
        <w:rPr>
          <w:bCs/>
          <w:iCs/>
          <w:color w:val="auto"/>
          <w:sz w:val="22"/>
          <w:szCs w:val="22"/>
        </w:rPr>
        <w:t>istemi</w:t>
      </w:r>
      <w:r w:rsidRPr="009B70D6">
        <w:rPr>
          <w:bCs/>
          <w:iCs/>
          <w:color w:val="auto"/>
          <w:sz w:val="22"/>
          <w:szCs w:val="22"/>
        </w:rPr>
        <w:t xml:space="preserve"> </w:t>
      </w:r>
      <w:r w:rsidR="006C543C" w:rsidRPr="009B70D6">
        <w:rPr>
          <w:bCs/>
          <w:iCs/>
          <w:color w:val="auto"/>
          <w:sz w:val="22"/>
          <w:szCs w:val="22"/>
        </w:rPr>
        <w:t>kullanılmaktadır</w:t>
      </w:r>
      <w:r w:rsidR="00CD48B4" w:rsidRPr="009B70D6">
        <w:rPr>
          <w:bCs/>
          <w:iCs/>
          <w:color w:val="auto"/>
          <w:sz w:val="22"/>
          <w:szCs w:val="22"/>
        </w:rPr>
        <w:t xml:space="preserve"> (K</w:t>
      </w:r>
      <w:r w:rsidR="001E1588" w:rsidRPr="009B70D6">
        <w:rPr>
          <w:bCs/>
          <w:iCs/>
          <w:color w:val="auto"/>
          <w:sz w:val="22"/>
          <w:szCs w:val="22"/>
        </w:rPr>
        <w:t>anıt</w:t>
      </w:r>
      <w:r w:rsidR="00CD48B4" w:rsidRPr="009B70D6">
        <w:rPr>
          <w:bCs/>
          <w:iCs/>
          <w:color w:val="auto"/>
          <w:sz w:val="22"/>
          <w:szCs w:val="22"/>
        </w:rPr>
        <w:t xml:space="preserve"> </w:t>
      </w:r>
      <w:r w:rsidR="00956D35" w:rsidRPr="009B70D6">
        <w:rPr>
          <w:bCs/>
          <w:iCs/>
          <w:color w:val="auto"/>
          <w:sz w:val="22"/>
          <w:szCs w:val="22"/>
        </w:rPr>
        <w:t>1</w:t>
      </w:r>
      <w:r w:rsidR="00CD48B4" w:rsidRPr="009B70D6">
        <w:rPr>
          <w:bCs/>
          <w:iCs/>
          <w:color w:val="auto"/>
          <w:sz w:val="22"/>
          <w:szCs w:val="22"/>
        </w:rPr>
        <w:t>)</w:t>
      </w:r>
      <w:r w:rsidRPr="009B70D6">
        <w:rPr>
          <w:bCs/>
          <w:iCs/>
          <w:color w:val="auto"/>
          <w:sz w:val="22"/>
          <w:szCs w:val="22"/>
        </w:rPr>
        <w:t xml:space="preserve">. </w:t>
      </w:r>
      <w:r w:rsidR="00B62884" w:rsidRPr="009B70D6">
        <w:rPr>
          <w:bCs/>
          <w:iCs/>
          <w:color w:val="auto"/>
          <w:sz w:val="22"/>
          <w:szCs w:val="22"/>
        </w:rPr>
        <w:t xml:space="preserve">Bu sistemlerden elde edilen veri, standart form ve bilgiler iş </w:t>
      </w:r>
      <w:proofErr w:type="spellStart"/>
      <w:r w:rsidR="00B62884" w:rsidRPr="009B70D6">
        <w:rPr>
          <w:bCs/>
          <w:iCs/>
          <w:color w:val="auto"/>
          <w:sz w:val="22"/>
          <w:szCs w:val="22"/>
        </w:rPr>
        <w:t>süreçlerine</w:t>
      </w:r>
      <w:proofErr w:type="spellEnd"/>
      <w:r w:rsidR="00B62884" w:rsidRPr="009B70D6">
        <w:rPr>
          <w:bCs/>
          <w:iCs/>
          <w:color w:val="auto"/>
          <w:sz w:val="22"/>
          <w:szCs w:val="22"/>
        </w:rPr>
        <w:t xml:space="preserve"> dahil edilmektedir. Örneğin,</w:t>
      </w:r>
      <w:r w:rsidR="00380BF8" w:rsidRPr="009B70D6">
        <w:rPr>
          <w:bCs/>
          <w:iCs/>
          <w:color w:val="auto"/>
          <w:sz w:val="22"/>
          <w:szCs w:val="22"/>
        </w:rPr>
        <w:t xml:space="preserve"> talimatlarımızda akademisyenlerin </w:t>
      </w:r>
      <w:proofErr w:type="spellStart"/>
      <w:r w:rsidR="00380BF8" w:rsidRPr="009B70D6">
        <w:rPr>
          <w:bCs/>
          <w:iCs/>
          <w:color w:val="auto"/>
          <w:sz w:val="22"/>
          <w:szCs w:val="22"/>
        </w:rPr>
        <w:t>OBS’yi</w:t>
      </w:r>
      <w:proofErr w:type="spellEnd"/>
      <w:r w:rsidR="00380BF8" w:rsidRPr="009B70D6">
        <w:rPr>
          <w:bCs/>
          <w:iCs/>
          <w:color w:val="auto"/>
          <w:sz w:val="22"/>
          <w:szCs w:val="22"/>
        </w:rPr>
        <w:t xml:space="preserve"> nasıl kullanabileceklerine yer verilirken,</w:t>
      </w:r>
      <w:r w:rsidR="00B62884" w:rsidRPr="009B70D6">
        <w:rPr>
          <w:bCs/>
          <w:iCs/>
          <w:color w:val="auto"/>
          <w:sz w:val="22"/>
          <w:szCs w:val="22"/>
        </w:rPr>
        <w:t xml:space="preserve"> şemalarımızda </w:t>
      </w:r>
      <w:proofErr w:type="spellStart"/>
      <w:r w:rsidR="00B62884" w:rsidRPr="009B70D6">
        <w:rPr>
          <w:bCs/>
          <w:iCs/>
          <w:color w:val="auto"/>
          <w:sz w:val="22"/>
          <w:szCs w:val="22"/>
        </w:rPr>
        <w:t>MYS’nin</w:t>
      </w:r>
      <w:proofErr w:type="spellEnd"/>
      <w:r w:rsidR="00B62884" w:rsidRPr="009B70D6">
        <w:rPr>
          <w:bCs/>
          <w:iCs/>
          <w:color w:val="auto"/>
          <w:sz w:val="22"/>
          <w:szCs w:val="22"/>
        </w:rPr>
        <w:t xml:space="preserve"> satın alma işlemlerinde kullanılacağı, </w:t>
      </w:r>
      <w:proofErr w:type="spellStart"/>
      <w:r w:rsidR="00B62884" w:rsidRPr="009B70D6">
        <w:rPr>
          <w:bCs/>
          <w:iCs/>
          <w:color w:val="auto"/>
          <w:sz w:val="22"/>
          <w:szCs w:val="22"/>
        </w:rPr>
        <w:t>EBYS’den</w:t>
      </w:r>
      <w:proofErr w:type="spellEnd"/>
      <w:r w:rsidR="00B62884" w:rsidRPr="009B70D6">
        <w:rPr>
          <w:bCs/>
          <w:iCs/>
          <w:color w:val="auto"/>
          <w:sz w:val="22"/>
          <w:szCs w:val="22"/>
        </w:rPr>
        <w:t xml:space="preserve"> SGK işlemlerinde yararlanılacağı, </w:t>
      </w:r>
      <w:proofErr w:type="spellStart"/>
      <w:r w:rsidR="00B62884" w:rsidRPr="009B70D6">
        <w:rPr>
          <w:bCs/>
          <w:iCs/>
          <w:color w:val="auto"/>
          <w:sz w:val="22"/>
          <w:szCs w:val="22"/>
        </w:rPr>
        <w:t>OBS’nin</w:t>
      </w:r>
      <w:proofErr w:type="spellEnd"/>
      <w:r w:rsidR="00B62884" w:rsidRPr="009B70D6">
        <w:rPr>
          <w:bCs/>
          <w:iCs/>
          <w:color w:val="auto"/>
          <w:sz w:val="22"/>
          <w:szCs w:val="22"/>
        </w:rPr>
        <w:t xml:space="preserve"> ders muafiyet sürecinde kullanılması gerekliliği </w:t>
      </w:r>
      <w:r w:rsidR="00380BF8" w:rsidRPr="009B70D6">
        <w:rPr>
          <w:bCs/>
          <w:iCs/>
          <w:color w:val="auto"/>
          <w:sz w:val="22"/>
          <w:szCs w:val="22"/>
        </w:rPr>
        <w:t>belirtilmiştir</w:t>
      </w:r>
      <w:r w:rsidR="00B62884" w:rsidRPr="009B70D6">
        <w:rPr>
          <w:bCs/>
          <w:iCs/>
          <w:color w:val="auto"/>
          <w:sz w:val="22"/>
          <w:szCs w:val="22"/>
        </w:rPr>
        <w:t xml:space="preserve"> (K</w:t>
      </w:r>
      <w:r w:rsidR="007C0341" w:rsidRPr="009B70D6">
        <w:rPr>
          <w:bCs/>
          <w:iCs/>
          <w:color w:val="auto"/>
          <w:sz w:val="22"/>
          <w:szCs w:val="22"/>
        </w:rPr>
        <w:t>anıt</w:t>
      </w:r>
      <w:r w:rsidR="00B62884" w:rsidRPr="009B70D6">
        <w:rPr>
          <w:bCs/>
          <w:iCs/>
          <w:color w:val="auto"/>
          <w:sz w:val="22"/>
          <w:szCs w:val="22"/>
        </w:rPr>
        <w:t xml:space="preserve"> </w:t>
      </w:r>
      <w:r w:rsidR="00956D35" w:rsidRPr="009B70D6">
        <w:rPr>
          <w:bCs/>
          <w:iCs/>
          <w:color w:val="auto"/>
          <w:sz w:val="22"/>
          <w:szCs w:val="22"/>
        </w:rPr>
        <w:t>2</w:t>
      </w:r>
      <w:r w:rsidR="00B62884" w:rsidRPr="009B70D6">
        <w:rPr>
          <w:bCs/>
          <w:iCs/>
          <w:color w:val="auto"/>
          <w:sz w:val="22"/>
          <w:szCs w:val="22"/>
        </w:rPr>
        <w:t>).</w:t>
      </w:r>
      <w:r w:rsidR="003154BD" w:rsidRPr="009B70D6">
        <w:rPr>
          <w:bCs/>
          <w:iCs/>
          <w:color w:val="auto"/>
          <w:sz w:val="22"/>
          <w:szCs w:val="22"/>
        </w:rPr>
        <w:t xml:space="preserve"> </w:t>
      </w:r>
      <w:r w:rsidR="00D64068" w:rsidRPr="009B70D6">
        <w:rPr>
          <w:bCs/>
          <w:iCs/>
          <w:color w:val="auto"/>
          <w:sz w:val="22"/>
          <w:szCs w:val="22"/>
        </w:rPr>
        <w:t>K</w:t>
      </w:r>
      <w:r w:rsidR="00A47BFD" w:rsidRPr="009B70D6">
        <w:rPr>
          <w:bCs/>
          <w:iCs/>
          <w:color w:val="auto"/>
          <w:sz w:val="22"/>
          <w:szCs w:val="22"/>
        </w:rPr>
        <w:t xml:space="preserve">ullanılan sistemlerin farklılaşması </w:t>
      </w:r>
      <w:r w:rsidR="00A47BFD" w:rsidRPr="009B70D6">
        <w:rPr>
          <w:bCs/>
          <w:iCs/>
          <w:color w:val="auto"/>
          <w:sz w:val="22"/>
          <w:szCs w:val="22"/>
        </w:rPr>
        <w:lastRenderedPageBreak/>
        <w:t xml:space="preserve">durumunda sistemlerle </w:t>
      </w:r>
      <w:proofErr w:type="gramStart"/>
      <w:r w:rsidR="00A47BFD" w:rsidRPr="009B70D6">
        <w:rPr>
          <w:bCs/>
          <w:iCs/>
          <w:color w:val="auto"/>
          <w:sz w:val="22"/>
          <w:szCs w:val="22"/>
        </w:rPr>
        <w:t>entegre</w:t>
      </w:r>
      <w:proofErr w:type="gramEnd"/>
      <w:r w:rsidR="00A47BFD" w:rsidRPr="009B70D6">
        <w:rPr>
          <w:bCs/>
          <w:iCs/>
          <w:color w:val="auto"/>
          <w:sz w:val="22"/>
          <w:szCs w:val="22"/>
        </w:rPr>
        <w:t xml:space="preserve"> bir şekilde </w:t>
      </w:r>
      <w:r w:rsidR="00D64068" w:rsidRPr="009B70D6">
        <w:rPr>
          <w:bCs/>
          <w:iCs/>
          <w:color w:val="auto"/>
          <w:sz w:val="22"/>
          <w:szCs w:val="22"/>
        </w:rPr>
        <w:t>y</w:t>
      </w:r>
      <w:r w:rsidR="00A47BFD" w:rsidRPr="009B70D6">
        <w:rPr>
          <w:bCs/>
          <w:iCs/>
          <w:color w:val="auto"/>
          <w:sz w:val="22"/>
          <w:szCs w:val="22"/>
        </w:rPr>
        <w:t xml:space="preserve">ürütülen işlemler de güncellenmekte ve revizyon numarası </w:t>
      </w:r>
      <w:r w:rsidR="00D64068" w:rsidRPr="009B70D6">
        <w:rPr>
          <w:bCs/>
          <w:iCs/>
          <w:color w:val="auto"/>
          <w:sz w:val="22"/>
          <w:szCs w:val="22"/>
        </w:rPr>
        <w:t>ile</w:t>
      </w:r>
      <w:r w:rsidR="00A47BFD" w:rsidRPr="009B70D6">
        <w:rPr>
          <w:bCs/>
          <w:iCs/>
          <w:color w:val="auto"/>
          <w:sz w:val="22"/>
          <w:szCs w:val="22"/>
        </w:rPr>
        <w:t xml:space="preserve"> tarihiyle kamuoyu bilgilendirilmektedir</w:t>
      </w:r>
      <w:r w:rsidR="002A39AD" w:rsidRPr="009B70D6">
        <w:rPr>
          <w:bCs/>
          <w:iCs/>
          <w:color w:val="auto"/>
          <w:sz w:val="22"/>
          <w:szCs w:val="22"/>
        </w:rPr>
        <w:t xml:space="preserve"> (K</w:t>
      </w:r>
      <w:r w:rsidR="007C0341" w:rsidRPr="009B70D6">
        <w:rPr>
          <w:bCs/>
          <w:iCs/>
          <w:color w:val="auto"/>
          <w:sz w:val="22"/>
          <w:szCs w:val="22"/>
        </w:rPr>
        <w:t>anıt</w:t>
      </w:r>
      <w:r w:rsidR="002A39AD" w:rsidRPr="009B70D6">
        <w:rPr>
          <w:bCs/>
          <w:iCs/>
          <w:color w:val="auto"/>
          <w:sz w:val="22"/>
          <w:szCs w:val="22"/>
        </w:rPr>
        <w:t xml:space="preserve"> </w:t>
      </w:r>
      <w:r w:rsidR="00956D35" w:rsidRPr="009B70D6">
        <w:rPr>
          <w:bCs/>
          <w:iCs/>
          <w:color w:val="auto"/>
          <w:sz w:val="22"/>
          <w:szCs w:val="22"/>
        </w:rPr>
        <w:t>3</w:t>
      </w:r>
      <w:r w:rsidR="002A39AD" w:rsidRPr="009B70D6">
        <w:rPr>
          <w:bCs/>
          <w:iCs/>
          <w:color w:val="auto"/>
          <w:sz w:val="22"/>
          <w:szCs w:val="22"/>
        </w:rPr>
        <w:t>).</w:t>
      </w:r>
      <w:r w:rsidRPr="009B70D6">
        <w:rPr>
          <w:bCs/>
          <w:iCs/>
          <w:color w:val="auto"/>
          <w:sz w:val="22"/>
          <w:szCs w:val="22"/>
        </w:rPr>
        <w:t xml:space="preserve"> </w:t>
      </w:r>
    </w:p>
    <w:p w14:paraId="505EAE3C" w14:textId="770EECA0" w:rsidR="000E035A" w:rsidRPr="009B70D6" w:rsidRDefault="000E035A" w:rsidP="004426BF">
      <w:pPr>
        <w:pStyle w:val="Default"/>
        <w:spacing w:line="360" w:lineRule="auto"/>
        <w:jc w:val="both"/>
        <w:rPr>
          <w:b/>
          <w:iCs/>
          <w:color w:val="auto"/>
          <w:sz w:val="22"/>
          <w:szCs w:val="22"/>
        </w:rPr>
      </w:pPr>
      <w:r w:rsidRPr="009B70D6">
        <w:rPr>
          <w:b/>
          <w:iCs/>
          <w:color w:val="auto"/>
          <w:sz w:val="22"/>
          <w:szCs w:val="22"/>
        </w:rPr>
        <w:t xml:space="preserve">Entegre </w:t>
      </w:r>
      <w:r w:rsidR="004D6545" w:rsidRPr="009B70D6">
        <w:rPr>
          <w:b/>
          <w:iCs/>
          <w:color w:val="auto"/>
          <w:sz w:val="22"/>
          <w:szCs w:val="22"/>
        </w:rPr>
        <w:t>Bilgi Yönetim Sistemi</w:t>
      </w:r>
    </w:p>
    <w:p w14:paraId="5B4F138E" w14:textId="18FB4F18" w:rsidR="000E3D65" w:rsidRPr="009B70D6" w:rsidRDefault="000E3D65" w:rsidP="004426BF">
      <w:pPr>
        <w:pStyle w:val="Default"/>
        <w:spacing w:line="360" w:lineRule="auto"/>
        <w:jc w:val="both"/>
        <w:rPr>
          <w:sz w:val="22"/>
          <w:szCs w:val="22"/>
        </w:rPr>
      </w:pPr>
      <w:r w:rsidRPr="009B70D6">
        <w:rPr>
          <w:b/>
          <w:iCs/>
          <w:color w:val="auto"/>
          <w:sz w:val="22"/>
          <w:szCs w:val="22"/>
        </w:rPr>
        <w:t>Olgunluk Düzeyi</w:t>
      </w:r>
      <w:r w:rsidR="004D6545">
        <w:rPr>
          <w:b/>
          <w:iCs/>
          <w:color w:val="auto"/>
          <w:sz w:val="22"/>
          <w:szCs w:val="22"/>
        </w:rPr>
        <w:t>:</w:t>
      </w:r>
      <w:r w:rsidR="003154BD" w:rsidRPr="009B70D6">
        <w:rPr>
          <w:b/>
          <w:iCs/>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814"/>
        <w:gridCol w:w="1814"/>
        <w:gridCol w:w="1815"/>
        <w:gridCol w:w="1814"/>
        <w:gridCol w:w="1815"/>
      </w:tblGrid>
      <w:tr w:rsidR="004D6545" w:rsidRPr="009B70D6" w14:paraId="5ED7F9F5" w14:textId="77777777" w:rsidTr="004D6545">
        <w:trPr>
          <w:trHeight w:val="201"/>
        </w:trPr>
        <w:tc>
          <w:tcPr>
            <w:tcW w:w="1814" w:type="dxa"/>
          </w:tcPr>
          <w:p w14:paraId="4600E7D5"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1</w:t>
            </w:r>
          </w:p>
        </w:tc>
        <w:tc>
          <w:tcPr>
            <w:tcW w:w="1814" w:type="dxa"/>
          </w:tcPr>
          <w:p w14:paraId="2BCAB910"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2</w:t>
            </w:r>
          </w:p>
        </w:tc>
        <w:tc>
          <w:tcPr>
            <w:tcW w:w="1815" w:type="dxa"/>
          </w:tcPr>
          <w:p w14:paraId="1B2A56C2"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3</w:t>
            </w:r>
          </w:p>
        </w:tc>
        <w:tc>
          <w:tcPr>
            <w:tcW w:w="1814" w:type="dxa"/>
          </w:tcPr>
          <w:p w14:paraId="424F0FF1"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4</w:t>
            </w:r>
          </w:p>
        </w:tc>
        <w:tc>
          <w:tcPr>
            <w:tcW w:w="1815" w:type="dxa"/>
          </w:tcPr>
          <w:p w14:paraId="6E23649E"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5</w:t>
            </w:r>
          </w:p>
        </w:tc>
      </w:tr>
      <w:tr w:rsidR="004D6545" w:rsidRPr="009B70D6" w14:paraId="53FCAF09" w14:textId="77777777" w:rsidTr="001E537F">
        <w:trPr>
          <w:trHeight w:val="566"/>
        </w:trPr>
        <w:tc>
          <w:tcPr>
            <w:tcW w:w="1814" w:type="dxa"/>
          </w:tcPr>
          <w:p w14:paraId="0A772FD1" w14:textId="380F77D8"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t xml:space="preserve">Birimde bilgi yönetim sistemi </w:t>
            </w:r>
            <w:r w:rsidRPr="009B70D6">
              <w:rPr>
                <w:rFonts w:ascii="Times New Roman" w:hAnsi="Times New Roman" w:cs="Times New Roman"/>
                <w:b/>
              </w:rPr>
              <w:t>bulunma-maktadır</w:t>
            </w:r>
            <w:r>
              <w:rPr>
                <w:rFonts w:ascii="Times New Roman" w:hAnsi="Times New Roman" w:cs="Times New Roman"/>
                <w:b/>
              </w:rPr>
              <w:t>.</w:t>
            </w:r>
          </w:p>
        </w:tc>
        <w:tc>
          <w:tcPr>
            <w:tcW w:w="1814" w:type="dxa"/>
          </w:tcPr>
          <w:p w14:paraId="197208D2" w14:textId="4475776E"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t xml:space="preserve">Birimde kurumsal bilginin edinimi, saklanması, kullanılması, işlenmesi ve değerlendirilmesine destek olacak bilgi yönetim sistemleri </w:t>
            </w:r>
            <w:r w:rsidRPr="009B70D6">
              <w:rPr>
                <w:rFonts w:ascii="Times New Roman" w:hAnsi="Times New Roman" w:cs="Times New Roman"/>
                <w:b/>
              </w:rPr>
              <w:t>oluşturulmuştur</w:t>
            </w:r>
            <w:r>
              <w:rPr>
                <w:rFonts w:ascii="Times New Roman" w:hAnsi="Times New Roman" w:cs="Times New Roman"/>
                <w:b/>
              </w:rPr>
              <w:t>.</w:t>
            </w:r>
          </w:p>
        </w:tc>
        <w:tc>
          <w:tcPr>
            <w:tcW w:w="1815" w:type="dxa"/>
          </w:tcPr>
          <w:p w14:paraId="46C913FD" w14:textId="69738842"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t xml:space="preserve">Birim genelinde temel süreçleri (eğitim ve öğretim, araştırma ve geliştirme, toplumsal katkı, kalite güvencesi) destekleyen </w:t>
            </w:r>
            <w:proofErr w:type="gramStart"/>
            <w:r w:rsidRPr="009B70D6">
              <w:rPr>
                <w:rFonts w:ascii="Times New Roman" w:hAnsi="Times New Roman" w:cs="Times New Roman"/>
              </w:rPr>
              <w:t>entegre</w:t>
            </w:r>
            <w:proofErr w:type="gramEnd"/>
            <w:r w:rsidRPr="009B70D6">
              <w:rPr>
                <w:rFonts w:ascii="Times New Roman" w:hAnsi="Times New Roman" w:cs="Times New Roman"/>
              </w:rPr>
              <w:t xml:space="preserve"> bilgi yönetim sistemi </w:t>
            </w:r>
            <w:r w:rsidRPr="009B70D6">
              <w:rPr>
                <w:rFonts w:ascii="Times New Roman" w:hAnsi="Times New Roman" w:cs="Times New Roman"/>
                <w:b/>
              </w:rPr>
              <w:t>işletilmektedir</w:t>
            </w:r>
            <w:r>
              <w:rPr>
                <w:rFonts w:ascii="Times New Roman" w:hAnsi="Times New Roman" w:cs="Times New Roman"/>
                <w:b/>
              </w:rPr>
              <w:t>.</w:t>
            </w:r>
          </w:p>
        </w:tc>
        <w:tc>
          <w:tcPr>
            <w:tcW w:w="1814" w:type="dxa"/>
          </w:tcPr>
          <w:p w14:paraId="2B10B77D" w14:textId="103F28E4"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t xml:space="preserve">Birimde </w:t>
            </w:r>
            <w:proofErr w:type="gramStart"/>
            <w:r w:rsidRPr="009B70D6">
              <w:rPr>
                <w:rFonts w:ascii="Times New Roman" w:hAnsi="Times New Roman" w:cs="Times New Roman"/>
              </w:rPr>
              <w:t>entegre</w:t>
            </w:r>
            <w:proofErr w:type="gramEnd"/>
            <w:r w:rsidRPr="009B70D6">
              <w:rPr>
                <w:rFonts w:ascii="Times New Roman" w:hAnsi="Times New Roman" w:cs="Times New Roman"/>
              </w:rPr>
              <w:t xml:space="preserve"> bilgi yönetim sistemi </w:t>
            </w:r>
            <w:r w:rsidRPr="009B70D6">
              <w:rPr>
                <w:rFonts w:ascii="Times New Roman" w:hAnsi="Times New Roman" w:cs="Times New Roman"/>
                <w:b/>
              </w:rPr>
              <w:t>izlenmekte</w:t>
            </w:r>
            <w:r w:rsidRPr="009B70D6">
              <w:rPr>
                <w:rFonts w:ascii="Times New Roman" w:hAnsi="Times New Roman" w:cs="Times New Roman"/>
              </w:rPr>
              <w:t xml:space="preserve"> ve </w:t>
            </w:r>
            <w:r w:rsidRPr="009B70D6">
              <w:rPr>
                <w:rFonts w:ascii="Times New Roman" w:hAnsi="Times New Roman" w:cs="Times New Roman"/>
                <w:b/>
              </w:rPr>
              <w:t>iyileştirilmek-</w:t>
            </w:r>
            <w:proofErr w:type="spellStart"/>
            <w:r w:rsidRPr="009B70D6">
              <w:rPr>
                <w:rFonts w:ascii="Times New Roman" w:hAnsi="Times New Roman" w:cs="Times New Roman"/>
                <w:b/>
              </w:rPr>
              <w:t>tedir</w:t>
            </w:r>
            <w:proofErr w:type="spellEnd"/>
            <w:r>
              <w:rPr>
                <w:rFonts w:ascii="Times New Roman" w:hAnsi="Times New Roman" w:cs="Times New Roman"/>
                <w:b/>
              </w:rPr>
              <w:t>.</w:t>
            </w:r>
          </w:p>
        </w:tc>
        <w:tc>
          <w:tcPr>
            <w:tcW w:w="1815" w:type="dxa"/>
          </w:tcPr>
          <w:p w14:paraId="3B5C0370" w14:textId="77777777"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4D6545" w:rsidRPr="009B70D6" w14:paraId="10D97D53" w14:textId="77777777" w:rsidTr="004D6545">
        <w:trPr>
          <w:trHeight w:val="268"/>
        </w:trPr>
        <w:tc>
          <w:tcPr>
            <w:tcW w:w="1814" w:type="dxa"/>
          </w:tcPr>
          <w:p w14:paraId="1C71FA2E" w14:textId="77777777" w:rsidR="004D6545" w:rsidRPr="009B70D6" w:rsidRDefault="004D6545" w:rsidP="00530B95">
            <w:pPr>
              <w:spacing w:line="276" w:lineRule="auto"/>
              <w:rPr>
                <w:rFonts w:ascii="Times New Roman" w:hAnsi="Times New Roman" w:cs="Times New Roman"/>
                <w:b/>
              </w:rPr>
            </w:pPr>
          </w:p>
        </w:tc>
        <w:tc>
          <w:tcPr>
            <w:tcW w:w="1814" w:type="dxa"/>
          </w:tcPr>
          <w:p w14:paraId="5B9776D9" w14:textId="77777777" w:rsidR="004D6545" w:rsidRPr="009B70D6" w:rsidRDefault="004D6545" w:rsidP="00530B95">
            <w:pPr>
              <w:spacing w:line="276" w:lineRule="auto"/>
              <w:rPr>
                <w:rFonts w:ascii="Times New Roman" w:hAnsi="Times New Roman" w:cs="Times New Roman"/>
                <w:b/>
              </w:rPr>
            </w:pPr>
          </w:p>
        </w:tc>
        <w:tc>
          <w:tcPr>
            <w:tcW w:w="1815" w:type="dxa"/>
          </w:tcPr>
          <w:p w14:paraId="5CB74F40" w14:textId="77777777" w:rsidR="004D6545" w:rsidRPr="009B70D6" w:rsidRDefault="004D6545" w:rsidP="00530B95">
            <w:pPr>
              <w:spacing w:line="276" w:lineRule="auto"/>
              <w:rPr>
                <w:rFonts w:ascii="Times New Roman" w:hAnsi="Times New Roman" w:cs="Times New Roman"/>
                <w:b/>
              </w:rPr>
            </w:pPr>
          </w:p>
        </w:tc>
        <w:tc>
          <w:tcPr>
            <w:tcW w:w="1814" w:type="dxa"/>
          </w:tcPr>
          <w:p w14:paraId="7F684414"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X</w:t>
            </w:r>
          </w:p>
        </w:tc>
        <w:tc>
          <w:tcPr>
            <w:tcW w:w="1815" w:type="dxa"/>
          </w:tcPr>
          <w:p w14:paraId="5E08C0CE" w14:textId="77777777" w:rsidR="004D6545" w:rsidRPr="009B70D6" w:rsidRDefault="004D6545" w:rsidP="00530B95">
            <w:pPr>
              <w:spacing w:line="276" w:lineRule="auto"/>
              <w:rPr>
                <w:rFonts w:ascii="Times New Roman" w:hAnsi="Times New Roman" w:cs="Times New Roman"/>
                <w:b/>
              </w:rPr>
            </w:pPr>
          </w:p>
        </w:tc>
      </w:tr>
    </w:tbl>
    <w:p w14:paraId="1E882D8D" w14:textId="08A48808" w:rsidR="00A15546" w:rsidRPr="009B70D6" w:rsidRDefault="00A15546" w:rsidP="004426BF">
      <w:pPr>
        <w:pStyle w:val="Default"/>
        <w:spacing w:line="360" w:lineRule="auto"/>
        <w:jc w:val="both"/>
        <w:rPr>
          <w:bCs/>
          <w:iCs/>
          <w:color w:val="auto"/>
          <w:sz w:val="22"/>
          <w:szCs w:val="22"/>
        </w:rPr>
      </w:pPr>
      <w:r w:rsidRPr="009B70D6">
        <w:rPr>
          <w:b/>
          <w:iCs/>
          <w:color w:val="auto"/>
          <w:sz w:val="22"/>
          <w:szCs w:val="22"/>
        </w:rPr>
        <w:t xml:space="preserve">Kanıt 1) </w:t>
      </w:r>
      <w:hyperlink r:id="rId202" w:history="1">
        <w:r w:rsidRPr="009B70D6">
          <w:rPr>
            <w:rStyle w:val="Kpr"/>
            <w:bCs/>
            <w:iCs/>
            <w:sz w:val="22"/>
            <w:szCs w:val="22"/>
          </w:rPr>
          <w:t>https://ebys.mehmetakif.edu.tr/enVision/login.aspx</w:t>
        </w:r>
      </w:hyperlink>
    </w:p>
    <w:p w14:paraId="150540D7" w14:textId="33E9F71D" w:rsidR="00A15546" w:rsidRPr="009B70D6" w:rsidRDefault="00000000" w:rsidP="004426BF">
      <w:pPr>
        <w:pStyle w:val="Default"/>
        <w:spacing w:line="360" w:lineRule="auto"/>
        <w:jc w:val="both"/>
        <w:rPr>
          <w:bCs/>
          <w:iCs/>
          <w:color w:val="auto"/>
          <w:sz w:val="22"/>
          <w:szCs w:val="22"/>
        </w:rPr>
      </w:pPr>
      <w:hyperlink r:id="rId203" w:history="1">
        <w:r w:rsidR="00A15546" w:rsidRPr="009B70D6">
          <w:rPr>
            <w:rStyle w:val="Kpr"/>
            <w:bCs/>
            <w:iCs/>
            <w:sz w:val="22"/>
            <w:szCs w:val="22"/>
          </w:rPr>
          <w:t>https://obs.mehmetakif.edu.tr/oibs/ogrenci/login.aspx</w:t>
        </w:r>
      </w:hyperlink>
    </w:p>
    <w:p w14:paraId="4624BBB1" w14:textId="03606A35" w:rsidR="00A15546" w:rsidRPr="009B70D6" w:rsidRDefault="00000000" w:rsidP="004426BF">
      <w:pPr>
        <w:pStyle w:val="Default"/>
        <w:spacing w:line="360" w:lineRule="auto"/>
        <w:jc w:val="both"/>
        <w:rPr>
          <w:bCs/>
          <w:iCs/>
          <w:color w:val="auto"/>
          <w:sz w:val="22"/>
          <w:szCs w:val="22"/>
        </w:rPr>
      </w:pPr>
      <w:hyperlink r:id="rId204" w:history="1">
        <w:r w:rsidR="00A15546" w:rsidRPr="009B70D6">
          <w:rPr>
            <w:rStyle w:val="Kpr"/>
            <w:bCs/>
            <w:iCs/>
            <w:sz w:val="22"/>
            <w:szCs w:val="22"/>
          </w:rPr>
          <w:t>https://abs.mehmetakif.edu.tr/</w:t>
        </w:r>
      </w:hyperlink>
    </w:p>
    <w:p w14:paraId="21A526C4" w14:textId="29887698" w:rsidR="00A15546" w:rsidRPr="009B70D6" w:rsidRDefault="00000000" w:rsidP="004426BF">
      <w:pPr>
        <w:pStyle w:val="Default"/>
        <w:spacing w:line="360" w:lineRule="auto"/>
        <w:jc w:val="both"/>
        <w:rPr>
          <w:bCs/>
          <w:iCs/>
          <w:color w:val="auto"/>
          <w:sz w:val="22"/>
          <w:szCs w:val="22"/>
        </w:rPr>
      </w:pPr>
      <w:hyperlink r:id="rId205" w:history="1">
        <w:r w:rsidR="00A15546" w:rsidRPr="009B70D6">
          <w:rPr>
            <w:rStyle w:val="Kpr"/>
            <w:bCs/>
            <w:iCs/>
            <w:sz w:val="22"/>
            <w:szCs w:val="22"/>
          </w:rPr>
          <w:t>https://www.kbs.gov.tr/gen/login.htm</w:t>
        </w:r>
      </w:hyperlink>
    </w:p>
    <w:p w14:paraId="32A3B3B9" w14:textId="726E5AAE" w:rsidR="00A15546" w:rsidRPr="009B70D6" w:rsidRDefault="00000000" w:rsidP="004426BF">
      <w:pPr>
        <w:pStyle w:val="Default"/>
        <w:spacing w:line="360" w:lineRule="auto"/>
        <w:jc w:val="both"/>
        <w:rPr>
          <w:bCs/>
          <w:iCs/>
          <w:color w:val="auto"/>
          <w:sz w:val="22"/>
          <w:szCs w:val="22"/>
        </w:rPr>
      </w:pPr>
      <w:hyperlink r:id="rId206" w:history="1">
        <w:r w:rsidR="00A15546" w:rsidRPr="009B70D6">
          <w:rPr>
            <w:rStyle w:val="Kpr"/>
            <w:bCs/>
            <w:iCs/>
            <w:sz w:val="22"/>
            <w:szCs w:val="22"/>
          </w:rPr>
          <w:t>https://mys.hmb.gov.tr/login</w:t>
        </w:r>
      </w:hyperlink>
    </w:p>
    <w:p w14:paraId="4B0DB5DE" w14:textId="4AD358BA" w:rsidR="00A15546" w:rsidRPr="009B70D6" w:rsidRDefault="00000000" w:rsidP="004426BF">
      <w:pPr>
        <w:pStyle w:val="Default"/>
        <w:spacing w:line="360" w:lineRule="auto"/>
        <w:jc w:val="both"/>
        <w:rPr>
          <w:bCs/>
          <w:iCs/>
          <w:color w:val="auto"/>
          <w:sz w:val="22"/>
          <w:szCs w:val="22"/>
        </w:rPr>
      </w:pPr>
      <w:hyperlink r:id="rId207" w:history="1">
        <w:r w:rsidR="0093364C" w:rsidRPr="009B70D6">
          <w:rPr>
            <w:rStyle w:val="Kpr"/>
            <w:bCs/>
            <w:iCs/>
            <w:sz w:val="22"/>
            <w:szCs w:val="22"/>
          </w:rPr>
          <w:t>https://prg.mehmetakif.edu.tr/EtkinlikIzlemeSistemi/KullaniciGirisi.aspx</w:t>
        </w:r>
      </w:hyperlink>
    </w:p>
    <w:p w14:paraId="0C1B75F3" w14:textId="5F0B1087" w:rsidR="0093364C" w:rsidRPr="009B70D6" w:rsidRDefault="0013253F" w:rsidP="004426BF">
      <w:pPr>
        <w:pStyle w:val="Default"/>
        <w:spacing w:line="360" w:lineRule="auto"/>
        <w:jc w:val="both"/>
        <w:rPr>
          <w:bCs/>
          <w:iCs/>
          <w:color w:val="auto"/>
          <w:sz w:val="22"/>
          <w:szCs w:val="22"/>
        </w:rPr>
      </w:pPr>
      <w:r w:rsidRPr="009B70D6">
        <w:rPr>
          <w:b/>
          <w:iCs/>
          <w:color w:val="auto"/>
          <w:sz w:val="22"/>
          <w:szCs w:val="22"/>
        </w:rPr>
        <w:t xml:space="preserve">Kanıt 2) </w:t>
      </w:r>
      <w:hyperlink r:id="rId208" w:history="1">
        <w:r w:rsidR="0080308E" w:rsidRPr="009B70D6">
          <w:rPr>
            <w:rStyle w:val="Kpr"/>
            <w:bCs/>
            <w:iCs/>
            <w:sz w:val="22"/>
            <w:szCs w:val="22"/>
          </w:rPr>
          <w:t>https://bucakif.mehmetakif.edu.tr/form/145/482/semalar</w:t>
        </w:r>
      </w:hyperlink>
    </w:p>
    <w:p w14:paraId="6215FDCC" w14:textId="2190306F" w:rsidR="006E6519" w:rsidRPr="009B70D6" w:rsidRDefault="00000000" w:rsidP="004426BF">
      <w:pPr>
        <w:pStyle w:val="Default"/>
        <w:spacing w:line="360" w:lineRule="auto"/>
        <w:jc w:val="both"/>
        <w:rPr>
          <w:bCs/>
          <w:iCs/>
          <w:color w:val="auto"/>
          <w:sz w:val="22"/>
          <w:szCs w:val="22"/>
        </w:rPr>
      </w:pPr>
      <w:hyperlink r:id="rId209" w:history="1">
        <w:r w:rsidR="006E6519" w:rsidRPr="009B70D6">
          <w:rPr>
            <w:rStyle w:val="Kpr"/>
            <w:bCs/>
            <w:iCs/>
            <w:sz w:val="22"/>
            <w:szCs w:val="22"/>
          </w:rPr>
          <w:t>https://bucakif.mehmetakif.edu.tr/form/143/482/talimatlar</w:t>
        </w:r>
      </w:hyperlink>
    </w:p>
    <w:p w14:paraId="7DFA77BA" w14:textId="6EE5E652" w:rsidR="0080308E" w:rsidRPr="009B70D6" w:rsidRDefault="006E6519" w:rsidP="004426BF">
      <w:pPr>
        <w:pStyle w:val="Default"/>
        <w:spacing w:line="360" w:lineRule="auto"/>
        <w:jc w:val="both"/>
        <w:rPr>
          <w:bCs/>
          <w:iCs/>
          <w:color w:val="auto"/>
          <w:sz w:val="22"/>
          <w:szCs w:val="22"/>
        </w:rPr>
      </w:pPr>
      <w:r w:rsidRPr="009B70D6">
        <w:rPr>
          <w:b/>
          <w:iCs/>
          <w:color w:val="auto"/>
          <w:sz w:val="22"/>
          <w:szCs w:val="22"/>
        </w:rPr>
        <w:t>K</w:t>
      </w:r>
      <w:r w:rsidR="00CE0293" w:rsidRPr="009B70D6">
        <w:rPr>
          <w:b/>
          <w:iCs/>
          <w:color w:val="auto"/>
          <w:sz w:val="22"/>
          <w:szCs w:val="22"/>
        </w:rPr>
        <w:t>anıt 3)</w:t>
      </w:r>
      <w:r w:rsidR="00CE0293" w:rsidRPr="009B70D6">
        <w:rPr>
          <w:bCs/>
          <w:iCs/>
          <w:color w:val="auto"/>
          <w:sz w:val="22"/>
          <w:szCs w:val="22"/>
        </w:rPr>
        <w:t xml:space="preserve"> </w:t>
      </w:r>
      <w:hyperlink r:id="rId210" w:history="1">
        <w:r w:rsidR="00CE0293" w:rsidRPr="009B70D6">
          <w:rPr>
            <w:rStyle w:val="Kpr"/>
            <w:bCs/>
            <w:iCs/>
            <w:sz w:val="22"/>
            <w:szCs w:val="22"/>
          </w:rPr>
          <w:t>https://bucakif.mehmetakif.edu.tr/form/143/482/talimatlar</w:t>
        </w:r>
      </w:hyperlink>
    </w:p>
    <w:p w14:paraId="49791EDD" w14:textId="5E3578A1" w:rsidR="002243EF" w:rsidRPr="009B70D6" w:rsidRDefault="00000000" w:rsidP="004426BF">
      <w:pPr>
        <w:pStyle w:val="Default"/>
        <w:spacing w:line="360" w:lineRule="auto"/>
        <w:jc w:val="both"/>
        <w:rPr>
          <w:bCs/>
          <w:iCs/>
          <w:color w:val="auto"/>
          <w:sz w:val="22"/>
          <w:szCs w:val="22"/>
        </w:rPr>
      </w:pPr>
      <w:hyperlink r:id="rId211" w:history="1">
        <w:r w:rsidR="00CE0293" w:rsidRPr="009B70D6">
          <w:rPr>
            <w:rStyle w:val="Kpr"/>
            <w:bCs/>
            <w:iCs/>
            <w:sz w:val="22"/>
            <w:szCs w:val="22"/>
          </w:rPr>
          <w:t>https://bucakif.mehmetakif.edu.tr/form/145/482/semalar</w:t>
        </w:r>
      </w:hyperlink>
    </w:p>
    <w:p w14:paraId="42D53BE3" w14:textId="2B8A807E" w:rsidR="00F01BAC" w:rsidRPr="009B70D6" w:rsidRDefault="00F01BAC" w:rsidP="004426BF">
      <w:pPr>
        <w:pStyle w:val="Balk1"/>
        <w:spacing w:before="0" w:line="360" w:lineRule="auto"/>
        <w:jc w:val="both"/>
        <w:rPr>
          <w:rFonts w:ascii="Times New Roman" w:hAnsi="Times New Roman" w:cs="Times New Roman"/>
          <w:sz w:val="22"/>
          <w:szCs w:val="22"/>
        </w:rPr>
      </w:pPr>
      <w:r w:rsidRPr="009B70D6">
        <w:rPr>
          <w:rFonts w:ascii="Times New Roman" w:eastAsiaTheme="minorHAnsi" w:hAnsi="Times New Roman" w:cs="Times New Roman"/>
          <w:bCs w:val="0"/>
          <w:color w:val="FF0000"/>
          <w:sz w:val="22"/>
          <w:szCs w:val="22"/>
        </w:rPr>
        <w:t>E.4. Destek Hizmetleri:</w:t>
      </w:r>
    </w:p>
    <w:p w14:paraId="7DC30C1E" w14:textId="41B37701" w:rsidR="00ED0469" w:rsidRPr="00270BFA" w:rsidRDefault="00F01BAC" w:rsidP="00270BFA">
      <w:pPr>
        <w:pStyle w:val="Balk1"/>
        <w:spacing w:before="0" w:line="360" w:lineRule="auto"/>
        <w:jc w:val="both"/>
        <w:rPr>
          <w:rFonts w:ascii="Times New Roman" w:eastAsiaTheme="minorHAnsi" w:hAnsi="Times New Roman" w:cs="Times New Roman"/>
          <w:b w:val="0"/>
          <w:bCs w:val="0"/>
          <w:color w:val="FF0000"/>
          <w:sz w:val="22"/>
          <w:szCs w:val="22"/>
        </w:rPr>
      </w:pPr>
      <w:r w:rsidRPr="009B70D6">
        <w:rPr>
          <w:rFonts w:ascii="Times New Roman" w:eastAsiaTheme="minorHAnsi" w:hAnsi="Times New Roman" w:cs="Times New Roman"/>
          <w:bCs w:val="0"/>
          <w:color w:val="FF0000"/>
          <w:sz w:val="22"/>
          <w:szCs w:val="22"/>
        </w:rPr>
        <w:t xml:space="preserve">E.4.1. </w:t>
      </w:r>
      <w:bookmarkStart w:id="20" w:name="_Hlk116136792"/>
      <w:r w:rsidRPr="009B70D6">
        <w:rPr>
          <w:rFonts w:ascii="Times New Roman" w:eastAsiaTheme="minorHAnsi" w:hAnsi="Times New Roman" w:cs="Times New Roman"/>
          <w:bCs w:val="0"/>
          <w:color w:val="FF0000"/>
          <w:sz w:val="22"/>
          <w:szCs w:val="22"/>
        </w:rPr>
        <w:t xml:space="preserve">Hizmet ve </w:t>
      </w:r>
      <w:r w:rsidR="004D6545" w:rsidRPr="009B70D6">
        <w:rPr>
          <w:rFonts w:ascii="Times New Roman" w:eastAsiaTheme="minorHAnsi" w:hAnsi="Times New Roman" w:cs="Times New Roman"/>
          <w:bCs w:val="0"/>
          <w:color w:val="FF0000"/>
          <w:sz w:val="22"/>
          <w:szCs w:val="22"/>
        </w:rPr>
        <w:t xml:space="preserve">Malların Uygunluğu, Kalitesi </w:t>
      </w:r>
      <w:r w:rsidR="004D6545">
        <w:rPr>
          <w:rFonts w:ascii="Times New Roman" w:eastAsiaTheme="minorHAnsi" w:hAnsi="Times New Roman" w:cs="Times New Roman"/>
          <w:bCs w:val="0"/>
          <w:color w:val="FF0000"/>
          <w:sz w:val="22"/>
          <w:szCs w:val="22"/>
        </w:rPr>
        <w:t>v</w:t>
      </w:r>
      <w:r w:rsidR="004D6545" w:rsidRPr="009B70D6">
        <w:rPr>
          <w:rFonts w:ascii="Times New Roman" w:eastAsiaTheme="minorHAnsi" w:hAnsi="Times New Roman" w:cs="Times New Roman"/>
          <w:bCs w:val="0"/>
          <w:color w:val="FF0000"/>
          <w:sz w:val="22"/>
          <w:szCs w:val="22"/>
        </w:rPr>
        <w:t>e Sürekliliği</w:t>
      </w:r>
      <w:r w:rsidR="004D6545">
        <w:rPr>
          <w:rFonts w:ascii="Times New Roman" w:eastAsiaTheme="minorHAnsi" w:hAnsi="Times New Roman" w:cs="Times New Roman"/>
          <w:bCs w:val="0"/>
          <w:color w:val="FF0000"/>
          <w:sz w:val="22"/>
          <w:szCs w:val="22"/>
        </w:rPr>
        <w:t>:</w:t>
      </w:r>
      <w:r w:rsidR="004D6545" w:rsidRPr="009B70D6">
        <w:rPr>
          <w:rFonts w:ascii="Times New Roman" w:eastAsiaTheme="minorHAnsi" w:hAnsi="Times New Roman" w:cs="Times New Roman"/>
          <w:bCs w:val="0"/>
          <w:color w:val="FF0000"/>
          <w:sz w:val="22"/>
          <w:szCs w:val="22"/>
        </w:rPr>
        <w:cr/>
      </w:r>
      <w:bookmarkEnd w:id="20"/>
      <w:r w:rsidR="00206DE0" w:rsidRPr="004D6545">
        <w:rPr>
          <w:rFonts w:ascii="Times New Roman" w:hAnsi="Times New Roman" w:cs="Times New Roman"/>
          <w:b w:val="0"/>
          <w:bCs w:val="0"/>
          <w:iCs/>
          <w:color w:val="auto"/>
          <w:sz w:val="22"/>
          <w:szCs w:val="22"/>
        </w:rPr>
        <w:t>Tedarik işlemleri üniversite tarafından sağlanmaktadır fakat gerekli olması durumunda</w:t>
      </w:r>
      <w:r w:rsidR="00055EA0" w:rsidRPr="004D6545">
        <w:rPr>
          <w:rFonts w:ascii="Times New Roman" w:hAnsi="Times New Roman" w:cs="Times New Roman"/>
          <w:b w:val="0"/>
          <w:bCs w:val="0"/>
          <w:iCs/>
          <w:color w:val="auto"/>
          <w:sz w:val="22"/>
          <w:szCs w:val="22"/>
        </w:rPr>
        <w:t xml:space="preserve"> birim dışından tedarik edilen hizmetler</w:t>
      </w:r>
      <w:r w:rsidR="00DC71CB" w:rsidRPr="004D6545">
        <w:rPr>
          <w:rFonts w:ascii="Times New Roman" w:hAnsi="Times New Roman" w:cs="Times New Roman"/>
          <w:b w:val="0"/>
          <w:bCs w:val="0"/>
          <w:iCs/>
          <w:color w:val="auto"/>
          <w:sz w:val="22"/>
          <w:szCs w:val="22"/>
        </w:rPr>
        <w:t>e yönelik</w:t>
      </w:r>
      <w:r w:rsidR="00055EA0" w:rsidRPr="004D6545">
        <w:rPr>
          <w:rFonts w:ascii="Times New Roman" w:hAnsi="Times New Roman" w:cs="Times New Roman"/>
          <w:b w:val="0"/>
          <w:bCs w:val="0"/>
          <w:iCs/>
          <w:color w:val="auto"/>
          <w:sz w:val="22"/>
          <w:szCs w:val="22"/>
        </w:rPr>
        <w:t xml:space="preserve"> tedarik süreci</w:t>
      </w:r>
      <w:r w:rsidR="0028025A" w:rsidRPr="004D6545">
        <w:rPr>
          <w:rFonts w:ascii="Times New Roman" w:hAnsi="Times New Roman" w:cs="Times New Roman"/>
          <w:b w:val="0"/>
          <w:bCs w:val="0"/>
          <w:iCs/>
          <w:color w:val="auto"/>
          <w:sz w:val="22"/>
          <w:szCs w:val="22"/>
        </w:rPr>
        <w:t xml:space="preserve"> </w:t>
      </w:r>
      <w:r w:rsidR="00206DE0" w:rsidRPr="004D6545">
        <w:rPr>
          <w:rFonts w:ascii="Times New Roman" w:hAnsi="Times New Roman" w:cs="Times New Roman"/>
          <w:b w:val="0"/>
          <w:bCs w:val="0"/>
          <w:iCs/>
          <w:color w:val="auto"/>
          <w:sz w:val="22"/>
          <w:szCs w:val="22"/>
        </w:rPr>
        <w:t>için şemamız mevcuttur</w:t>
      </w:r>
      <w:r w:rsidR="00A6117C" w:rsidRPr="004D6545">
        <w:rPr>
          <w:rFonts w:ascii="Times New Roman" w:hAnsi="Times New Roman" w:cs="Times New Roman"/>
          <w:b w:val="0"/>
          <w:bCs w:val="0"/>
          <w:iCs/>
          <w:color w:val="auto"/>
          <w:sz w:val="22"/>
          <w:szCs w:val="22"/>
        </w:rPr>
        <w:t xml:space="preserve"> ve değişikliklere yönelik ilgili şema revize tarihi ve numarası belirtilerek güncellenmektedir</w:t>
      </w:r>
      <w:r w:rsidR="003E72B6" w:rsidRPr="004D6545">
        <w:rPr>
          <w:rFonts w:ascii="Times New Roman" w:hAnsi="Times New Roman" w:cs="Times New Roman"/>
          <w:b w:val="0"/>
          <w:bCs w:val="0"/>
          <w:iCs/>
          <w:color w:val="auto"/>
          <w:sz w:val="22"/>
          <w:szCs w:val="22"/>
        </w:rPr>
        <w:t xml:space="preserve"> (K</w:t>
      </w:r>
      <w:r w:rsidR="005F32CA" w:rsidRPr="004D6545">
        <w:rPr>
          <w:rFonts w:ascii="Times New Roman" w:hAnsi="Times New Roman" w:cs="Times New Roman"/>
          <w:b w:val="0"/>
          <w:bCs w:val="0"/>
          <w:iCs/>
          <w:color w:val="auto"/>
          <w:sz w:val="22"/>
          <w:szCs w:val="22"/>
        </w:rPr>
        <w:t>anıt</w:t>
      </w:r>
      <w:r w:rsidR="003E72B6" w:rsidRPr="004D6545">
        <w:rPr>
          <w:rFonts w:ascii="Times New Roman" w:hAnsi="Times New Roman" w:cs="Times New Roman"/>
          <w:b w:val="0"/>
          <w:bCs w:val="0"/>
          <w:iCs/>
          <w:color w:val="auto"/>
          <w:sz w:val="22"/>
          <w:szCs w:val="22"/>
        </w:rPr>
        <w:t xml:space="preserve"> 1)</w:t>
      </w:r>
      <w:r w:rsidR="00206DE0" w:rsidRPr="004D6545">
        <w:rPr>
          <w:rFonts w:ascii="Times New Roman" w:hAnsi="Times New Roman" w:cs="Times New Roman"/>
          <w:b w:val="0"/>
          <w:bCs w:val="0"/>
          <w:iCs/>
          <w:color w:val="auto"/>
          <w:sz w:val="22"/>
          <w:szCs w:val="22"/>
        </w:rPr>
        <w:t>.</w:t>
      </w:r>
      <w:r w:rsidR="00055EA0" w:rsidRPr="004D6545">
        <w:rPr>
          <w:rFonts w:ascii="Times New Roman" w:hAnsi="Times New Roman" w:cs="Times New Roman"/>
          <w:b w:val="0"/>
          <w:bCs w:val="0"/>
          <w:iCs/>
          <w:color w:val="auto"/>
          <w:sz w:val="22"/>
          <w:szCs w:val="22"/>
        </w:rPr>
        <w:t xml:space="preserve"> </w:t>
      </w:r>
    </w:p>
    <w:p w14:paraId="089A2F76" w14:textId="08F6367D" w:rsidR="00F01BAC" w:rsidRPr="004D6545" w:rsidRDefault="004D6545" w:rsidP="004426BF">
      <w:pPr>
        <w:pStyle w:val="Default"/>
        <w:spacing w:line="360" w:lineRule="auto"/>
        <w:jc w:val="both"/>
        <w:rPr>
          <w:bCs/>
          <w:iCs/>
          <w:color w:val="auto"/>
          <w:sz w:val="22"/>
          <w:szCs w:val="22"/>
        </w:rPr>
      </w:pPr>
      <w:r w:rsidRPr="004D6545">
        <w:rPr>
          <w:b/>
          <w:iCs/>
          <w:color w:val="auto"/>
          <w:sz w:val="22"/>
          <w:szCs w:val="22"/>
        </w:rPr>
        <w:t>Hizmet ve Malların Uygunluğu, Kalitesi ve Sürekliliği</w:t>
      </w:r>
      <w:r w:rsidRPr="004D6545">
        <w:rPr>
          <w:bCs/>
          <w:iCs/>
          <w:color w:val="auto"/>
          <w:sz w:val="22"/>
          <w:szCs w:val="22"/>
        </w:rPr>
        <w:cr/>
      </w:r>
      <w:r w:rsidR="00F01BAC" w:rsidRPr="009B70D6">
        <w:rPr>
          <w:b/>
          <w:iCs/>
          <w:color w:val="auto"/>
          <w:sz w:val="22"/>
          <w:szCs w:val="22"/>
        </w:rPr>
        <w:t>Olgunluk Düzeyi</w:t>
      </w:r>
      <w:r>
        <w:rPr>
          <w:b/>
          <w:iCs/>
          <w:color w:val="auto"/>
          <w:sz w:val="22"/>
          <w:szCs w:val="22"/>
        </w:rPr>
        <w:t>:</w:t>
      </w:r>
    </w:p>
    <w:tbl>
      <w:tblPr>
        <w:tblStyle w:val="TabloKlavuzu"/>
        <w:tblW w:w="9072" w:type="dxa"/>
        <w:tblInd w:w="-5" w:type="dxa"/>
        <w:tblLayout w:type="fixed"/>
        <w:tblLook w:val="04A0" w:firstRow="1" w:lastRow="0" w:firstColumn="1" w:lastColumn="0" w:noHBand="0" w:noVBand="1"/>
      </w:tblPr>
      <w:tblGrid>
        <w:gridCol w:w="1814"/>
        <w:gridCol w:w="1814"/>
        <w:gridCol w:w="1815"/>
        <w:gridCol w:w="1814"/>
        <w:gridCol w:w="1815"/>
      </w:tblGrid>
      <w:tr w:rsidR="004D6545" w:rsidRPr="009B70D6" w14:paraId="54BA5B24" w14:textId="77777777" w:rsidTr="004D6545">
        <w:tc>
          <w:tcPr>
            <w:tcW w:w="1814" w:type="dxa"/>
          </w:tcPr>
          <w:p w14:paraId="78D39822"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1</w:t>
            </w:r>
          </w:p>
        </w:tc>
        <w:tc>
          <w:tcPr>
            <w:tcW w:w="1814" w:type="dxa"/>
          </w:tcPr>
          <w:p w14:paraId="688050C7"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2</w:t>
            </w:r>
          </w:p>
        </w:tc>
        <w:tc>
          <w:tcPr>
            <w:tcW w:w="1815" w:type="dxa"/>
          </w:tcPr>
          <w:p w14:paraId="1DA7C906"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3</w:t>
            </w:r>
          </w:p>
        </w:tc>
        <w:tc>
          <w:tcPr>
            <w:tcW w:w="1814" w:type="dxa"/>
          </w:tcPr>
          <w:p w14:paraId="48D79FC7"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4</w:t>
            </w:r>
          </w:p>
        </w:tc>
        <w:tc>
          <w:tcPr>
            <w:tcW w:w="1815" w:type="dxa"/>
          </w:tcPr>
          <w:p w14:paraId="131982C4" w14:textId="77777777" w:rsidR="004D6545" w:rsidRPr="009B70D6" w:rsidRDefault="004D6545" w:rsidP="00530B95">
            <w:pPr>
              <w:spacing w:line="276" w:lineRule="auto"/>
              <w:rPr>
                <w:rFonts w:ascii="Times New Roman" w:hAnsi="Times New Roman" w:cs="Times New Roman"/>
                <w:b/>
              </w:rPr>
            </w:pPr>
            <w:r w:rsidRPr="009B70D6">
              <w:rPr>
                <w:rFonts w:ascii="Times New Roman" w:hAnsi="Times New Roman" w:cs="Times New Roman"/>
                <w:b/>
              </w:rPr>
              <w:t>5</w:t>
            </w:r>
          </w:p>
        </w:tc>
      </w:tr>
      <w:tr w:rsidR="004D6545" w:rsidRPr="009B70D6" w14:paraId="16B667C9" w14:textId="77777777" w:rsidTr="004D6545">
        <w:trPr>
          <w:trHeight w:val="1133"/>
        </w:trPr>
        <w:tc>
          <w:tcPr>
            <w:tcW w:w="1814" w:type="dxa"/>
          </w:tcPr>
          <w:p w14:paraId="259F0C64" w14:textId="3F559D8E"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t xml:space="preserve">Birimde, dışarıdan temin edilen malların ve destek hizmetlerinin </w:t>
            </w:r>
            <w:r w:rsidRPr="009B70D6">
              <w:rPr>
                <w:rFonts w:ascii="Times New Roman" w:hAnsi="Times New Roman" w:cs="Times New Roman"/>
              </w:rPr>
              <w:lastRenderedPageBreak/>
              <w:t xml:space="preserve">uygunluğu, kalitesi ve sürekliliğini değerlendirmek üzere tanımlı süreçler </w:t>
            </w:r>
            <w:r w:rsidRPr="009B70D6">
              <w:rPr>
                <w:rFonts w:ascii="Times New Roman" w:hAnsi="Times New Roman" w:cs="Times New Roman"/>
                <w:b/>
              </w:rPr>
              <w:t>bulunmamaktadır</w:t>
            </w:r>
            <w:r>
              <w:rPr>
                <w:rFonts w:ascii="Times New Roman" w:hAnsi="Times New Roman" w:cs="Times New Roman"/>
                <w:b/>
              </w:rPr>
              <w:t>.</w:t>
            </w:r>
          </w:p>
        </w:tc>
        <w:tc>
          <w:tcPr>
            <w:tcW w:w="1814" w:type="dxa"/>
          </w:tcPr>
          <w:p w14:paraId="61AB2221" w14:textId="77777777"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lastRenderedPageBreak/>
              <w:t xml:space="preserve">Birimde, dışarıdan temin edilen destek hizmetlerinin ve malların </w:t>
            </w:r>
            <w:r w:rsidRPr="009B70D6">
              <w:rPr>
                <w:rFonts w:ascii="Times New Roman" w:hAnsi="Times New Roman" w:cs="Times New Roman"/>
              </w:rPr>
              <w:lastRenderedPageBreak/>
              <w:t xml:space="preserve">uygunluğunu, kalitesini ve sürekliliğini güvence altına almak üzere tanımlı süreçler </w:t>
            </w:r>
            <w:r w:rsidRPr="009B70D6">
              <w:rPr>
                <w:rFonts w:ascii="Times New Roman" w:hAnsi="Times New Roman" w:cs="Times New Roman"/>
                <w:b/>
              </w:rPr>
              <w:t>bulunmaktadır.</w:t>
            </w:r>
          </w:p>
        </w:tc>
        <w:tc>
          <w:tcPr>
            <w:tcW w:w="1815" w:type="dxa"/>
          </w:tcPr>
          <w:p w14:paraId="7D4948F7" w14:textId="77777777"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lastRenderedPageBreak/>
              <w:t xml:space="preserve">Birimin genelinde dışarıdan temin edilen destek hizmetlerin ve malların </w:t>
            </w:r>
            <w:r w:rsidRPr="009B70D6">
              <w:rPr>
                <w:rFonts w:ascii="Times New Roman" w:hAnsi="Times New Roman" w:cs="Times New Roman"/>
              </w:rPr>
              <w:lastRenderedPageBreak/>
              <w:t xml:space="preserve">uygunluğunu, kalitesini ve sürekliliğini sağlayan mekanizmalar </w:t>
            </w:r>
            <w:r w:rsidRPr="009B70D6">
              <w:rPr>
                <w:rFonts w:ascii="Times New Roman" w:hAnsi="Times New Roman" w:cs="Times New Roman"/>
                <w:b/>
              </w:rPr>
              <w:t>işletilmektedir.</w:t>
            </w:r>
          </w:p>
        </w:tc>
        <w:tc>
          <w:tcPr>
            <w:tcW w:w="1814" w:type="dxa"/>
          </w:tcPr>
          <w:p w14:paraId="7F812B08" w14:textId="77777777"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lastRenderedPageBreak/>
              <w:t xml:space="preserve">Birimde hizmet ve malların uygunluğu, kalitesi ve sürekliliğini </w:t>
            </w:r>
            <w:r w:rsidRPr="009B70D6">
              <w:rPr>
                <w:rFonts w:ascii="Times New Roman" w:hAnsi="Times New Roman" w:cs="Times New Roman"/>
              </w:rPr>
              <w:lastRenderedPageBreak/>
              <w:t xml:space="preserve">sağlayan mekanizmalar </w:t>
            </w:r>
            <w:r w:rsidRPr="009B70D6">
              <w:rPr>
                <w:rFonts w:ascii="Times New Roman" w:hAnsi="Times New Roman" w:cs="Times New Roman"/>
                <w:b/>
              </w:rPr>
              <w:t xml:space="preserve">izlenmekte </w:t>
            </w:r>
            <w:r w:rsidRPr="009B70D6">
              <w:rPr>
                <w:rFonts w:ascii="Times New Roman" w:hAnsi="Times New Roman" w:cs="Times New Roman"/>
              </w:rPr>
              <w:t xml:space="preserve">ve ilgili paydaşların geri bildirimleri alınarak </w:t>
            </w:r>
            <w:r w:rsidRPr="009B70D6">
              <w:rPr>
                <w:rFonts w:ascii="Times New Roman" w:hAnsi="Times New Roman" w:cs="Times New Roman"/>
                <w:b/>
              </w:rPr>
              <w:t>iyileştirilmektedir.</w:t>
            </w:r>
          </w:p>
        </w:tc>
        <w:tc>
          <w:tcPr>
            <w:tcW w:w="1815" w:type="dxa"/>
          </w:tcPr>
          <w:p w14:paraId="195CC320" w14:textId="77777777" w:rsidR="004D6545" w:rsidRPr="009B70D6" w:rsidRDefault="004D6545" w:rsidP="00530B95">
            <w:pPr>
              <w:spacing w:line="276" w:lineRule="auto"/>
              <w:rPr>
                <w:rFonts w:ascii="Times New Roman" w:hAnsi="Times New Roman" w:cs="Times New Roman"/>
              </w:rPr>
            </w:pPr>
            <w:r w:rsidRPr="009B70D6">
              <w:rPr>
                <w:rFonts w:ascii="Times New Roman" w:hAnsi="Times New Roman" w:cs="Times New Roman"/>
              </w:rPr>
              <w:lastRenderedPageBreak/>
              <w:t xml:space="preserve">İçselleştirilmiş, sistematik, sürdürülebilir ve </w:t>
            </w:r>
            <w:r w:rsidRPr="009B70D6">
              <w:rPr>
                <w:rFonts w:ascii="Times New Roman" w:hAnsi="Times New Roman" w:cs="Times New Roman"/>
                <w:b/>
              </w:rPr>
              <w:t xml:space="preserve">örnek gösterilebilir </w:t>
            </w:r>
            <w:r w:rsidRPr="009B70D6">
              <w:rPr>
                <w:rFonts w:ascii="Times New Roman" w:hAnsi="Times New Roman" w:cs="Times New Roman"/>
                <w:b/>
              </w:rPr>
              <w:lastRenderedPageBreak/>
              <w:t>uygulamalar</w:t>
            </w:r>
            <w:r w:rsidRPr="009B70D6">
              <w:rPr>
                <w:rFonts w:ascii="Times New Roman" w:hAnsi="Times New Roman" w:cs="Times New Roman"/>
              </w:rPr>
              <w:t xml:space="preserve"> bulunmaktadır.</w:t>
            </w:r>
          </w:p>
        </w:tc>
      </w:tr>
      <w:tr w:rsidR="004D6545" w:rsidRPr="009B70D6" w14:paraId="6B8B84C2" w14:textId="77777777" w:rsidTr="004D6545">
        <w:trPr>
          <w:trHeight w:val="271"/>
        </w:trPr>
        <w:tc>
          <w:tcPr>
            <w:tcW w:w="1814" w:type="dxa"/>
          </w:tcPr>
          <w:p w14:paraId="30DEF77C" w14:textId="77777777" w:rsidR="004D6545" w:rsidRPr="009B70D6" w:rsidRDefault="004D6545" w:rsidP="00530B95">
            <w:pPr>
              <w:spacing w:line="276" w:lineRule="auto"/>
              <w:rPr>
                <w:rFonts w:ascii="Times New Roman" w:hAnsi="Times New Roman" w:cs="Times New Roman"/>
                <w:b/>
              </w:rPr>
            </w:pPr>
          </w:p>
        </w:tc>
        <w:tc>
          <w:tcPr>
            <w:tcW w:w="1814" w:type="dxa"/>
          </w:tcPr>
          <w:p w14:paraId="74C92A08" w14:textId="2F4F9988" w:rsidR="004D6545" w:rsidRPr="009B70D6" w:rsidRDefault="004D6545" w:rsidP="00530B95">
            <w:pPr>
              <w:spacing w:line="276" w:lineRule="auto"/>
              <w:rPr>
                <w:rFonts w:ascii="Times New Roman" w:hAnsi="Times New Roman" w:cs="Times New Roman"/>
                <w:b/>
              </w:rPr>
            </w:pPr>
          </w:p>
        </w:tc>
        <w:tc>
          <w:tcPr>
            <w:tcW w:w="1815" w:type="dxa"/>
          </w:tcPr>
          <w:p w14:paraId="645E7AE0" w14:textId="2F26EA9A" w:rsidR="004D6545" w:rsidRPr="009B70D6" w:rsidRDefault="004D6545" w:rsidP="00530B95">
            <w:pPr>
              <w:spacing w:line="276" w:lineRule="auto"/>
              <w:rPr>
                <w:rFonts w:ascii="Times New Roman" w:hAnsi="Times New Roman" w:cs="Times New Roman"/>
                <w:b/>
              </w:rPr>
            </w:pPr>
          </w:p>
        </w:tc>
        <w:tc>
          <w:tcPr>
            <w:tcW w:w="1814" w:type="dxa"/>
          </w:tcPr>
          <w:p w14:paraId="179CDAE3" w14:textId="0302D68A" w:rsidR="004D6545" w:rsidRPr="009B70D6" w:rsidRDefault="00726072" w:rsidP="00530B95">
            <w:pPr>
              <w:spacing w:line="276" w:lineRule="auto"/>
              <w:rPr>
                <w:rFonts w:ascii="Times New Roman" w:hAnsi="Times New Roman" w:cs="Times New Roman"/>
                <w:b/>
              </w:rPr>
            </w:pPr>
            <w:r>
              <w:rPr>
                <w:rFonts w:ascii="Times New Roman" w:hAnsi="Times New Roman" w:cs="Times New Roman"/>
                <w:b/>
              </w:rPr>
              <w:t>X</w:t>
            </w:r>
          </w:p>
        </w:tc>
        <w:tc>
          <w:tcPr>
            <w:tcW w:w="1815" w:type="dxa"/>
          </w:tcPr>
          <w:p w14:paraId="77860570" w14:textId="77777777" w:rsidR="004D6545" w:rsidRPr="009B70D6" w:rsidRDefault="004D6545" w:rsidP="00530B95">
            <w:pPr>
              <w:spacing w:line="276" w:lineRule="auto"/>
              <w:rPr>
                <w:rFonts w:ascii="Times New Roman" w:hAnsi="Times New Roman" w:cs="Times New Roman"/>
                <w:b/>
              </w:rPr>
            </w:pPr>
          </w:p>
        </w:tc>
      </w:tr>
    </w:tbl>
    <w:p w14:paraId="1C022EF3" w14:textId="528A210F" w:rsidR="0087194F" w:rsidRPr="009B70D6" w:rsidRDefault="0087194F" w:rsidP="004426BF">
      <w:pPr>
        <w:pStyle w:val="Default"/>
        <w:spacing w:line="360" w:lineRule="auto"/>
        <w:rPr>
          <w:b/>
          <w:iCs/>
          <w:color w:val="auto"/>
          <w:sz w:val="22"/>
          <w:szCs w:val="22"/>
        </w:rPr>
      </w:pPr>
      <w:r w:rsidRPr="009B70D6">
        <w:rPr>
          <w:b/>
          <w:iCs/>
          <w:color w:val="auto"/>
          <w:sz w:val="22"/>
          <w:szCs w:val="22"/>
        </w:rPr>
        <w:t>Kanıt 1)</w:t>
      </w:r>
      <w:r w:rsidRPr="009B70D6">
        <w:rPr>
          <w:bCs/>
          <w:iCs/>
          <w:color w:val="auto"/>
          <w:sz w:val="22"/>
          <w:szCs w:val="22"/>
        </w:rPr>
        <w:t xml:space="preserve"> </w:t>
      </w:r>
      <w:hyperlink r:id="rId212" w:history="1">
        <w:r w:rsidRPr="009B70D6">
          <w:rPr>
            <w:rStyle w:val="Kpr"/>
            <w:bCs/>
            <w:iCs/>
            <w:sz w:val="22"/>
            <w:szCs w:val="22"/>
          </w:rPr>
          <w:t>https://bucakif.mehmetakif.edu.tr/form/145/482/semalar</w:t>
        </w:r>
      </w:hyperlink>
    </w:p>
    <w:p w14:paraId="51C15935" w14:textId="1225F982" w:rsidR="00444332" w:rsidRPr="009B70D6" w:rsidRDefault="00444332" w:rsidP="004426BF">
      <w:pPr>
        <w:pStyle w:val="Default"/>
        <w:spacing w:line="360" w:lineRule="auto"/>
        <w:jc w:val="both"/>
        <w:rPr>
          <w:color w:val="auto"/>
          <w:sz w:val="22"/>
          <w:szCs w:val="22"/>
        </w:rPr>
      </w:pPr>
      <w:r w:rsidRPr="009B70D6">
        <w:rPr>
          <w:b/>
          <w:color w:val="FF0000"/>
          <w:sz w:val="22"/>
          <w:szCs w:val="22"/>
        </w:rPr>
        <w:t>E.</w:t>
      </w:r>
      <w:r w:rsidR="00D708E8" w:rsidRPr="009B70D6">
        <w:rPr>
          <w:b/>
          <w:color w:val="FF0000"/>
          <w:sz w:val="22"/>
          <w:szCs w:val="22"/>
        </w:rPr>
        <w:t>5</w:t>
      </w:r>
      <w:r w:rsidRPr="009B70D6">
        <w:rPr>
          <w:b/>
          <w:color w:val="FF0000"/>
          <w:sz w:val="22"/>
          <w:szCs w:val="22"/>
        </w:rPr>
        <w:t>. Kamuoyunu Bilgilendirme ve Hesap Verebilirlik</w:t>
      </w:r>
      <w:r w:rsidR="002009FF" w:rsidRPr="009B70D6">
        <w:rPr>
          <w:b/>
          <w:color w:val="FF0000"/>
          <w:sz w:val="22"/>
          <w:szCs w:val="22"/>
        </w:rPr>
        <w:t>:</w:t>
      </w:r>
    </w:p>
    <w:p w14:paraId="3793A5AB" w14:textId="6BE1EC78" w:rsidR="0017540B" w:rsidRPr="009B70D6" w:rsidRDefault="00F01BAC" w:rsidP="004426BF">
      <w:pPr>
        <w:pStyle w:val="Default"/>
        <w:spacing w:line="360" w:lineRule="auto"/>
        <w:jc w:val="both"/>
        <w:rPr>
          <w:b/>
          <w:color w:val="FF0000"/>
          <w:sz w:val="22"/>
          <w:szCs w:val="22"/>
        </w:rPr>
      </w:pPr>
      <w:r w:rsidRPr="009B70D6">
        <w:rPr>
          <w:b/>
          <w:color w:val="FF0000"/>
          <w:sz w:val="22"/>
          <w:szCs w:val="22"/>
        </w:rPr>
        <w:t>E.</w:t>
      </w:r>
      <w:r w:rsidR="00D708E8" w:rsidRPr="009B70D6">
        <w:rPr>
          <w:b/>
          <w:color w:val="FF0000"/>
          <w:sz w:val="22"/>
          <w:szCs w:val="22"/>
        </w:rPr>
        <w:t>5</w:t>
      </w:r>
      <w:r w:rsidR="00444332" w:rsidRPr="009B70D6">
        <w:rPr>
          <w:b/>
          <w:color w:val="FF0000"/>
          <w:sz w:val="22"/>
          <w:szCs w:val="22"/>
        </w:rPr>
        <w:t xml:space="preserve">.1. Kamuoyunu </w:t>
      </w:r>
      <w:r w:rsidR="004D6545">
        <w:rPr>
          <w:b/>
          <w:color w:val="FF0000"/>
          <w:sz w:val="22"/>
          <w:szCs w:val="22"/>
        </w:rPr>
        <w:t>B</w:t>
      </w:r>
      <w:r w:rsidR="00444332" w:rsidRPr="009B70D6">
        <w:rPr>
          <w:b/>
          <w:color w:val="FF0000"/>
          <w:sz w:val="22"/>
          <w:szCs w:val="22"/>
        </w:rPr>
        <w:t xml:space="preserve">ilgilendirme ve </w:t>
      </w:r>
      <w:r w:rsidR="004D6545">
        <w:rPr>
          <w:b/>
          <w:color w:val="FF0000"/>
          <w:sz w:val="22"/>
          <w:szCs w:val="22"/>
        </w:rPr>
        <w:t>H</w:t>
      </w:r>
      <w:r w:rsidR="00444332" w:rsidRPr="009B70D6">
        <w:rPr>
          <w:b/>
          <w:color w:val="FF0000"/>
          <w:sz w:val="22"/>
          <w:szCs w:val="22"/>
        </w:rPr>
        <w:t xml:space="preserve">esap </w:t>
      </w:r>
      <w:r w:rsidR="004D6545">
        <w:rPr>
          <w:b/>
          <w:color w:val="FF0000"/>
          <w:sz w:val="22"/>
          <w:szCs w:val="22"/>
        </w:rPr>
        <w:t>V</w:t>
      </w:r>
      <w:r w:rsidR="00444332" w:rsidRPr="009B70D6">
        <w:rPr>
          <w:b/>
          <w:color w:val="FF0000"/>
          <w:sz w:val="22"/>
          <w:szCs w:val="22"/>
        </w:rPr>
        <w:t>erebilirlik</w:t>
      </w:r>
      <w:r w:rsidR="004D6545">
        <w:rPr>
          <w:b/>
          <w:color w:val="FF0000"/>
          <w:sz w:val="22"/>
          <w:szCs w:val="22"/>
        </w:rPr>
        <w:t>:</w:t>
      </w:r>
    </w:p>
    <w:p w14:paraId="22FCE63D" w14:textId="70DB42E3" w:rsidR="0017540B" w:rsidRPr="009B70D6" w:rsidRDefault="0017540B" w:rsidP="004426BF">
      <w:pPr>
        <w:pStyle w:val="Default"/>
        <w:spacing w:line="360" w:lineRule="auto"/>
        <w:jc w:val="both"/>
        <w:rPr>
          <w:bCs/>
          <w:color w:val="000000" w:themeColor="text1"/>
          <w:sz w:val="22"/>
          <w:szCs w:val="22"/>
        </w:rPr>
      </w:pPr>
      <w:r w:rsidRPr="009B70D6">
        <w:rPr>
          <w:bCs/>
          <w:color w:val="000000" w:themeColor="text1"/>
          <w:sz w:val="22"/>
          <w:szCs w:val="22"/>
        </w:rPr>
        <w:t xml:space="preserve">Fakültemiz faaliyetleri ile ilgili güncel bilgilendirmeler </w:t>
      </w:r>
      <w:r w:rsidR="003B7DA7" w:rsidRPr="009B70D6">
        <w:rPr>
          <w:bCs/>
          <w:color w:val="000000" w:themeColor="text1"/>
          <w:sz w:val="22"/>
          <w:szCs w:val="22"/>
        </w:rPr>
        <w:t xml:space="preserve">hem </w:t>
      </w:r>
      <w:r w:rsidRPr="009B70D6">
        <w:rPr>
          <w:bCs/>
          <w:color w:val="000000" w:themeColor="text1"/>
          <w:sz w:val="22"/>
          <w:szCs w:val="22"/>
        </w:rPr>
        <w:t xml:space="preserve">fakültemiz web sitesi üzerinden </w:t>
      </w:r>
      <w:r w:rsidR="003B7DA7" w:rsidRPr="009B70D6">
        <w:rPr>
          <w:bCs/>
          <w:color w:val="000000" w:themeColor="text1"/>
          <w:sz w:val="22"/>
          <w:szCs w:val="22"/>
        </w:rPr>
        <w:t xml:space="preserve">hem de özellikle Z kuşağının düzenli olarak takip ettiği sosyal medya hesapları üzerinden </w:t>
      </w:r>
      <w:r w:rsidRPr="009B70D6">
        <w:rPr>
          <w:bCs/>
          <w:color w:val="000000" w:themeColor="text1"/>
          <w:sz w:val="22"/>
          <w:szCs w:val="22"/>
        </w:rPr>
        <w:t>düzenli bir şekilde yayınlanarak paylaşılmaktadır</w:t>
      </w:r>
      <w:r w:rsidR="003B49D9" w:rsidRPr="009B70D6">
        <w:rPr>
          <w:bCs/>
          <w:color w:val="000000" w:themeColor="text1"/>
          <w:sz w:val="22"/>
          <w:szCs w:val="22"/>
        </w:rPr>
        <w:t>.</w:t>
      </w:r>
      <w:r w:rsidR="00501E93" w:rsidRPr="009B70D6">
        <w:rPr>
          <w:bCs/>
          <w:color w:val="000000" w:themeColor="text1"/>
          <w:sz w:val="22"/>
          <w:szCs w:val="22"/>
        </w:rPr>
        <w:t xml:space="preserve"> Birim tarafından yönetilmeyen fakat birimle ilgili paylaşımlarda bulunan sayfalardan ayrışmak için ve takip oranlarını artırmak üzere</w:t>
      </w:r>
      <w:r w:rsidR="00F46C47" w:rsidRPr="009B70D6">
        <w:rPr>
          <w:bCs/>
          <w:color w:val="000000" w:themeColor="text1"/>
          <w:sz w:val="22"/>
          <w:szCs w:val="22"/>
        </w:rPr>
        <w:t xml:space="preserve"> öğrencilerimiz ve personelimiz birimin yönettiği</w:t>
      </w:r>
      <w:r w:rsidR="00501E93" w:rsidRPr="009B70D6">
        <w:rPr>
          <w:bCs/>
          <w:color w:val="000000" w:themeColor="text1"/>
          <w:sz w:val="22"/>
          <w:szCs w:val="22"/>
        </w:rPr>
        <w:t xml:space="preserve"> sosyal medya hesapları</w:t>
      </w:r>
      <w:r w:rsidR="00F46C47" w:rsidRPr="009B70D6">
        <w:rPr>
          <w:bCs/>
          <w:color w:val="000000" w:themeColor="text1"/>
          <w:sz w:val="22"/>
          <w:szCs w:val="22"/>
        </w:rPr>
        <w:t>na yönlendirilmektedirler.</w:t>
      </w:r>
      <w:r w:rsidR="006E3420" w:rsidRPr="009B70D6">
        <w:rPr>
          <w:bCs/>
          <w:color w:val="000000" w:themeColor="text1"/>
          <w:sz w:val="22"/>
          <w:szCs w:val="22"/>
        </w:rPr>
        <w:t xml:space="preserve"> </w:t>
      </w:r>
      <w:r w:rsidR="003B7DA7" w:rsidRPr="009B70D6">
        <w:rPr>
          <w:bCs/>
          <w:color w:val="000000" w:themeColor="text1"/>
          <w:sz w:val="22"/>
          <w:szCs w:val="22"/>
        </w:rPr>
        <w:t xml:space="preserve">Sosyal medya üzerinden gerçekleştirilen </w:t>
      </w:r>
      <w:r w:rsidR="003B4047" w:rsidRPr="009B70D6">
        <w:rPr>
          <w:bCs/>
          <w:color w:val="000000" w:themeColor="text1"/>
          <w:sz w:val="22"/>
          <w:szCs w:val="22"/>
        </w:rPr>
        <w:t>duyurular</w:t>
      </w:r>
      <w:r w:rsidR="003B7DA7" w:rsidRPr="009B70D6">
        <w:rPr>
          <w:bCs/>
          <w:color w:val="000000" w:themeColor="text1"/>
          <w:sz w:val="22"/>
          <w:szCs w:val="22"/>
        </w:rPr>
        <w:t xml:space="preserve"> üye sayılarının fazlalığı nedeniyle Facebook, </w:t>
      </w:r>
      <w:proofErr w:type="spellStart"/>
      <w:r w:rsidR="003B7DA7" w:rsidRPr="009B70D6">
        <w:rPr>
          <w:bCs/>
          <w:color w:val="000000" w:themeColor="text1"/>
          <w:sz w:val="22"/>
          <w:szCs w:val="22"/>
        </w:rPr>
        <w:t>Twitter</w:t>
      </w:r>
      <w:proofErr w:type="spellEnd"/>
      <w:r w:rsidR="003B7DA7" w:rsidRPr="009B70D6">
        <w:rPr>
          <w:bCs/>
          <w:color w:val="000000" w:themeColor="text1"/>
          <w:sz w:val="22"/>
          <w:szCs w:val="22"/>
        </w:rPr>
        <w:t xml:space="preserve">, </w:t>
      </w:r>
      <w:proofErr w:type="spellStart"/>
      <w:r w:rsidR="003B7DA7" w:rsidRPr="009B70D6">
        <w:rPr>
          <w:bCs/>
          <w:color w:val="000000" w:themeColor="text1"/>
          <w:sz w:val="22"/>
          <w:szCs w:val="22"/>
        </w:rPr>
        <w:t>Instagram</w:t>
      </w:r>
      <w:proofErr w:type="spellEnd"/>
      <w:r w:rsidR="003B7DA7" w:rsidRPr="009B70D6">
        <w:rPr>
          <w:bCs/>
          <w:color w:val="000000" w:themeColor="text1"/>
          <w:sz w:val="22"/>
          <w:szCs w:val="22"/>
        </w:rPr>
        <w:t xml:space="preserve"> ve </w:t>
      </w:r>
      <w:proofErr w:type="spellStart"/>
      <w:r w:rsidR="003B7DA7" w:rsidRPr="009B70D6">
        <w:rPr>
          <w:bCs/>
          <w:color w:val="000000" w:themeColor="text1"/>
          <w:sz w:val="22"/>
          <w:szCs w:val="22"/>
        </w:rPr>
        <w:t>YouTube</w:t>
      </w:r>
      <w:proofErr w:type="spellEnd"/>
      <w:r w:rsidR="003B7DA7" w:rsidRPr="009B70D6">
        <w:rPr>
          <w:bCs/>
          <w:color w:val="000000" w:themeColor="text1"/>
          <w:sz w:val="22"/>
          <w:szCs w:val="22"/>
        </w:rPr>
        <w:t xml:space="preserve"> platformları aracılığıyla </w:t>
      </w:r>
      <w:r w:rsidR="003B4047" w:rsidRPr="009B70D6">
        <w:rPr>
          <w:bCs/>
          <w:color w:val="000000" w:themeColor="text1"/>
          <w:sz w:val="22"/>
          <w:szCs w:val="22"/>
        </w:rPr>
        <w:t>ilân edilmektedir</w:t>
      </w:r>
      <w:r w:rsidR="004175B6" w:rsidRPr="009B70D6">
        <w:rPr>
          <w:bCs/>
          <w:color w:val="000000" w:themeColor="text1"/>
          <w:sz w:val="22"/>
          <w:szCs w:val="22"/>
        </w:rPr>
        <w:t xml:space="preserve"> (K</w:t>
      </w:r>
      <w:r w:rsidR="00706B0C" w:rsidRPr="009B70D6">
        <w:rPr>
          <w:bCs/>
          <w:color w:val="000000" w:themeColor="text1"/>
          <w:sz w:val="22"/>
          <w:szCs w:val="22"/>
        </w:rPr>
        <w:t>anıt</w:t>
      </w:r>
      <w:r w:rsidR="004175B6" w:rsidRPr="009B70D6">
        <w:rPr>
          <w:bCs/>
          <w:color w:val="000000" w:themeColor="text1"/>
          <w:sz w:val="22"/>
          <w:szCs w:val="22"/>
        </w:rPr>
        <w:t xml:space="preserve"> 1). </w:t>
      </w:r>
      <w:r w:rsidR="00E87AE4" w:rsidRPr="009B70D6">
        <w:rPr>
          <w:bCs/>
          <w:color w:val="000000" w:themeColor="text1"/>
          <w:sz w:val="22"/>
          <w:szCs w:val="22"/>
        </w:rPr>
        <w:t>Kamuoyuna paylaşılan bilgi</w:t>
      </w:r>
      <w:r w:rsidR="00463B8E" w:rsidRPr="009B70D6">
        <w:rPr>
          <w:bCs/>
          <w:color w:val="000000" w:themeColor="text1"/>
          <w:sz w:val="22"/>
          <w:szCs w:val="22"/>
        </w:rPr>
        <w:t>lerin</w:t>
      </w:r>
      <w:r w:rsidR="00E87AE4" w:rsidRPr="009B70D6">
        <w:rPr>
          <w:bCs/>
          <w:color w:val="000000" w:themeColor="text1"/>
          <w:sz w:val="22"/>
          <w:szCs w:val="22"/>
        </w:rPr>
        <w:t xml:space="preserve"> daha geniş bir kitleye hitap edebilmesi </w:t>
      </w:r>
      <w:r w:rsidR="00463B8E" w:rsidRPr="009B70D6">
        <w:rPr>
          <w:bCs/>
          <w:color w:val="000000" w:themeColor="text1"/>
          <w:sz w:val="22"/>
          <w:szCs w:val="22"/>
        </w:rPr>
        <w:t>için</w:t>
      </w:r>
      <w:r w:rsidR="00E87AE4" w:rsidRPr="009B70D6">
        <w:rPr>
          <w:bCs/>
          <w:color w:val="000000" w:themeColor="text1"/>
          <w:sz w:val="22"/>
          <w:szCs w:val="22"/>
        </w:rPr>
        <w:t xml:space="preserve"> fakülte web sitesi hem Türkçe hem de İngilizce olarak faaliyetlerini yürütmektedir</w:t>
      </w:r>
      <w:r w:rsidR="00C3107A" w:rsidRPr="009B70D6">
        <w:rPr>
          <w:bCs/>
          <w:color w:val="000000" w:themeColor="text1"/>
          <w:sz w:val="22"/>
          <w:szCs w:val="22"/>
        </w:rPr>
        <w:t xml:space="preserve"> (K</w:t>
      </w:r>
      <w:r w:rsidR="00706B0C" w:rsidRPr="009B70D6">
        <w:rPr>
          <w:bCs/>
          <w:color w:val="000000" w:themeColor="text1"/>
          <w:sz w:val="22"/>
          <w:szCs w:val="22"/>
        </w:rPr>
        <w:t>anıt</w:t>
      </w:r>
      <w:r w:rsidR="00162A0B" w:rsidRPr="009B70D6">
        <w:rPr>
          <w:bCs/>
          <w:color w:val="000000" w:themeColor="text1"/>
          <w:sz w:val="22"/>
          <w:szCs w:val="22"/>
        </w:rPr>
        <w:t xml:space="preserve"> </w:t>
      </w:r>
      <w:r w:rsidR="00EC1385" w:rsidRPr="009B70D6">
        <w:rPr>
          <w:bCs/>
          <w:color w:val="000000" w:themeColor="text1"/>
          <w:sz w:val="22"/>
          <w:szCs w:val="22"/>
        </w:rPr>
        <w:t>2</w:t>
      </w:r>
      <w:r w:rsidR="00C3107A" w:rsidRPr="009B70D6">
        <w:rPr>
          <w:bCs/>
          <w:color w:val="000000" w:themeColor="text1"/>
          <w:sz w:val="22"/>
          <w:szCs w:val="22"/>
        </w:rPr>
        <w:t>).</w:t>
      </w:r>
    </w:p>
    <w:p w14:paraId="6C184FFE" w14:textId="1CE93ECD" w:rsidR="00ED0469" w:rsidRPr="00270BFA" w:rsidRDefault="00F90555" w:rsidP="004426BF">
      <w:pPr>
        <w:pStyle w:val="Default"/>
        <w:spacing w:line="360" w:lineRule="auto"/>
        <w:jc w:val="both"/>
        <w:rPr>
          <w:bCs/>
          <w:color w:val="000000" w:themeColor="text1"/>
          <w:sz w:val="22"/>
          <w:szCs w:val="22"/>
        </w:rPr>
      </w:pPr>
      <w:r w:rsidRPr="009B70D6">
        <w:rPr>
          <w:bCs/>
          <w:color w:val="000000" w:themeColor="text1"/>
          <w:sz w:val="22"/>
          <w:szCs w:val="22"/>
        </w:rPr>
        <w:t>Gerçekleştirilen faaliyetler hesap verebilirlik ilkesine uygundur.</w:t>
      </w:r>
      <w:r w:rsidR="00624D2C" w:rsidRPr="009B70D6">
        <w:rPr>
          <w:bCs/>
          <w:color w:val="000000" w:themeColor="text1"/>
          <w:sz w:val="22"/>
          <w:szCs w:val="22"/>
        </w:rPr>
        <w:t xml:space="preserve"> Konuyla ilgili incelemeler, üniversite tarafından yapılmaktadır.</w:t>
      </w:r>
      <w:r w:rsidRPr="009B70D6">
        <w:rPr>
          <w:bCs/>
          <w:color w:val="000000" w:themeColor="text1"/>
          <w:sz w:val="22"/>
          <w:szCs w:val="22"/>
        </w:rPr>
        <w:t xml:space="preserve"> </w:t>
      </w:r>
      <w:r w:rsidR="00D306CD" w:rsidRPr="009B70D6">
        <w:rPr>
          <w:bCs/>
          <w:color w:val="000000" w:themeColor="text1"/>
          <w:sz w:val="22"/>
          <w:szCs w:val="22"/>
        </w:rPr>
        <w:t>Belirli dönemlerde</w:t>
      </w:r>
      <w:r w:rsidRPr="009B70D6">
        <w:rPr>
          <w:bCs/>
          <w:color w:val="000000" w:themeColor="text1"/>
          <w:sz w:val="22"/>
          <w:szCs w:val="22"/>
        </w:rPr>
        <w:t xml:space="preserve"> birimimiz iç denetmen Tuncer FİDAN tarafından </w:t>
      </w:r>
      <w:r w:rsidR="00532437" w:rsidRPr="009B70D6">
        <w:rPr>
          <w:bCs/>
          <w:color w:val="000000" w:themeColor="text1"/>
          <w:sz w:val="22"/>
          <w:szCs w:val="22"/>
        </w:rPr>
        <w:t>incelenmektedir.</w:t>
      </w:r>
      <w:r w:rsidR="00701CF1" w:rsidRPr="009B70D6">
        <w:rPr>
          <w:bCs/>
          <w:color w:val="000000" w:themeColor="text1"/>
          <w:sz w:val="22"/>
          <w:szCs w:val="22"/>
        </w:rPr>
        <w:t xml:space="preserve"> Ek olarak, fakülte faaliyetleri</w:t>
      </w:r>
      <w:r w:rsidR="005E4B91" w:rsidRPr="009B70D6">
        <w:rPr>
          <w:bCs/>
          <w:color w:val="000000" w:themeColor="text1"/>
          <w:sz w:val="22"/>
          <w:szCs w:val="22"/>
        </w:rPr>
        <w:t xml:space="preserve"> ve birimin etkinliği,</w:t>
      </w:r>
      <w:r w:rsidR="00701CF1" w:rsidRPr="009B70D6">
        <w:rPr>
          <w:bCs/>
          <w:color w:val="000000" w:themeColor="text1"/>
          <w:sz w:val="22"/>
          <w:szCs w:val="22"/>
        </w:rPr>
        <w:t xml:space="preserve"> birim dış paydaşları, kamu kurumu kuruluşları, sivil toplum kuruluşları, sanayii temsilcileri ile değerlendirilmekte ve önerileri alınmaktadır</w:t>
      </w:r>
      <w:r w:rsidR="008B0809" w:rsidRPr="009B70D6">
        <w:rPr>
          <w:bCs/>
          <w:color w:val="000000" w:themeColor="text1"/>
          <w:sz w:val="22"/>
          <w:szCs w:val="22"/>
        </w:rPr>
        <w:t xml:space="preserve"> (K</w:t>
      </w:r>
      <w:r w:rsidR="00706B0C" w:rsidRPr="009B70D6">
        <w:rPr>
          <w:bCs/>
          <w:color w:val="000000" w:themeColor="text1"/>
          <w:sz w:val="22"/>
          <w:szCs w:val="22"/>
        </w:rPr>
        <w:t>anıt</w:t>
      </w:r>
      <w:r w:rsidR="008B0809" w:rsidRPr="009B70D6">
        <w:rPr>
          <w:bCs/>
          <w:color w:val="000000" w:themeColor="text1"/>
          <w:sz w:val="22"/>
          <w:szCs w:val="22"/>
        </w:rPr>
        <w:t xml:space="preserve"> </w:t>
      </w:r>
      <w:r w:rsidR="00EC1385" w:rsidRPr="009B70D6">
        <w:rPr>
          <w:bCs/>
          <w:color w:val="000000" w:themeColor="text1"/>
          <w:sz w:val="22"/>
          <w:szCs w:val="22"/>
        </w:rPr>
        <w:t>3</w:t>
      </w:r>
      <w:r w:rsidR="008B0809" w:rsidRPr="009B70D6">
        <w:rPr>
          <w:bCs/>
          <w:color w:val="000000" w:themeColor="text1"/>
          <w:sz w:val="22"/>
          <w:szCs w:val="22"/>
        </w:rPr>
        <w:t>)</w:t>
      </w:r>
      <w:r w:rsidR="00F1123E" w:rsidRPr="009B70D6">
        <w:rPr>
          <w:bCs/>
          <w:color w:val="000000" w:themeColor="text1"/>
          <w:sz w:val="22"/>
          <w:szCs w:val="22"/>
        </w:rPr>
        <w:t>.</w:t>
      </w:r>
    </w:p>
    <w:p w14:paraId="4D07302E" w14:textId="675BAD0C" w:rsidR="00D708E8" w:rsidRPr="009B70D6" w:rsidRDefault="00D708E8" w:rsidP="004426BF">
      <w:pPr>
        <w:pStyle w:val="Default"/>
        <w:spacing w:line="360" w:lineRule="auto"/>
        <w:jc w:val="both"/>
        <w:rPr>
          <w:b/>
          <w:iCs/>
          <w:color w:val="auto"/>
          <w:sz w:val="22"/>
          <w:szCs w:val="22"/>
        </w:rPr>
      </w:pPr>
      <w:r w:rsidRPr="009B70D6">
        <w:rPr>
          <w:b/>
          <w:iCs/>
          <w:color w:val="auto"/>
          <w:sz w:val="22"/>
          <w:szCs w:val="22"/>
        </w:rPr>
        <w:t xml:space="preserve">Kamuoyunu </w:t>
      </w:r>
      <w:r w:rsidR="004D6545">
        <w:rPr>
          <w:b/>
          <w:iCs/>
          <w:color w:val="auto"/>
          <w:sz w:val="22"/>
          <w:szCs w:val="22"/>
        </w:rPr>
        <w:t>B</w:t>
      </w:r>
      <w:r w:rsidRPr="009B70D6">
        <w:rPr>
          <w:b/>
          <w:iCs/>
          <w:color w:val="auto"/>
          <w:sz w:val="22"/>
          <w:szCs w:val="22"/>
        </w:rPr>
        <w:t xml:space="preserve">ilgilendirme ve </w:t>
      </w:r>
      <w:r w:rsidR="004D6545">
        <w:rPr>
          <w:b/>
          <w:iCs/>
          <w:color w:val="auto"/>
          <w:sz w:val="22"/>
          <w:szCs w:val="22"/>
        </w:rPr>
        <w:t>H</w:t>
      </w:r>
      <w:r w:rsidRPr="009B70D6">
        <w:rPr>
          <w:b/>
          <w:iCs/>
          <w:color w:val="auto"/>
          <w:sz w:val="22"/>
          <w:szCs w:val="22"/>
        </w:rPr>
        <w:t xml:space="preserve">esap </w:t>
      </w:r>
      <w:r w:rsidR="004D6545">
        <w:rPr>
          <w:b/>
          <w:iCs/>
          <w:color w:val="auto"/>
          <w:sz w:val="22"/>
          <w:szCs w:val="22"/>
        </w:rPr>
        <w:t>V</w:t>
      </w:r>
      <w:r w:rsidRPr="009B70D6">
        <w:rPr>
          <w:b/>
          <w:iCs/>
          <w:color w:val="auto"/>
          <w:sz w:val="22"/>
          <w:szCs w:val="22"/>
        </w:rPr>
        <w:t>erebilirlik</w:t>
      </w:r>
    </w:p>
    <w:p w14:paraId="27D02F27" w14:textId="5773EA10" w:rsidR="00D46B6E" w:rsidRPr="009B70D6" w:rsidRDefault="00D46B6E" w:rsidP="004426BF">
      <w:pPr>
        <w:pStyle w:val="Default"/>
        <w:spacing w:line="360" w:lineRule="auto"/>
        <w:jc w:val="both"/>
        <w:rPr>
          <w:sz w:val="22"/>
          <w:szCs w:val="22"/>
        </w:rPr>
      </w:pPr>
      <w:r w:rsidRPr="009B70D6">
        <w:rPr>
          <w:b/>
          <w:iCs/>
          <w:color w:val="auto"/>
          <w:sz w:val="22"/>
          <w:szCs w:val="22"/>
        </w:rPr>
        <w:t>Olgunluk Düzeyi</w:t>
      </w:r>
      <w:r w:rsidR="004D6545">
        <w:rPr>
          <w:b/>
          <w:iCs/>
          <w:color w:val="auto"/>
          <w:sz w:val="22"/>
          <w:szCs w:val="22"/>
        </w:rPr>
        <w:t xml:space="preserve">: </w:t>
      </w:r>
    </w:p>
    <w:tbl>
      <w:tblPr>
        <w:tblStyle w:val="TabloKlavuzu"/>
        <w:tblW w:w="9072" w:type="dxa"/>
        <w:tblInd w:w="-5" w:type="dxa"/>
        <w:tblLayout w:type="fixed"/>
        <w:tblLook w:val="04A0" w:firstRow="1" w:lastRow="0" w:firstColumn="1" w:lastColumn="0" w:noHBand="0" w:noVBand="1"/>
      </w:tblPr>
      <w:tblGrid>
        <w:gridCol w:w="1814"/>
        <w:gridCol w:w="1814"/>
        <w:gridCol w:w="1815"/>
        <w:gridCol w:w="1814"/>
        <w:gridCol w:w="1815"/>
      </w:tblGrid>
      <w:tr w:rsidR="004D6545" w:rsidRPr="009B70D6" w14:paraId="0D6C42F3" w14:textId="77777777" w:rsidTr="004D6545">
        <w:tc>
          <w:tcPr>
            <w:tcW w:w="1814" w:type="dxa"/>
          </w:tcPr>
          <w:p w14:paraId="5F8BECEE" w14:textId="77777777" w:rsidR="004D6545" w:rsidRPr="009B70D6" w:rsidRDefault="004D6545" w:rsidP="00195FA4">
            <w:pPr>
              <w:spacing w:line="276" w:lineRule="auto"/>
              <w:rPr>
                <w:rFonts w:ascii="Times New Roman" w:hAnsi="Times New Roman" w:cs="Times New Roman"/>
                <w:b/>
              </w:rPr>
            </w:pPr>
            <w:r w:rsidRPr="009B70D6">
              <w:rPr>
                <w:rFonts w:ascii="Times New Roman" w:hAnsi="Times New Roman" w:cs="Times New Roman"/>
                <w:b/>
              </w:rPr>
              <w:t>1</w:t>
            </w:r>
          </w:p>
        </w:tc>
        <w:tc>
          <w:tcPr>
            <w:tcW w:w="1814" w:type="dxa"/>
          </w:tcPr>
          <w:p w14:paraId="160D4985" w14:textId="77777777" w:rsidR="004D6545" w:rsidRPr="009B70D6" w:rsidRDefault="004D6545" w:rsidP="00195FA4">
            <w:pPr>
              <w:spacing w:line="276" w:lineRule="auto"/>
              <w:rPr>
                <w:rFonts w:ascii="Times New Roman" w:hAnsi="Times New Roman" w:cs="Times New Roman"/>
                <w:b/>
              </w:rPr>
            </w:pPr>
            <w:r w:rsidRPr="009B70D6">
              <w:rPr>
                <w:rFonts w:ascii="Times New Roman" w:hAnsi="Times New Roman" w:cs="Times New Roman"/>
                <w:b/>
              </w:rPr>
              <w:t>2</w:t>
            </w:r>
          </w:p>
        </w:tc>
        <w:tc>
          <w:tcPr>
            <w:tcW w:w="1815" w:type="dxa"/>
          </w:tcPr>
          <w:p w14:paraId="16CA2BBE" w14:textId="77777777" w:rsidR="004D6545" w:rsidRPr="009B70D6" w:rsidRDefault="004D6545" w:rsidP="00195FA4">
            <w:pPr>
              <w:spacing w:line="276" w:lineRule="auto"/>
              <w:rPr>
                <w:rFonts w:ascii="Times New Roman" w:hAnsi="Times New Roman" w:cs="Times New Roman"/>
                <w:b/>
              </w:rPr>
            </w:pPr>
            <w:r w:rsidRPr="009B70D6">
              <w:rPr>
                <w:rFonts w:ascii="Times New Roman" w:hAnsi="Times New Roman" w:cs="Times New Roman"/>
                <w:b/>
              </w:rPr>
              <w:t>3</w:t>
            </w:r>
          </w:p>
        </w:tc>
        <w:tc>
          <w:tcPr>
            <w:tcW w:w="1814" w:type="dxa"/>
          </w:tcPr>
          <w:p w14:paraId="64FCC2E1" w14:textId="77777777" w:rsidR="004D6545" w:rsidRPr="009B70D6" w:rsidRDefault="004D6545" w:rsidP="00195FA4">
            <w:pPr>
              <w:spacing w:line="276" w:lineRule="auto"/>
              <w:rPr>
                <w:rFonts w:ascii="Times New Roman" w:hAnsi="Times New Roman" w:cs="Times New Roman"/>
                <w:b/>
              </w:rPr>
            </w:pPr>
            <w:r w:rsidRPr="009B70D6">
              <w:rPr>
                <w:rFonts w:ascii="Times New Roman" w:hAnsi="Times New Roman" w:cs="Times New Roman"/>
                <w:b/>
              </w:rPr>
              <w:t>4</w:t>
            </w:r>
          </w:p>
        </w:tc>
        <w:tc>
          <w:tcPr>
            <w:tcW w:w="1815" w:type="dxa"/>
          </w:tcPr>
          <w:p w14:paraId="4FCD2E0B" w14:textId="77777777" w:rsidR="004D6545" w:rsidRPr="009B70D6" w:rsidRDefault="004D6545" w:rsidP="00195FA4">
            <w:pPr>
              <w:spacing w:line="276" w:lineRule="auto"/>
              <w:rPr>
                <w:rFonts w:ascii="Times New Roman" w:hAnsi="Times New Roman" w:cs="Times New Roman"/>
                <w:b/>
              </w:rPr>
            </w:pPr>
            <w:r w:rsidRPr="009B70D6">
              <w:rPr>
                <w:rFonts w:ascii="Times New Roman" w:hAnsi="Times New Roman" w:cs="Times New Roman"/>
                <w:b/>
              </w:rPr>
              <w:t>5</w:t>
            </w:r>
          </w:p>
        </w:tc>
      </w:tr>
      <w:tr w:rsidR="004D6545" w:rsidRPr="009B70D6" w14:paraId="5C7127B4" w14:textId="77777777" w:rsidTr="004D6545">
        <w:trPr>
          <w:trHeight w:val="1133"/>
        </w:trPr>
        <w:tc>
          <w:tcPr>
            <w:tcW w:w="1814" w:type="dxa"/>
          </w:tcPr>
          <w:p w14:paraId="7E5632C3" w14:textId="647437D6" w:rsidR="004D6545" w:rsidRPr="009B70D6" w:rsidRDefault="004D6545" w:rsidP="00195FA4">
            <w:pPr>
              <w:spacing w:line="276" w:lineRule="auto"/>
              <w:rPr>
                <w:rFonts w:ascii="Times New Roman" w:hAnsi="Times New Roman" w:cs="Times New Roman"/>
              </w:rPr>
            </w:pPr>
            <w:r w:rsidRPr="009B70D6">
              <w:rPr>
                <w:rFonts w:ascii="Times New Roman" w:hAnsi="Times New Roman" w:cs="Times New Roman"/>
              </w:rPr>
              <w:t xml:space="preserve">Birimde kamuoyunu bilgilendirmek ve hesap verebilirliği gerçekleştirmek üzere mekanizmalar </w:t>
            </w:r>
            <w:r w:rsidRPr="009B70D6">
              <w:rPr>
                <w:rFonts w:ascii="Times New Roman" w:hAnsi="Times New Roman" w:cs="Times New Roman"/>
                <w:b/>
              </w:rPr>
              <w:t>bulunmamaktadır</w:t>
            </w:r>
            <w:r>
              <w:rPr>
                <w:rFonts w:ascii="Times New Roman" w:hAnsi="Times New Roman" w:cs="Times New Roman"/>
                <w:b/>
              </w:rPr>
              <w:t>.</w:t>
            </w:r>
          </w:p>
        </w:tc>
        <w:tc>
          <w:tcPr>
            <w:tcW w:w="1814" w:type="dxa"/>
          </w:tcPr>
          <w:p w14:paraId="4BE64C43" w14:textId="77777777" w:rsidR="004D6545" w:rsidRPr="009B70D6" w:rsidRDefault="004D6545" w:rsidP="00195FA4">
            <w:pPr>
              <w:spacing w:line="276" w:lineRule="auto"/>
              <w:rPr>
                <w:rFonts w:ascii="Times New Roman" w:hAnsi="Times New Roman" w:cs="Times New Roman"/>
              </w:rPr>
            </w:pPr>
            <w:r w:rsidRPr="009B70D6">
              <w:rPr>
                <w:rFonts w:ascii="Times New Roman" w:hAnsi="Times New Roman" w:cs="Times New Roman"/>
              </w:rPr>
              <w:t xml:space="preserve">Birimde şeffaflık ve hesap verebilirlik ilkeleri doğrultusunda kamuoyunu bilgilendirmek üzere tanımlı süreçler </w:t>
            </w:r>
            <w:r w:rsidRPr="009B70D6">
              <w:rPr>
                <w:rFonts w:ascii="Times New Roman" w:hAnsi="Times New Roman" w:cs="Times New Roman"/>
                <w:b/>
              </w:rPr>
              <w:t>bulunmaktadır.</w:t>
            </w:r>
          </w:p>
        </w:tc>
        <w:tc>
          <w:tcPr>
            <w:tcW w:w="1815" w:type="dxa"/>
          </w:tcPr>
          <w:p w14:paraId="5D08960E" w14:textId="77777777" w:rsidR="004D6545" w:rsidRPr="009B70D6" w:rsidRDefault="004D6545" w:rsidP="00195FA4">
            <w:pPr>
              <w:spacing w:line="276" w:lineRule="auto"/>
              <w:rPr>
                <w:rFonts w:ascii="Times New Roman" w:hAnsi="Times New Roman" w:cs="Times New Roman"/>
              </w:rPr>
            </w:pPr>
            <w:r w:rsidRPr="009B70D6">
              <w:rPr>
                <w:rFonts w:ascii="Times New Roman" w:hAnsi="Times New Roman" w:cs="Times New Roman"/>
              </w:rPr>
              <w:t xml:space="preserve">Birim tanımlı süreçleri doğrultusunda kamuoyunu bilgilendirme ve hesap verebilirlik mekanizmalarını </w:t>
            </w:r>
            <w:r w:rsidRPr="009B70D6">
              <w:rPr>
                <w:rFonts w:ascii="Times New Roman" w:hAnsi="Times New Roman" w:cs="Times New Roman"/>
                <w:b/>
              </w:rPr>
              <w:t>işletmektedir.</w:t>
            </w:r>
          </w:p>
        </w:tc>
        <w:tc>
          <w:tcPr>
            <w:tcW w:w="1814" w:type="dxa"/>
          </w:tcPr>
          <w:p w14:paraId="2D71909F" w14:textId="77777777" w:rsidR="004D6545" w:rsidRPr="009B70D6" w:rsidRDefault="004D6545" w:rsidP="00195FA4">
            <w:pPr>
              <w:spacing w:line="276" w:lineRule="auto"/>
              <w:rPr>
                <w:rFonts w:ascii="Times New Roman" w:hAnsi="Times New Roman" w:cs="Times New Roman"/>
              </w:rPr>
            </w:pPr>
            <w:r w:rsidRPr="009B70D6">
              <w:rPr>
                <w:rFonts w:ascii="Times New Roman" w:hAnsi="Times New Roman" w:cs="Times New Roman"/>
              </w:rPr>
              <w:t xml:space="preserve">Birimde kamuoyunu bilgilendirme ve hesap verebilirlik mekanizmaları </w:t>
            </w:r>
            <w:r w:rsidRPr="009B70D6">
              <w:rPr>
                <w:rFonts w:ascii="Times New Roman" w:hAnsi="Times New Roman" w:cs="Times New Roman"/>
                <w:b/>
              </w:rPr>
              <w:t>izlenmekte</w:t>
            </w:r>
            <w:r w:rsidRPr="009B70D6">
              <w:rPr>
                <w:rFonts w:ascii="Times New Roman" w:hAnsi="Times New Roman" w:cs="Times New Roman"/>
              </w:rPr>
              <w:t xml:space="preserve"> ve paydaş görüşleri doğrultusunda </w:t>
            </w:r>
            <w:r w:rsidRPr="009B70D6">
              <w:rPr>
                <w:rFonts w:ascii="Times New Roman" w:hAnsi="Times New Roman" w:cs="Times New Roman"/>
                <w:b/>
              </w:rPr>
              <w:t>iyileştirilmektedir.</w:t>
            </w:r>
          </w:p>
        </w:tc>
        <w:tc>
          <w:tcPr>
            <w:tcW w:w="1815" w:type="dxa"/>
          </w:tcPr>
          <w:p w14:paraId="78C5EF10" w14:textId="77777777" w:rsidR="004D6545" w:rsidRPr="009B70D6" w:rsidRDefault="004D6545" w:rsidP="00195FA4">
            <w:pPr>
              <w:spacing w:line="276" w:lineRule="auto"/>
              <w:rPr>
                <w:rFonts w:ascii="Times New Roman" w:hAnsi="Times New Roman" w:cs="Times New Roman"/>
              </w:rPr>
            </w:pPr>
            <w:r w:rsidRPr="009B70D6">
              <w:rPr>
                <w:rFonts w:ascii="Times New Roman" w:hAnsi="Times New Roman" w:cs="Times New Roman"/>
              </w:rPr>
              <w:t xml:space="preserve">İçselleştirilmiş, sistematik, sürdürülebilir ve </w:t>
            </w:r>
            <w:r w:rsidRPr="009B70D6">
              <w:rPr>
                <w:rFonts w:ascii="Times New Roman" w:hAnsi="Times New Roman" w:cs="Times New Roman"/>
                <w:b/>
              </w:rPr>
              <w:t>örnek gösterilebilir uygulamalar</w:t>
            </w:r>
            <w:r w:rsidRPr="009B70D6">
              <w:rPr>
                <w:rFonts w:ascii="Times New Roman" w:hAnsi="Times New Roman" w:cs="Times New Roman"/>
              </w:rPr>
              <w:t xml:space="preserve"> bulunmaktadır.</w:t>
            </w:r>
          </w:p>
        </w:tc>
      </w:tr>
      <w:tr w:rsidR="004D6545" w:rsidRPr="009B70D6" w14:paraId="57EEBC3C" w14:textId="77777777" w:rsidTr="004D6545">
        <w:trPr>
          <w:trHeight w:val="274"/>
        </w:trPr>
        <w:tc>
          <w:tcPr>
            <w:tcW w:w="1814" w:type="dxa"/>
          </w:tcPr>
          <w:p w14:paraId="1E44B846" w14:textId="77777777" w:rsidR="004D6545" w:rsidRPr="009B70D6" w:rsidRDefault="004D6545" w:rsidP="00195FA4">
            <w:pPr>
              <w:spacing w:line="276" w:lineRule="auto"/>
              <w:rPr>
                <w:rFonts w:ascii="Times New Roman" w:hAnsi="Times New Roman" w:cs="Times New Roman"/>
                <w:b/>
              </w:rPr>
            </w:pPr>
          </w:p>
        </w:tc>
        <w:tc>
          <w:tcPr>
            <w:tcW w:w="1814" w:type="dxa"/>
          </w:tcPr>
          <w:p w14:paraId="4D5E19FD" w14:textId="77777777" w:rsidR="004D6545" w:rsidRPr="009B70D6" w:rsidRDefault="004D6545" w:rsidP="00195FA4">
            <w:pPr>
              <w:spacing w:line="276" w:lineRule="auto"/>
              <w:rPr>
                <w:rFonts w:ascii="Times New Roman" w:hAnsi="Times New Roman" w:cs="Times New Roman"/>
                <w:b/>
              </w:rPr>
            </w:pPr>
          </w:p>
        </w:tc>
        <w:tc>
          <w:tcPr>
            <w:tcW w:w="1815" w:type="dxa"/>
          </w:tcPr>
          <w:p w14:paraId="2E17E078" w14:textId="77777777" w:rsidR="004D6545" w:rsidRPr="009B70D6" w:rsidRDefault="004D6545" w:rsidP="00195FA4">
            <w:pPr>
              <w:spacing w:line="276" w:lineRule="auto"/>
              <w:rPr>
                <w:rFonts w:ascii="Times New Roman" w:hAnsi="Times New Roman" w:cs="Times New Roman"/>
                <w:b/>
              </w:rPr>
            </w:pPr>
            <w:r w:rsidRPr="009B70D6">
              <w:rPr>
                <w:rFonts w:ascii="Times New Roman" w:hAnsi="Times New Roman" w:cs="Times New Roman"/>
                <w:b/>
              </w:rPr>
              <w:t>X</w:t>
            </w:r>
          </w:p>
        </w:tc>
        <w:tc>
          <w:tcPr>
            <w:tcW w:w="1814" w:type="dxa"/>
          </w:tcPr>
          <w:p w14:paraId="650B2219" w14:textId="77777777" w:rsidR="004D6545" w:rsidRPr="009B70D6" w:rsidRDefault="004D6545" w:rsidP="00195FA4">
            <w:pPr>
              <w:spacing w:line="276" w:lineRule="auto"/>
              <w:rPr>
                <w:rFonts w:ascii="Times New Roman" w:hAnsi="Times New Roman" w:cs="Times New Roman"/>
                <w:b/>
              </w:rPr>
            </w:pPr>
          </w:p>
        </w:tc>
        <w:tc>
          <w:tcPr>
            <w:tcW w:w="1815" w:type="dxa"/>
          </w:tcPr>
          <w:p w14:paraId="7728165C" w14:textId="77777777" w:rsidR="004D6545" w:rsidRPr="009B70D6" w:rsidRDefault="004D6545" w:rsidP="00195FA4">
            <w:pPr>
              <w:spacing w:line="276" w:lineRule="auto"/>
              <w:rPr>
                <w:rFonts w:ascii="Times New Roman" w:hAnsi="Times New Roman" w:cs="Times New Roman"/>
                <w:b/>
              </w:rPr>
            </w:pPr>
          </w:p>
        </w:tc>
      </w:tr>
    </w:tbl>
    <w:p w14:paraId="46AC73F5" w14:textId="43673D13" w:rsidR="004D6545" w:rsidRPr="00B84ABB" w:rsidRDefault="00162A0B" w:rsidP="00B84ABB">
      <w:pPr>
        <w:shd w:val="clear" w:color="auto" w:fill="FFFFFF"/>
        <w:spacing w:after="0" w:line="360" w:lineRule="auto"/>
        <w:jc w:val="both"/>
        <w:rPr>
          <w:rFonts w:ascii="Times New Roman" w:eastAsia="Times New Roman" w:hAnsi="Times New Roman" w:cs="Times New Roman"/>
          <w:lang w:eastAsia="tr-TR"/>
        </w:rPr>
      </w:pPr>
      <w:bookmarkStart w:id="21" w:name="_Hlk61452326"/>
      <w:r w:rsidRPr="009B70D6">
        <w:rPr>
          <w:b/>
          <w:iCs/>
        </w:rPr>
        <w:t>Kanıt</w:t>
      </w:r>
      <w:r w:rsidR="004D6545">
        <w:rPr>
          <w:b/>
          <w:iCs/>
        </w:rPr>
        <w:t xml:space="preserve"> </w:t>
      </w:r>
      <w:r w:rsidR="008D4E52" w:rsidRPr="009B70D6">
        <w:rPr>
          <w:b/>
          <w:iCs/>
        </w:rPr>
        <w:t>1)</w:t>
      </w:r>
      <w:r w:rsidR="008D4E52" w:rsidRPr="009B70D6">
        <w:rPr>
          <w:rFonts w:eastAsia="Times New Roman"/>
          <w:lang w:eastAsia="tr-TR"/>
        </w:rPr>
        <w:t xml:space="preserve"> </w:t>
      </w:r>
      <w:hyperlink r:id="rId213" w:history="1">
        <w:r w:rsidR="00B84ABB" w:rsidRPr="009B70D6">
          <w:rPr>
            <w:rStyle w:val="Kpr"/>
            <w:rFonts w:ascii="Times New Roman" w:eastAsia="Times New Roman" w:hAnsi="Times New Roman" w:cs="Times New Roman"/>
            <w:lang w:eastAsia="tr-TR"/>
          </w:rPr>
          <w:t>https://www.facebook.com/makubucakif/</w:t>
        </w:r>
      </w:hyperlink>
    </w:p>
    <w:p w14:paraId="2FA00253" w14:textId="2D1FB09D" w:rsidR="003B49D9" w:rsidRPr="009B70D6" w:rsidRDefault="00000000" w:rsidP="004426BF">
      <w:pPr>
        <w:pStyle w:val="Default"/>
        <w:spacing w:line="360" w:lineRule="auto"/>
        <w:jc w:val="both"/>
        <w:rPr>
          <w:b/>
          <w:iCs/>
          <w:color w:val="auto"/>
          <w:sz w:val="22"/>
          <w:szCs w:val="22"/>
        </w:rPr>
      </w:pPr>
      <w:hyperlink r:id="rId214" w:history="1">
        <w:r w:rsidR="004D6545" w:rsidRPr="0012758F">
          <w:rPr>
            <w:rStyle w:val="Kpr"/>
            <w:rFonts w:eastAsia="Times New Roman"/>
            <w:sz w:val="22"/>
            <w:szCs w:val="22"/>
            <w:lang w:eastAsia="tr-TR"/>
          </w:rPr>
          <w:t>https://bucakif.mehmetakif.edu.tr/duyurular</w:t>
        </w:r>
      </w:hyperlink>
      <w:r w:rsidR="008D4E52" w:rsidRPr="009B70D6">
        <w:rPr>
          <w:rFonts w:eastAsia="Times New Roman"/>
          <w:sz w:val="22"/>
          <w:szCs w:val="22"/>
          <w:lang w:eastAsia="tr-TR"/>
        </w:rPr>
        <w:t xml:space="preserve"> </w:t>
      </w:r>
      <w:hyperlink r:id="rId215" w:history="1">
        <w:r w:rsidR="00C618C9" w:rsidRPr="009B70D6">
          <w:rPr>
            <w:rStyle w:val="Kpr"/>
            <w:rFonts w:eastAsia="Times New Roman"/>
            <w:sz w:val="22"/>
            <w:szCs w:val="22"/>
            <w:lang w:eastAsia="tr-TR"/>
          </w:rPr>
          <w:t>https://www.instagram.com/makubucakisletmefakultesi/</w:t>
        </w:r>
      </w:hyperlink>
    </w:p>
    <w:p w14:paraId="07995DE3" w14:textId="056B05B6" w:rsidR="00C618C9" w:rsidRPr="009B70D6" w:rsidRDefault="00000000" w:rsidP="004426BF">
      <w:pPr>
        <w:shd w:val="clear" w:color="auto" w:fill="FFFFFF"/>
        <w:spacing w:after="0" w:line="360" w:lineRule="auto"/>
        <w:jc w:val="both"/>
        <w:rPr>
          <w:rFonts w:ascii="Times New Roman" w:eastAsia="Times New Roman" w:hAnsi="Times New Roman" w:cs="Times New Roman"/>
          <w:lang w:eastAsia="tr-TR"/>
        </w:rPr>
      </w:pPr>
      <w:hyperlink r:id="rId216" w:history="1">
        <w:r w:rsidR="00C618C9" w:rsidRPr="009B70D6">
          <w:rPr>
            <w:rStyle w:val="Kpr"/>
            <w:rFonts w:ascii="Times New Roman" w:eastAsia="Times New Roman" w:hAnsi="Times New Roman" w:cs="Times New Roman"/>
            <w:lang w:eastAsia="tr-TR"/>
          </w:rPr>
          <w:t>https://twitter.com/makubucakif?ref_src=twsrc%5Egoogle%7Ctwcamp%5Eserp%7Ctwgr%5Eauthor</w:t>
        </w:r>
      </w:hyperlink>
    </w:p>
    <w:p w14:paraId="7F0FE08A" w14:textId="0EE5A14B" w:rsidR="00C618C9" w:rsidRPr="009B70D6" w:rsidRDefault="00000000" w:rsidP="004426BF">
      <w:pPr>
        <w:shd w:val="clear" w:color="auto" w:fill="FFFFFF"/>
        <w:spacing w:after="0" w:line="360" w:lineRule="auto"/>
        <w:jc w:val="both"/>
        <w:rPr>
          <w:rFonts w:ascii="Times New Roman" w:eastAsia="Times New Roman" w:hAnsi="Times New Roman" w:cs="Times New Roman"/>
          <w:lang w:eastAsia="tr-TR"/>
        </w:rPr>
      </w:pPr>
      <w:hyperlink r:id="rId217" w:history="1">
        <w:r w:rsidR="00C618C9" w:rsidRPr="009B70D6">
          <w:rPr>
            <w:rStyle w:val="Kpr"/>
            <w:rFonts w:ascii="Times New Roman" w:eastAsia="Times New Roman" w:hAnsi="Times New Roman" w:cs="Times New Roman"/>
            <w:lang w:eastAsia="tr-TR"/>
          </w:rPr>
          <w:t>https://www.youtube.com/channel/UCWZY65egT44oqIMlbizx9Jw</w:t>
        </w:r>
      </w:hyperlink>
    </w:p>
    <w:p w14:paraId="56B075B2" w14:textId="4A3FEB23" w:rsidR="006B3186" w:rsidRPr="009B70D6" w:rsidRDefault="007852AA" w:rsidP="004426BF">
      <w:pPr>
        <w:shd w:val="clear" w:color="auto" w:fill="FFFFFF"/>
        <w:spacing w:after="0" w:line="360" w:lineRule="auto"/>
        <w:jc w:val="both"/>
        <w:rPr>
          <w:rFonts w:ascii="Times New Roman" w:eastAsia="Times New Roman" w:hAnsi="Times New Roman" w:cs="Times New Roman"/>
          <w:lang w:eastAsia="tr-TR"/>
        </w:rPr>
      </w:pPr>
      <w:r w:rsidRPr="009B70D6">
        <w:rPr>
          <w:rFonts w:ascii="Times New Roman" w:eastAsia="Times New Roman" w:hAnsi="Times New Roman" w:cs="Times New Roman"/>
          <w:b/>
          <w:bCs/>
          <w:lang w:eastAsia="tr-TR"/>
        </w:rPr>
        <w:t xml:space="preserve">Kanıt </w:t>
      </w:r>
      <w:r w:rsidR="00F347FA" w:rsidRPr="009B70D6">
        <w:rPr>
          <w:rFonts w:ascii="Times New Roman" w:eastAsia="Times New Roman" w:hAnsi="Times New Roman" w:cs="Times New Roman"/>
          <w:b/>
          <w:bCs/>
          <w:lang w:eastAsia="tr-TR"/>
        </w:rPr>
        <w:t>2</w:t>
      </w:r>
      <w:r w:rsidR="007A6264" w:rsidRPr="009B70D6">
        <w:rPr>
          <w:rFonts w:ascii="Times New Roman" w:eastAsia="Times New Roman" w:hAnsi="Times New Roman" w:cs="Times New Roman"/>
          <w:b/>
          <w:bCs/>
          <w:lang w:eastAsia="tr-TR"/>
        </w:rPr>
        <w:t>)</w:t>
      </w:r>
      <w:r w:rsidR="007A6264" w:rsidRPr="009B70D6">
        <w:rPr>
          <w:rFonts w:ascii="Times New Roman" w:eastAsia="Times New Roman" w:hAnsi="Times New Roman" w:cs="Times New Roman"/>
          <w:lang w:eastAsia="tr-TR"/>
        </w:rPr>
        <w:t xml:space="preserve"> </w:t>
      </w:r>
      <w:hyperlink r:id="rId218" w:history="1">
        <w:r w:rsidR="007A6264" w:rsidRPr="009B70D6">
          <w:rPr>
            <w:rStyle w:val="Kpr"/>
            <w:rFonts w:ascii="Times New Roman" w:eastAsia="Times New Roman" w:hAnsi="Times New Roman" w:cs="Times New Roman"/>
            <w:lang w:eastAsia="tr-TR"/>
          </w:rPr>
          <w:t>https://bucakif.mehmetakif.edu.tr</w:t>
        </w:r>
      </w:hyperlink>
    </w:p>
    <w:p w14:paraId="0E4A8BF9" w14:textId="0D78E579" w:rsidR="007A6264" w:rsidRPr="009B70D6" w:rsidRDefault="00423768" w:rsidP="004426BF">
      <w:pPr>
        <w:shd w:val="clear" w:color="auto" w:fill="FFFFFF"/>
        <w:spacing w:after="0" w:line="360" w:lineRule="auto"/>
        <w:jc w:val="both"/>
        <w:rPr>
          <w:rFonts w:ascii="Times New Roman" w:eastAsia="Times New Roman" w:hAnsi="Times New Roman" w:cs="Times New Roman"/>
          <w:lang w:eastAsia="tr-TR"/>
        </w:rPr>
      </w:pPr>
      <w:r w:rsidRPr="009B70D6">
        <w:rPr>
          <w:rFonts w:ascii="Times New Roman" w:eastAsia="Times New Roman" w:hAnsi="Times New Roman" w:cs="Times New Roman"/>
          <w:b/>
          <w:bCs/>
          <w:lang w:eastAsia="tr-TR"/>
        </w:rPr>
        <w:t xml:space="preserve">Kanıt </w:t>
      </w:r>
      <w:r w:rsidR="00F347FA" w:rsidRPr="009B70D6">
        <w:rPr>
          <w:rFonts w:ascii="Times New Roman" w:eastAsia="Times New Roman" w:hAnsi="Times New Roman" w:cs="Times New Roman"/>
          <w:b/>
          <w:bCs/>
          <w:lang w:eastAsia="tr-TR"/>
        </w:rPr>
        <w:t>3</w:t>
      </w:r>
      <w:r w:rsidRPr="009B70D6">
        <w:rPr>
          <w:rFonts w:ascii="Times New Roman" w:eastAsia="Times New Roman" w:hAnsi="Times New Roman" w:cs="Times New Roman"/>
          <w:b/>
          <w:bCs/>
          <w:lang w:eastAsia="tr-TR"/>
        </w:rPr>
        <w:t xml:space="preserve">) </w:t>
      </w:r>
      <w:hyperlink r:id="rId219" w:history="1">
        <w:r w:rsidRPr="009B70D6">
          <w:rPr>
            <w:rStyle w:val="Kpr"/>
            <w:rFonts w:ascii="Times New Roman" w:eastAsia="Times New Roman" w:hAnsi="Times New Roman" w:cs="Times New Roman"/>
            <w:lang w:eastAsia="tr-TR"/>
          </w:rPr>
          <w:t>https://bucakif.mehmetakif.edu.tr/duyuru/7364/birim-danisma-kurul-toplantisi</w:t>
        </w:r>
      </w:hyperlink>
    </w:p>
    <w:p w14:paraId="1A8D7D8B" w14:textId="032AFCCD" w:rsidR="00E9148A" w:rsidRPr="009B70D6" w:rsidRDefault="00E9148A" w:rsidP="004426BF">
      <w:pPr>
        <w:shd w:val="clear" w:color="auto" w:fill="FFFFFF"/>
        <w:spacing w:after="0" w:line="360" w:lineRule="auto"/>
        <w:jc w:val="both"/>
        <w:rPr>
          <w:rFonts w:ascii="Times New Roman" w:eastAsia="Times New Roman" w:hAnsi="Times New Roman" w:cs="Times New Roman"/>
          <w:lang w:eastAsia="tr-TR"/>
        </w:rPr>
      </w:pPr>
      <w:r w:rsidRPr="009B70D6">
        <w:rPr>
          <w:rFonts w:ascii="Times New Roman" w:eastAsia="Times New Roman" w:hAnsi="Times New Roman" w:cs="Times New Roman"/>
          <w:b/>
          <w:bCs/>
          <w:iCs/>
          <w:noProof/>
          <w:color w:val="FF0000"/>
        </w:rPr>
        <w:t>Sonuç ve Değerlendirme</w:t>
      </w:r>
    </w:p>
    <w:bookmarkEnd w:id="21"/>
    <w:p w14:paraId="5408C7E6" w14:textId="7E6804B5" w:rsidR="00CE65A4" w:rsidRPr="009B70D6" w:rsidRDefault="00CE65A4" w:rsidP="004426BF">
      <w:pPr>
        <w:pStyle w:val="Default"/>
        <w:spacing w:line="360" w:lineRule="auto"/>
        <w:jc w:val="both"/>
        <w:rPr>
          <w:iCs/>
          <w:sz w:val="22"/>
          <w:szCs w:val="22"/>
        </w:rPr>
      </w:pPr>
      <w:r w:rsidRPr="009B70D6">
        <w:rPr>
          <w:iCs/>
          <w:sz w:val="22"/>
          <w:szCs w:val="22"/>
        </w:rPr>
        <w:t xml:space="preserve">Bucak İşletme Fakültesi faaliyetleri; Kalite Güvencesi Sistemi, Eğitim ve Öğretim, Araştırma ve Geliştirme, Toplumsal Katkı ve de Yönetim Sistemi açısından değerlendirildiğinde belirlenen temaların altında yer alan kategorilerde istenen faaliyetlerde genellikle ilgili konuya özgü esasların tanımlanmış, esaslar doğrultusunda süreçlerin yürütülerek, uygulamaların şeffaf bir şekilde kamuoyuna sunulmuş olduğu görülmektedir. </w:t>
      </w:r>
      <w:r w:rsidR="00685C51" w:rsidRPr="009B70D6">
        <w:rPr>
          <w:iCs/>
          <w:sz w:val="22"/>
          <w:szCs w:val="22"/>
        </w:rPr>
        <w:t>Öte yandan</w:t>
      </w:r>
      <w:r w:rsidRPr="009B70D6">
        <w:rPr>
          <w:iCs/>
          <w:sz w:val="22"/>
          <w:szCs w:val="22"/>
        </w:rPr>
        <w:t xml:space="preserve"> birçok faaliyette öneri</w:t>
      </w:r>
      <w:r w:rsidR="00685C51" w:rsidRPr="009B70D6">
        <w:rPr>
          <w:iCs/>
          <w:sz w:val="22"/>
          <w:szCs w:val="22"/>
        </w:rPr>
        <w:t>ler</w:t>
      </w:r>
      <w:r w:rsidRPr="009B70D6">
        <w:rPr>
          <w:iCs/>
          <w:sz w:val="22"/>
          <w:szCs w:val="22"/>
        </w:rPr>
        <w:t xml:space="preserve"> toplanarak uygulamalar hakkında iyileştirme mekanizmalarının oluşturulmamış ve örnek uygulamalara hiç yer verilmemiş olduğu tespit edilmiştir. </w:t>
      </w:r>
    </w:p>
    <w:p w14:paraId="6D897739" w14:textId="43604141" w:rsidR="004C344A" w:rsidRPr="009B70D6" w:rsidRDefault="00BA6024" w:rsidP="004426BF">
      <w:pPr>
        <w:pStyle w:val="Default"/>
        <w:spacing w:line="360" w:lineRule="auto"/>
        <w:jc w:val="both"/>
        <w:rPr>
          <w:iCs/>
          <w:sz w:val="22"/>
          <w:szCs w:val="22"/>
        </w:rPr>
      </w:pPr>
      <w:r w:rsidRPr="009B70D6">
        <w:rPr>
          <w:iCs/>
          <w:sz w:val="22"/>
          <w:szCs w:val="22"/>
        </w:rPr>
        <w:t>Fakülte, t</w:t>
      </w:r>
      <w:r w:rsidR="00CE65A4" w:rsidRPr="009B70D6">
        <w:rPr>
          <w:iCs/>
          <w:sz w:val="22"/>
          <w:szCs w:val="22"/>
        </w:rPr>
        <w:t xml:space="preserve">emalar açısından incelendiğinde en başarılı alanın </w:t>
      </w:r>
      <w:r w:rsidR="00194C0F" w:rsidRPr="009B70D6">
        <w:rPr>
          <w:iCs/>
          <w:sz w:val="22"/>
          <w:szCs w:val="22"/>
        </w:rPr>
        <w:t xml:space="preserve">Eğitim ve Öğretim </w:t>
      </w:r>
      <w:r w:rsidR="00CE65A4" w:rsidRPr="009B70D6">
        <w:rPr>
          <w:iCs/>
          <w:sz w:val="22"/>
          <w:szCs w:val="22"/>
        </w:rPr>
        <w:t>olduğu sa</w:t>
      </w:r>
      <w:r w:rsidR="00194C0F" w:rsidRPr="009B70D6">
        <w:rPr>
          <w:iCs/>
          <w:sz w:val="22"/>
          <w:szCs w:val="22"/>
        </w:rPr>
        <w:t>ptanmıştır. Özellikle birimde öğrenci kabulü ve gelişimi konusunda öğrencilerin birimimizde eğitim ve öğretim faaliyetlerine başlama süreci, önceki öğrenmenin tanınması ve kredilendirilmesi ile yeterliliklerin sertifikalandırılması ve diploma</w:t>
      </w:r>
      <w:r w:rsidR="0001455F" w:rsidRPr="009B70D6">
        <w:rPr>
          <w:iCs/>
          <w:sz w:val="22"/>
          <w:szCs w:val="22"/>
        </w:rPr>
        <w:t xml:space="preserve"> konularında</w:t>
      </w:r>
      <w:r w:rsidR="00194C0F" w:rsidRPr="009B70D6">
        <w:rPr>
          <w:iCs/>
          <w:sz w:val="22"/>
          <w:szCs w:val="22"/>
        </w:rPr>
        <w:t>, öğretim elemanlarının yetkinliği ve programların izlenmesi, değerlendirilmesi ve güncellenmesi</w:t>
      </w:r>
      <w:r w:rsidR="00CE65A4" w:rsidRPr="009B70D6">
        <w:rPr>
          <w:iCs/>
          <w:sz w:val="22"/>
          <w:szCs w:val="22"/>
        </w:rPr>
        <w:t xml:space="preserve"> doğrultusunda</w:t>
      </w:r>
      <w:r w:rsidR="000B5021" w:rsidRPr="009B70D6">
        <w:rPr>
          <w:iCs/>
          <w:sz w:val="22"/>
          <w:szCs w:val="22"/>
        </w:rPr>
        <w:t>ki</w:t>
      </w:r>
      <w:r w:rsidR="00CE65A4" w:rsidRPr="009B70D6">
        <w:rPr>
          <w:iCs/>
          <w:sz w:val="22"/>
          <w:szCs w:val="22"/>
        </w:rPr>
        <w:t xml:space="preserve"> uygulamalarda iyileştirmelerin de gerçekleştirilmesi için mekanizmaların yer alması</w:t>
      </w:r>
      <w:r w:rsidR="000B5021" w:rsidRPr="009B70D6">
        <w:rPr>
          <w:iCs/>
          <w:sz w:val="22"/>
          <w:szCs w:val="22"/>
        </w:rPr>
        <w:t>,</w:t>
      </w:r>
      <w:r w:rsidR="00CE65A4" w:rsidRPr="009B70D6">
        <w:rPr>
          <w:iCs/>
          <w:sz w:val="22"/>
          <w:szCs w:val="22"/>
        </w:rPr>
        <w:t xml:space="preserve"> fakültenin güçlü yanlarını oluşturmuştur. </w:t>
      </w:r>
      <w:r w:rsidR="0001455F" w:rsidRPr="009B70D6">
        <w:rPr>
          <w:iCs/>
          <w:sz w:val="22"/>
          <w:szCs w:val="22"/>
        </w:rPr>
        <w:t xml:space="preserve">Eğitim ve Öğretim temasının </w:t>
      </w:r>
      <w:r w:rsidR="00CE65A4" w:rsidRPr="009B70D6">
        <w:rPr>
          <w:iCs/>
          <w:sz w:val="22"/>
          <w:szCs w:val="22"/>
        </w:rPr>
        <w:t>ardından ise</w:t>
      </w:r>
      <w:r w:rsidR="000B5021" w:rsidRPr="009B70D6">
        <w:rPr>
          <w:iCs/>
          <w:sz w:val="22"/>
          <w:szCs w:val="22"/>
        </w:rPr>
        <w:t xml:space="preserve"> </w:t>
      </w:r>
      <w:r w:rsidR="00CE65A4" w:rsidRPr="009B70D6">
        <w:rPr>
          <w:iCs/>
          <w:sz w:val="22"/>
          <w:szCs w:val="22"/>
        </w:rPr>
        <w:t>başarı sırası</w:t>
      </w:r>
      <w:r w:rsidR="000B5021" w:rsidRPr="009B70D6">
        <w:rPr>
          <w:iCs/>
          <w:sz w:val="22"/>
          <w:szCs w:val="22"/>
        </w:rPr>
        <w:t>nın</w:t>
      </w:r>
      <w:r w:rsidR="0001455F" w:rsidRPr="009B70D6">
        <w:rPr>
          <w:iCs/>
          <w:sz w:val="22"/>
          <w:szCs w:val="22"/>
        </w:rPr>
        <w:t>;</w:t>
      </w:r>
      <w:r w:rsidR="00CE65A4" w:rsidRPr="009B70D6">
        <w:rPr>
          <w:iCs/>
          <w:sz w:val="22"/>
          <w:szCs w:val="22"/>
        </w:rPr>
        <w:t xml:space="preserve"> </w:t>
      </w:r>
      <w:r w:rsidR="0001455F" w:rsidRPr="009B70D6">
        <w:rPr>
          <w:iCs/>
          <w:sz w:val="22"/>
          <w:szCs w:val="22"/>
        </w:rPr>
        <w:t xml:space="preserve">Kalite Güvence Sistemi, </w:t>
      </w:r>
      <w:r w:rsidR="00CE65A4" w:rsidRPr="009B70D6">
        <w:rPr>
          <w:iCs/>
          <w:sz w:val="22"/>
          <w:szCs w:val="22"/>
        </w:rPr>
        <w:t xml:space="preserve">Yönetim Sistemi, Araştırma Geliştirme şeklinde olduğu tespit edilmiştir. En başarısız alanın ise Toplumsal Katkı olduğu bulunmuştur. Bu doğrultuda kurumun özellikle </w:t>
      </w:r>
      <w:r w:rsidR="000B5021" w:rsidRPr="009B70D6">
        <w:rPr>
          <w:iCs/>
          <w:sz w:val="22"/>
          <w:szCs w:val="22"/>
        </w:rPr>
        <w:t>Toplumsal Katk</w:t>
      </w:r>
      <w:r w:rsidR="00CE65A4" w:rsidRPr="009B70D6">
        <w:rPr>
          <w:iCs/>
          <w:sz w:val="22"/>
          <w:szCs w:val="22"/>
        </w:rPr>
        <w:t xml:space="preserve">ı konusuna odaklanması ve </w:t>
      </w:r>
      <w:r w:rsidR="000B5021" w:rsidRPr="009B70D6">
        <w:rPr>
          <w:iCs/>
          <w:sz w:val="22"/>
          <w:szCs w:val="22"/>
        </w:rPr>
        <w:t xml:space="preserve">Toplumsal Katkı </w:t>
      </w:r>
      <w:r w:rsidR="00CE65A4" w:rsidRPr="009B70D6">
        <w:rPr>
          <w:iCs/>
          <w:sz w:val="22"/>
          <w:szCs w:val="22"/>
        </w:rPr>
        <w:t xml:space="preserve">performansının izlenmesine ve değerlendirmesine yönelik mekanizmalar oluşturması, ilke, kural ve göstergelere yer vermesi, oluşturulan mekanizmaları kullanması, izlenen performansın paydaşlarla değerlendirilmesi ve örnek uygulamalar üzerinde çalışması gerekmektedir. </w:t>
      </w:r>
    </w:p>
    <w:p w14:paraId="5CBFFCD0" w14:textId="09BD1C76" w:rsidR="00CE65A4" w:rsidRPr="009B70D6" w:rsidRDefault="004C344A" w:rsidP="004426BF">
      <w:pPr>
        <w:pStyle w:val="Default"/>
        <w:spacing w:line="360" w:lineRule="auto"/>
        <w:jc w:val="both"/>
        <w:rPr>
          <w:iCs/>
          <w:sz w:val="22"/>
          <w:szCs w:val="22"/>
        </w:rPr>
      </w:pPr>
      <w:r w:rsidRPr="009B70D6">
        <w:rPr>
          <w:iCs/>
          <w:sz w:val="22"/>
          <w:szCs w:val="22"/>
        </w:rPr>
        <w:t>Son olarak,</w:t>
      </w:r>
      <w:r w:rsidR="00CE65A4" w:rsidRPr="009B70D6">
        <w:rPr>
          <w:iCs/>
          <w:sz w:val="22"/>
          <w:szCs w:val="22"/>
        </w:rPr>
        <w:t xml:space="preserve"> diğer temalar altında yer alan </w:t>
      </w:r>
      <w:r w:rsidR="0001455F" w:rsidRPr="009B70D6">
        <w:rPr>
          <w:iCs/>
          <w:sz w:val="22"/>
          <w:szCs w:val="22"/>
        </w:rPr>
        <w:t xml:space="preserve">kalite politikası, </w:t>
      </w:r>
      <w:r w:rsidR="00CE65A4" w:rsidRPr="009B70D6">
        <w:rPr>
          <w:iCs/>
          <w:sz w:val="22"/>
          <w:szCs w:val="22"/>
        </w:rPr>
        <w:t>kurumsal performans yönetimi, araştırmaların yerel/bölgesel/ulusal kalkınma hedefleriyle ilişkisi, doktora programları ile doktora sonrası imkanlar ve araştırma bütçe performansının değerlendirilmesi adlı kategorilerde gerçekleştirilen faaliyetlerin çok zayıf olduğu ve iyileştirmeye yönelik adımların atılması gerekliliği tespit edilmiştir</w:t>
      </w:r>
      <w:r w:rsidR="00EF19DF" w:rsidRPr="009B70D6">
        <w:rPr>
          <w:iCs/>
          <w:sz w:val="22"/>
          <w:szCs w:val="22"/>
        </w:rPr>
        <w:t>.</w:t>
      </w:r>
    </w:p>
    <w:p w14:paraId="7A88ED98" w14:textId="720FCFF0" w:rsidR="00194C0F" w:rsidRPr="009B70D6" w:rsidRDefault="00194C0F" w:rsidP="004426BF">
      <w:pPr>
        <w:pStyle w:val="Default"/>
        <w:spacing w:line="360" w:lineRule="auto"/>
        <w:jc w:val="both"/>
        <w:rPr>
          <w:iCs/>
          <w:sz w:val="22"/>
          <w:szCs w:val="22"/>
        </w:rPr>
      </w:pPr>
    </w:p>
    <w:sectPr w:rsidR="00194C0F" w:rsidRPr="009B70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6AEE4" w14:textId="77777777" w:rsidR="00121DC3" w:rsidRDefault="00121DC3" w:rsidP="002018A2">
      <w:pPr>
        <w:spacing w:after="0" w:line="240" w:lineRule="auto"/>
      </w:pPr>
      <w:r>
        <w:separator/>
      </w:r>
    </w:p>
  </w:endnote>
  <w:endnote w:type="continuationSeparator" w:id="0">
    <w:p w14:paraId="3D750B7F" w14:textId="77777777" w:rsidR="00121DC3" w:rsidRDefault="00121DC3"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3E29" w14:textId="77777777" w:rsidR="00121DC3" w:rsidRDefault="00121DC3" w:rsidP="002018A2">
      <w:pPr>
        <w:spacing w:after="0" w:line="240" w:lineRule="auto"/>
      </w:pPr>
      <w:r>
        <w:separator/>
      </w:r>
    </w:p>
  </w:footnote>
  <w:footnote w:type="continuationSeparator" w:id="0">
    <w:p w14:paraId="25B9C5B0" w14:textId="77777777" w:rsidR="00121DC3" w:rsidRDefault="00121DC3"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C37"/>
    <w:multiLevelType w:val="hybridMultilevel"/>
    <w:tmpl w:val="EE748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F11DB"/>
    <w:multiLevelType w:val="hybridMultilevel"/>
    <w:tmpl w:val="3EDCD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403856"/>
    <w:multiLevelType w:val="hybridMultilevel"/>
    <w:tmpl w:val="D08AB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1075BC"/>
    <w:multiLevelType w:val="hybridMultilevel"/>
    <w:tmpl w:val="0C78A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0569CB"/>
    <w:multiLevelType w:val="hybridMultilevel"/>
    <w:tmpl w:val="C8CA8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4D2CAC"/>
    <w:multiLevelType w:val="hybridMultilevel"/>
    <w:tmpl w:val="578CE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EB744C"/>
    <w:multiLevelType w:val="hybridMultilevel"/>
    <w:tmpl w:val="BEE4A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055553"/>
    <w:multiLevelType w:val="hybridMultilevel"/>
    <w:tmpl w:val="210C1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CE86441"/>
    <w:multiLevelType w:val="hybridMultilevel"/>
    <w:tmpl w:val="C0843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D453AFC"/>
    <w:multiLevelType w:val="hybridMultilevel"/>
    <w:tmpl w:val="5C92A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E440866"/>
    <w:multiLevelType w:val="hybridMultilevel"/>
    <w:tmpl w:val="C3261E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FE03B79"/>
    <w:multiLevelType w:val="hybridMultilevel"/>
    <w:tmpl w:val="DF5C8472"/>
    <w:lvl w:ilvl="0" w:tplc="ADF89EF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0677804"/>
    <w:multiLevelType w:val="hybridMultilevel"/>
    <w:tmpl w:val="F0E8AECC"/>
    <w:lvl w:ilvl="0" w:tplc="695A3C2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4CE5639"/>
    <w:multiLevelType w:val="hybridMultilevel"/>
    <w:tmpl w:val="A8A2E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866250D"/>
    <w:multiLevelType w:val="hybridMultilevel"/>
    <w:tmpl w:val="3AFA1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AD352B5"/>
    <w:multiLevelType w:val="hybridMultilevel"/>
    <w:tmpl w:val="86781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B1E0904"/>
    <w:multiLevelType w:val="hybridMultilevel"/>
    <w:tmpl w:val="C9E62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B595B0A"/>
    <w:multiLevelType w:val="hybridMultilevel"/>
    <w:tmpl w:val="9BAA7556"/>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8" w15:restartNumberingAfterBreak="0">
    <w:nsid w:val="1ED17A9B"/>
    <w:multiLevelType w:val="hybridMultilevel"/>
    <w:tmpl w:val="A03CA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F152DB5"/>
    <w:multiLevelType w:val="hybridMultilevel"/>
    <w:tmpl w:val="2BB63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0602A39"/>
    <w:multiLevelType w:val="hybridMultilevel"/>
    <w:tmpl w:val="FF52A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3181078"/>
    <w:multiLevelType w:val="hybridMultilevel"/>
    <w:tmpl w:val="5E2E8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44C2D9F"/>
    <w:multiLevelType w:val="hybridMultilevel"/>
    <w:tmpl w:val="E3F23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5091266"/>
    <w:multiLevelType w:val="hybridMultilevel"/>
    <w:tmpl w:val="289C6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E6212DB"/>
    <w:multiLevelType w:val="hybridMultilevel"/>
    <w:tmpl w:val="2F204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1AB2AD9"/>
    <w:multiLevelType w:val="hybridMultilevel"/>
    <w:tmpl w:val="D9A2B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1D87864"/>
    <w:multiLevelType w:val="hybridMultilevel"/>
    <w:tmpl w:val="E14A7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9147232"/>
    <w:multiLevelType w:val="hybridMultilevel"/>
    <w:tmpl w:val="9ECED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C1402A9"/>
    <w:multiLevelType w:val="hybridMultilevel"/>
    <w:tmpl w:val="7FDA5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E5C1052"/>
    <w:multiLevelType w:val="hybridMultilevel"/>
    <w:tmpl w:val="B308F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0DD148A"/>
    <w:multiLevelType w:val="hybridMultilevel"/>
    <w:tmpl w:val="5B82E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22416F1"/>
    <w:multiLevelType w:val="hybridMultilevel"/>
    <w:tmpl w:val="5862F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2FD1E63"/>
    <w:multiLevelType w:val="hybridMultilevel"/>
    <w:tmpl w:val="3BFCB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3C51C33"/>
    <w:multiLevelType w:val="hybridMultilevel"/>
    <w:tmpl w:val="1E782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3EC7DF0"/>
    <w:multiLevelType w:val="hybridMultilevel"/>
    <w:tmpl w:val="89F62CC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46F861E0"/>
    <w:multiLevelType w:val="hybridMultilevel"/>
    <w:tmpl w:val="2946E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8FF2D5C"/>
    <w:multiLevelType w:val="hybridMultilevel"/>
    <w:tmpl w:val="53543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A486058"/>
    <w:multiLevelType w:val="hybridMultilevel"/>
    <w:tmpl w:val="6F50DD02"/>
    <w:lvl w:ilvl="0" w:tplc="3B06D9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A945845"/>
    <w:multiLevelType w:val="hybridMultilevel"/>
    <w:tmpl w:val="39388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F14095"/>
    <w:multiLevelType w:val="hybridMultilevel"/>
    <w:tmpl w:val="99389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14F0906"/>
    <w:multiLevelType w:val="hybridMultilevel"/>
    <w:tmpl w:val="ABF8D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1526E27"/>
    <w:multiLevelType w:val="hybridMultilevel"/>
    <w:tmpl w:val="5D169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2CC2C76"/>
    <w:multiLevelType w:val="hybridMultilevel"/>
    <w:tmpl w:val="AD2C1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4CD7DA6"/>
    <w:multiLevelType w:val="hybridMultilevel"/>
    <w:tmpl w:val="2F428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514250D"/>
    <w:multiLevelType w:val="hybridMultilevel"/>
    <w:tmpl w:val="A40CD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83A79BA"/>
    <w:multiLevelType w:val="hybridMultilevel"/>
    <w:tmpl w:val="C56EC2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C5F7842"/>
    <w:multiLevelType w:val="hybridMultilevel"/>
    <w:tmpl w:val="00668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E953C58"/>
    <w:multiLevelType w:val="hybridMultilevel"/>
    <w:tmpl w:val="9684B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0166853"/>
    <w:multiLevelType w:val="hybridMultilevel"/>
    <w:tmpl w:val="9078D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0D06475"/>
    <w:multiLevelType w:val="hybridMultilevel"/>
    <w:tmpl w:val="B7806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2A06FBA"/>
    <w:multiLevelType w:val="hybridMultilevel"/>
    <w:tmpl w:val="05808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71D18A5"/>
    <w:multiLevelType w:val="hybridMultilevel"/>
    <w:tmpl w:val="512C6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85A1A28"/>
    <w:multiLevelType w:val="hybridMultilevel"/>
    <w:tmpl w:val="61127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92A3D1A"/>
    <w:multiLevelType w:val="hybridMultilevel"/>
    <w:tmpl w:val="BDF288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4" w15:restartNumberingAfterBreak="0">
    <w:nsid w:val="698F6BA5"/>
    <w:multiLevelType w:val="hybridMultilevel"/>
    <w:tmpl w:val="6EECD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9B33F80"/>
    <w:multiLevelType w:val="hybridMultilevel"/>
    <w:tmpl w:val="F3103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A337570"/>
    <w:multiLevelType w:val="hybridMultilevel"/>
    <w:tmpl w:val="E4C27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B7A0244"/>
    <w:multiLevelType w:val="hybridMultilevel"/>
    <w:tmpl w:val="2B68B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CAC583C"/>
    <w:multiLevelType w:val="hybridMultilevel"/>
    <w:tmpl w:val="802C9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CD614A6"/>
    <w:multiLevelType w:val="hybridMultilevel"/>
    <w:tmpl w:val="4C409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CF84363"/>
    <w:multiLevelType w:val="hybridMultilevel"/>
    <w:tmpl w:val="C2E20E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1" w15:restartNumberingAfterBreak="0">
    <w:nsid w:val="6D0D4E03"/>
    <w:multiLevelType w:val="hybridMultilevel"/>
    <w:tmpl w:val="EB108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E29607A"/>
    <w:multiLevelType w:val="hybridMultilevel"/>
    <w:tmpl w:val="6062E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8B2119D"/>
    <w:multiLevelType w:val="hybridMultilevel"/>
    <w:tmpl w:val="E9309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91F638E"/>
    <w:multiLevelType w:val="hybridMultilevel"/>
    <w:tmpl w:val="3F285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9A33B9A"/>
    <w:multiLevelType w:val="hybridMultilevel"/>
    <w:tmpl w:val="28327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7DD76729"/>
    <w:multiLevelType w:val="hybridMultilevel"/>
    <w:tmpl w:val="6298E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6020506">
    <w:abstractNumId w:val="51"/>
  </w:num>
  <w:num w:numId="2" w16cid:durableId="1757626087">
    <w:abstractNumId w:val="53"/>
  </w:num>
  <w:num w:numId="3" w16cid:durableId="1843011001">
    <w:abstractNumId w:val="34"/>
  </w:num>
  <w:num w:numId="4" w16cid:durableId="189612753">
    <w:abstractNumId w:val="17"/>
  </w:num>
  <w:num w:numId="5" w16cid:durableId="1978951880">
    <w:abstractNumId w:val="7"/>
  </w:num>
  <w:num w:numId="6" w16cid:durableId="147746921">
    <w:abstractNumId w:val="24"/>
  </w:num>
  <w:num w:numId="7" w16cid:durableId="1144664177">
    <w:abstractNumId w:val="60"/>
  </w:num>
  <w:num w:numId="8" w16cid:durableId="1410693750">
    <w:abstractNumId w:val="28"/>
  </w:num>
  <w:num w:numId="9" w16cid:durableId="1677224136">
    <w:abstractNumId w:val="59"/>
  </w:num>
  <w:num w:numId="10" w16cid:durableId="1419252214">
    <w:abstractNumId w:val="41"/>
  </w:num>
  <w:num w:numId="11" w16cid:durableId="1793087890">
    <w:abstractNumId w:val="0"/>
  </w:num>
  <w:num w:numId="12" w16cid:durableId="1576236216">
    <w:abstractNumId w:val="11"/>
  </w:num>
  <w:num w:numId="13" w16cid:durableId="1364482640">
    <w:abstractNumId w:val="8"/>
  </w:num>
  <w:num w:numId="14" w16cid:durableId="1325472438">
    <w:abstractNumId w:val="39"/>
  </w:num>
  <w:num w:numId="15" w16cid:durableId="1242715799">
    <w:abstractNumId w:val="1"/>
  </w:num>
  <w:num w:numId="16" w16cid:durableId="999651441">
    <w:abstractNumId w:val="22"/>
  </w:num>
  <w:num w:numId="17" w16cid:durableId="20863324">
    <w:abstractNumId w:val="44"/>
  </w:num>
  <w:num w:numId="18" w16cid:durableId="509563305">
    <w:abstractNumId w:val="42"/>
  </w:num>
  <w:num w:numId="19" w16cid:durableId="2058816677">
    <w:abstractNumId w:val="47"/>
  </w:num>
  <w:num w:numId="20" w16cid:durableId="113915183">
    <w:abstractNumId w:val="16"/>
  </w:num>
  <w:num w:numId="21" w16cid:durableId="1836918886">
    <w:abstractNumId w:val="36"/>
  </w:num>
  <w:num w:numId="22" w16cid:durableId="580022712">
    <w:abstractNumId w:val="63"/>
  </w:num>
  <w:num w:numId="23" w16cid:durableId="223296274">
    <w:abstractNumId w:val="65"/>
  </w:num>
  <w:num w:numId="24" w16cid:durableId="175727636">
    <w:abstractNumId w:val="5"/>
  </w:num>
  <w:num w:numId="25" w16cid:durableId="1180045069">
    <w:abstractNumId w:val="13"/>
  </w:num>
  <w:num w:numId="26" w16cid:durableId="1461804862">
    <w:abstractNumId w:val="46"/>
  </w:num>
  <w:num w:numId="27" w16cid:durableId="125855790">
    <w:abstractNumId w:val="20"/>
  </w:num>
  <w:num w:numId="28" w16cid:durableId="664627685">
    <w:abstractNumId w:val="29"/>
  </w:num>
  <w:num w:numId="29" w16cid:durableId="397828867">
    <w:abstractNumId w:val="48"/>
  </w:num>
  <w:num w:numId="30" w16cid:durableId="14619899">
    <w:abstractNumId w:val="58"/>
  </w:num>
  <w:num w:numId="31" w16cid:durableId="456030228">
    <w:abstractNumId w:val="2"/>
  </w:num>
  <w:num w:numId="32" w16cid:durableId="1158231837">
    <w:abstractNumId w:val="19"/>
  </w:num>
  <w:num w:numId="33" w16cid:durableId="409814073">
    <w:abstractNumId w:val="62"/>
  </w:num>
  <w:num w:numId="34" w16cid:durableId="140848988">
    <w:abstractNumId w:val="52"/>
  </w:num>
  <w:num w:numId="35" w16cid:durableId="697776932">
    <w:abstractNumId w:val="25"/>
  </w:num>
  <w:num w:numId="36" w16cid:durableId="566693452">
    <w:abstractNumId w:val="30"/>
  </w:num>
  <w:num w:numId="37" w16cid:durableId="1494487601">
    <w:abstractNumId w:val="31"/>
  </w:num>
  <w:num w:numId="38" w16cid:durableId="1728333107">
    <w:abstractNumId w:val="4"/>
  </w:num>
  <w:num w:numId="39" w16cid:durableId="625935617">
    <w:abstractNumId w:val="66"/>
  </w:num>
  <w:num w:numId="40" w16cid:durableId="1345089338">
    <w:abstractNumId w:val="64"/>
  </w:num>
  <w:num w:numId="41" w16cid:durableId="2089839364">
    <w:abstractNumId w:val="21"/>
  </w:num>
  <w:num w:numId="42" w16cid:durableId="731119629">
    <w:abstractNumId w:val="23"/>
  </w:num>
  <w:num w:numId="43" w16cid:durableId="1146162920">
    <w:abstractNumId w:val="12"/>
  </w:num>
  <w:num w:numId="44" w16cid:durableId="733815563">
    <w:abstractNumId w:val="32"/>
  </w:num>
  <w:num w:numId="45" w16cid:durableId="379481973">
    <w:abstractNumId w:val="54"/>
  </w:num>
  <w:num w:numId="46" w16cid:durableId="2003699352">
    <w:abstractNumId w:val="45"/>
  </w:num>
  <w:num w:numId="47" w16cid:durableId="936669330">
    <w:abstractNumId w:val="43"/>
  </w:num>
  <w:num w:numId="48" w16cid:durableId="143010917">
    <w:abstractNumId w:val="27"/>
  </w:num>
  <w:num w:numId="49" w16cid:durableId="287929696">
    <w:abstractNumId w:val="40"/>
  </w:num>
  <w:num w:numId="50" w16cid:durableId="498734740">
    <w:abstractNumId w:val="18"/>
  </w:num>
  <w:num w:numId="51" w16cid:durableId="1266427001">
    <w:abstractNumId w:val="55"/>
  </w:num>
  <w:num w:numId="52" w16cid:durableId="9337070">
    <w:abstractNumId w:val="14"/>
  </w:num>
  <w:num w:numId="53" w16cid:durableId="106042669">
    <w:abstractNumId w:val="10"/>
  </w:num>
  <w:num w:numId="54" w16cid:durableId="1278021184">
    <w:abstractNumId w:val="35"/>
  </w:num>
  <w:num w:numId="55" w16cid:durableId="447161804">
    <w:abstractNumId w:val="50"/>
  </w:num>
  <w:num w:numId="56" w16cid:durableId="816916121">
    <w:abstractNumId w:val="49"/>
  </w:num>
  <w:num w:numId="57" w16cid:durableId="1888252152">
    <w:abstractNumId w:val="61"/>
  </w:num>
  <w:num w:numId="58" w16cid:durableId="1190681592">
    <w:abstractNumId w:val="38"/>
  </w:num>
  <w:num w:numId="59" w16cid:durableId="879783379">
    <w:abstractNumId w:val="9"/>
  </w:num>
  <w:num w:numId="60" w16cid:durableId="916747867">
    <w:abstractNumId w:val="3"/>
  </w:num>
  <w:num w:numId="61" w16cid:durableId="624193052">
    <w:abstractNumId w:val="33"/>
  </w:num>
  <w:num w:numId="62" w16cid:durableId="382950178">
    <w:abstractNumId w:val="26"/>
  </w:num>
  <w:num w:numId="63" w16cid:durableId="720910340">
    <w:abstractNumId w:val="6"/>
  </w:num>
  <w:num w:numId="64" w16cid:durableId="1577863873">
    <w:abstractNumId w:val="57"/>
  </w:num>
  <w:num w:numId="65" w16cid:durableId="1306662478">
    <w:abstractNumId w:val="56"/>
  </w:num>
  <w:num w:numId="66" w16cid:durableId="1554078855">
    <w:abstractNumId w:val="37"/>
  </w:num>
  <w:num w:numId="67" w16cid:durableId="1144278463">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2C1"/>
    <w:rsid w:val="00002533"/>
    <w:rsid w:val="000032CA"/>
    <w:rsid w:val="00004862"/>
    <w:rsid w:val="00004B9D"/>
    <w:rsid w:val="0000596F"/>
    <w:rsid w:val="00010F86"/>
    <w:rsid w:val="00011833"/>
    <w:rsid w:val="000127CE"/>
    <w:rsid w:val="00013060"/>
    <w:rsid w:val="000130D4"/>
    <w:rsid w:val="0001455F"/>
    <w:rsid w:val="00015670"/>
    <w:rsid w:val="00015FEA"/>
    <w:rsid w:val="00017BAA"/>
    <w:rsid w:val="00020D09"/>
    <w:rsid w:val="00020E78"/>
    <w:rsid w:val="000226CB"/>
    <w:rsid w:val="00022C66"/>
    <w:rsid w:val="0002317A"/>
    <w:rsid w:val="000236B5"/>
    <w:rsid w:val="00024005"/>
    <w:rsid w:val="00024054"/>
    <w:rsid w:val="000260B6"/>
    <w:rsid w:val="00026A08"/>
    <w:rsid w:val="00031019"/>
    <w:rsid w:val="0003171E"/>
    <w:rsid w:val="00031A57"/>
    <w:rsid w:val="00032F20"/>
    <w:rsid w:val="00033C79"/>
    <w:rsid w:val="0003402C"/>
    <w:rsid w:val="00034A26"/>
    <w:rsid w:val="000354C6"/>
    <w:rsid w:val="00035651"/>
    <w:rsid w:val="00037B20"/>
    <w:rsid w:val="0004043D"/>
    <w:rsid w:val="000411FE"/>
    <w:rsid w:val="00042C5A"/>
    <w:rsid w:val="000433B6"/>
    <w:rsid w:val="00045592"/>
    <w:rsid w:val="0004589C"/>
    <w:rsid w:val="00045BCD"/>
    <w:rsid w:val="00045D67"/>
    <w:rsid w:val="000468CD"/>
    <w:rsid w:val="000470B3"/>
    <w:rsid w:val="00055EA0"/>
    <w:rsid w:val="00056FDC"/>
    <w:rsid w:val="00057887"/>
    <w:rsid w:val="000640E4"/>
    <w:rsid w:val="00066230"/>
    <w:rsid w:val="000663D9"/>
    <w:rsid w:val="000666C4"/>
    <w:rsid w:val="000666D2"/>
    <w:rsid w:val="00066EDE"/>
    <w:rsid w:val="00070A7E"/>
    <w:rsid w:val="00072554"/>
    <w:rsid w:val="00073479"/>
    <w:rsid w:val="000735D6"/>
    <w:rsid w:val="00073FF0"/>
    <w:rsid w:val="00074FA3"/>
    <w:rsid w:val="00075013"/>
    <w:rsid w:val="00077B92"/>
    <w:rsid w:val="00082AB8"/>
    <w:rsid w:val="00082F2F"/>
    <w:rsid w:val="000830A3"/>
    <w:rsid w:val="000831E3"/>
    <w:rsid w:val="000832F7"/>
    <w:rsid w:val="00084D5F"/>
    <w:rsid w:val="0009051F"/>
    <w:rsid w:val="00091E6E"/>
    <w:rsid w:val="00091E98"/>
    <w:rsid w:val="00091FFD"/>
    <w:rsid w:val="000927EC"/>
    <w:rsid w:val="00092AD2"/>
    <w:rsid w:val="00092C1D"/>
    <w:rsid w:val="00094A12"/>
    <w:rsid w:val="000951EC"/>
    <w:rsid w:val="00096F94"/>
    <w:rsid w:val="00097A0D"/>
    <w:rsid w:val="000A2803"/>
    <w:rsid w:val="000A693E"/>
    <w:rsid w:val="000A6F9D"/>
    <w:rsid w:val="000A7D80"/>
    <w:rsid w:val="000B0297"/>
    <w:rsid w:val="000B19F9"/>
    <w:rsid w:val="000B206C"/>
    <w:rsid w:val="000B24C9"/>
    <w:rsid w:val="000B3341"/>
    <w:rsid w:val="000B44B7"/>
    <w:rsid w:val="000B5021"/>
    <w:rsid w:val="000B728F"/>
    <w:rsid w:val="000C22F6"/>
    <w:rsid w:val="000C32BC"/>
    <w:rsid w:val="000C34FF"/>
    <w:rsid w:val="000C35B1"/>
    <w:rsid w:val="000C419E"/>
    <w:rsid w:val="000C55E2"/>
    <w:rsid w:val="000C5865"/>
    <w:rsid w:val="000D203F"/>
    <w:rsid w:val="000D2348"/>
    <w:rsid w:val="000D2DE0"/>
    <w:rsid w:val="000D3101"/>
    <w:rsid w:val="000D4554"/>
    <w:rsid w:val="000D67D8"/>
    <w:rsid w:val="000D7E86"/>
    <w:rsid w:val="000E002A"/>
    <w:rsid w:val="000E035A"/>
    <w:rsid w:val="000E159D"/>
    <w:rsid w:val="000E18EC"/>
    <w:rsid w:val="000E23F2"/>
    <w:rsid w:val="000E3D65"/>
    <w:rsid w:val="000E40A3"/>
    <w:rsid w:val="000E5733"/>
    <w:rsid w:val="000E61D2"/>
    <w:rsid w:val="000E625F"/>
    <w:rsid w:val="000E7E36"/>
    <w:rsid w:val="000F36F8"/>
    <w:rsid w:val="000F3EEF"/>
    <w:rsid w:val="000F3FE0"/>
    <w:rsid w:val="000F5938"/>
    <w:rsid w:val="000F6733"/>
    <w:rsid w:val="001002B4"/>
    <w:rsid w:val="001002E0"/>
    <w:rsid w:val="001011EF"/>
    <w:rsid w:val="001025DB"/>
    <w:rsid w:val="001031EC"/>
    <w:rsid w:val="0010343F"/>
    <w:rsid w:val="0010500F"/>
    <w:rsid w:val="00105F5B"/>
    <w:rsid w:val="001061DE"/>
    <w:rsid w:val="00107401"/>
    <w:rsid w:val="001076BE"/>
    <w:rsid w:val="00110187"/>
    <w:rsid w:val="00110B72"/>
    <w:rsid w:val="001119F2"/>
    <w:rsid w:val="00111A05"/>
    <w:rsid w:val="00111A58"/>
    <w:rsid w:val="0011201F"/>
    <w:rsid w:val="0011261C"/>
    <w:rsid w:val="00112770"/>
    <w:rsid w:val="00112872"/>
    <w:rsid w:val="00112B28"/>
    <w:rsid w:val="00113672"/>
    <w:rsid w:val="0011518D"/>
    <w:rsid w:val="00117DE3"/>
    <w:rsid w:val="001214E5"/>
    <w:rsid w:val="00121C92"/>
    <w:rsid w:val="00121D8E"/>
    <w:rsid w:val="00121DC3"/>
    <w:rsid w:val="00123A52"/>
    <w:rsid w:val="00124370"/>
    <w:rsid w:val="00125ACE"/>
    <w:rsid w:val="00127CA2"/>
    <w:rsid w:val="0013253F"/>
    <w:rsid w:val="001325C0"/>
    <w:rsid w:val="00132C49"/>
    <w:rsid w:val="0013386A"/>
    <w:rsid w:val="00133DA0"/>
    <w:rsid w:val="00136CED"/>
    <w:rsid w:val="00137A40"/>
    <w:rsid w:val="001407C7"/>
    <w:rsid w:val="00140A01"/>
    <w:rsid w:val="001415CC"/>
    <w:rsid w:val="00142989"/>
    <w:rsid w:val="001441E0"/>
    <w:rsid w:val="00144B9F"/>
    <w:rsid w:val="00145973"/>
    <w:rsid w:val="001502D3"/>
    <w:rsid w:val="00151478"/>
    <w:rsid w:val="00152AB9"/>
    <w:rsid w:val="001538D4"/>
    <w:rsid w:val="001546EF"/>
    <w:rsid w:val="001559C4"/>
    <w:rsid w:val="001559F6"/>
    <w:rsid w:val="0015636E"/>
    <w:rsid w:val="00156421"/>
    <w:rsid w:val="00156E58"/>
    <w:rsid w:val="00160692"/>
    <w:rsid w:val="00160B96"/>
    <w:rsid w:val="001629E1"/>
    <w:rsid w:val="00162A0B"/>
    <w:rsid w:val="0016327F"/>
    <w:rsid w:val="00164017"/>
    <w:rsid w:val="00164C21"/>
    <w:rsid w:val="0017104F"/>
    <w:rsid w:val="0017282B"/>
    <w:rsid w:val="00172F8B"/>
    <w:rsid w:val="00173AEE"/>
    <w:rsid w:val="00173BA8"/>
    <w:rsid w:val="0017540B"/>
    <w:rsid w:val="001762F5"/>
    <w:rsid w:val="0017643E"/>
    <w:rsid w:val="00176FB5"/>
    <w:rsid w:val="00180A6B"/>
    <w:rsid w:val="001816CD"/>
    <w:rsid w:val="00181BBC"/>
    <w:rsid w:val="00182B8D"/>
    <w:rsid w:val="00183264"/>
    <w:rsid w:val="001836E1"/>
    <w:rsid w:val="00186B0D"/>
    <w:rsid w:val="00187D66"/>
    <w:rsid w:val="00187E3C"/>
    <w:rsid w:val="001901F1"/>
    <w:rsid w:val="00194C0F"/>
    <w:rsid w:val="00194F9A"/>
    <w:rsid w:val="00195FA4"/>
    <w:rsid w:val="00196365"/>
    <w:rsid w:val="0019785C"/>
    <w:rsid w:val="001A141A"/>
    <w:rsid w:val="001A1618"/>
    <w:rsid w:val="001A16CE"/>
    <w:rsid w:val="001A1B7F"/>
    <w:rsid w:val="001A1D41"/>
    <w:rsid w:val="001A2E41"/>
    <w:rsid w:val="001A2EF0"/>
    <w:rsid w:val="001A3B9A"/>
    <w:rsid w:val="001A7525"/>
    <w:rsid w:val="001A7727"/>
    <w:rsid w:val="001B004B"/>
    <w:rsid w:val="001B0CCA"/>
    <w:rsid w:val="001B1C00"/>
    <w:rsid w:val="001B1FED"/>
    <w:rsid w:val="001B3F3A"/>
    <w:rsid w:val="001B417B"/>
    <w:rsid w:val="001B46FB"/>
    <w:rsid w:val="001B674C"/>
    <w:rsid w:val="001C05AD"/>
    <w:rsid w:val="001C23AD"/>
    <w:rsid w:val="001C3518"/>
    <w:rsid w:val="001C3774"/>
    <w:rsid w:val="001C3E26"/>
    <w:rsid w:val="001C5E37"/>
    <w:rsid w:val="001C6350"/>
    <w:rsid w:val="001C7534"/>
    <w:rsid w:val="001D23CA"/>
    <w:rsid w:val="001D31FC"/>
    <w:rsid w:val="001D411C"/>
    <w:rsid w:val="001D6F0C"/>
    <w:rsid w:val="001D7190"/>
    <w:rsid w:val="001E0EEA"/>
    <w:rsid w:val="001E1588"/>
    <w:rsid w:val="001E2443"/>
    <w:rsid w:val="001E3159"/>
    <w:rsid w:val="001E360F"/>
    <w:rsid w:val="001E3F8A"/>
    <w:rsid w:val="001E5090"/>
    <w:rsid w:val="001E537F"/>
    <w:rsid w:val="001E5F00"/>
    <w:rsid w:val="001E6143"/>
    <w:rsid w:val="001F03E5"/>
    <w:rsid w:val="001F220A"/>
    <w:rsid w:val="001F2D43"/>
    <w:rsid w:val="001F71AE"/>
    <w:rsid w:val="001F77AB"/>
    <w:rsid w:val="001F792D"/>
    <w:rsid w:val="002009FF"/>
    <w:rsid w:val="0020155F"/>
    <w:rsid w:val="002018A2"/>
    <w:rsid w:val="00202DA3"/>
    <w:rsid w:val="00203C74"/>
    <w:rsid w:val="0020612B"/>
    <w:rsid w:val="00206DE0"/>
    <w:rsid w:val="00207EE8"/>
    <w:rsid w:val="00210282"/>
    <w:rsid w:val="00210354"/>
    <w:rsid w:val="00211316"/>
    <w:rsid w:val="002122A0"/>
    <w:rsid w:val="00213025"/>
    <w:rsid w:val="002130AF"/>
    <w:rsid w:val="002136CC"/>
    <w:rsid w:val="002148CC"/>
    <w:rsid w:val="00215F75"/>
    <w:rsid w:val="0021661B"/>
    <w:rsid w:val="00216BD5"/>
    <w:rsid w:val="00217D97"/>
    <w:rsid w:val="002209D6"/>
    <w:rsid w:val="00220AA4"/>
    <w:rsid w:val="00220D08"/>
    <w:rsid w:val="00220D68"/>
    <w:rsid w:val="00222BD6"/>
    <w:rsid w:val="00223407"/>
    <w:rsid w:val="00223A39"/>
    <w:rsid w:val="002243EF"/>
    <w:rsid w:val="00224884"/>
    <w:rsid w:val="00225BDA"/>
    <w:rsid w:val="002262D2"/>
    <w:rsid w:val="0022774E"/>
    <w:rsid w:val="0023117D"/>
    <w:rsid w:val="00231948"/>
    <w:rsid w:val="00233598"/>
    <w:rsid w:val="00234206"/>
    <w:rsid w:val="00234669"/>
    <w:rsid w:val="00237218"/>
    <w:rsid w:val="002377E3"/>
    <w:rsid w:val="0024047F"/>
    <w:rsid w:val="00241B41"/>
    <w:rsid w:val="00242887"/>
    <w:rsid w:val="002428E5"/>
    <w:rsid w:val="00243E2B"/>
    <w:rsid w:val="00243E64"/>
    <w:rsid w:val="00244469"/>
    <w:rsid w:val="00245396"/>
    <w:rsid w:val="002455C6"/>
    <w:rsid w:val="0024582D"/>
    <w:rsid w:val="002467E8"/>
    <w:rsid w:val="00246CAC"/>
    <w:rsid w:val="00246DA8"/>
    <w:rsid w:val="00247B68"/>
    <w:rsid w:val="00251072"/>
    <w:rsid w:val="002539C5"/>
    <w:rsid w:val="00253ACF"/>
    <w:rsid w:val="00256DAF"/>
    <w:rsid w:val="00260935"/>
    <w:rsid w:val="00260B21"/>
    <w:rsid w:val="00261D2E"/>
    <w:rsid w:val="002626A4"/>
    <w:rsid w:val="00264F46"/>
    <w:rsid w:val="00265600"/>
    <w:rsid w:val="002703AE"/>
    <w:rsid w:val="00270AAB"/>
    <w:rsid w:val="00270BFA"/>
    <w:rsid w:val="00270FC5"/>
    <w:rsid w:val="00271995"/>
    <w:rsid w:val="00273744"/>
    <w:rsid w:val="00273A32"/>
    <w:rsid w:val="0027421E"/>
    <w:rsid w:val="002759ED"/>
    <w:rsid w:val="00275D77"/>
    <w:rsid w:val="0028025A"/>
    <w:rsid w:val="002813B8"/>
    <w:rsid w:val="00281DD4"/>
    <w:rsid w:val="002834FD"/>
    <w:rsid w:val="00283C7E"/>
    <w:rsid w:val="00284FA9"/>
    <w:rsid w:val="002862D5"/>
    <w:rsid w:val="00286627"/>
    <w:rsid w:val="00286912"/>
    <w:rsid w:val="00290DA2"/>
    <w:rsid w:val="002923CB"/>
    <w:rsid w:val="00293786"/>
    <w:rsid w:val="00293D4A"/>
    <w:rsid w:val="0029592B"/>
    <w:rsid w:val="00295AE0"/>
    <w:rsid w:val="00295BF6"/>
    <w:rsid w:val="002962D3"/>
    <w:rsid w:val="00296373"/>
    <w:rsid w:val="0029645D"/>
    <w:rsid w:val="002964B8"/>
    <w:rsid w:val="00296C15"/>
    <w:rsid w:val="00297A7A"/>
    <w:rsid w:val="002A04A3"/>
    <w:rsid w:val="002A09F6"/>
    <w:rsid w:val="002A39AD"/>
    <w:rsid w:val="002A4616"/>
    <w:rsid w:val="002A48CB"/>
    <w:rsid w:val="002A66C7"/>
    <w:rsid w:val="002A7040"/>
    <w:rsid w:val="002A7D07"/>
    <w:rsid w:val="002B147C"/>
    <w:rsid w:val="002B1C03"/>
    <w:rsid w:val="002B20E7"/>
    <w:rsid w:val="002B26F5"/>
    <w:rsid w:val="002B358C"/>
    <w:rsid w:val="002B3666"/>
    <w:rsid w:val="002B3B46"/>
    <w:rsid w:val="002B432C"/>
    <w:rsid w:val="002B4B36"/>
    <w:rsid w:val="002B4EB2"/>
    <w:rsid w:val="002B6550"/>
    <w:rsid w:val="002B783E"/>
    <w:rsid w:val="002C0394"/>
    <w:rsid w:val="002C2C96"/>
    <w:rsid w:val="002C468A"/>
    <w:rsid w:val="002C4D9F"/>
    <w:rsid w:val="002C6981"/>
    <w:rsid w:val="002C7F43"/>
    <w:rsid w:val="002D036B"/>
    <w:rsid w:val="002D1BAA"/>
    <w:rsid w:val="002D2D9D"/>
    <w:rsid w:val="002D4015"/>
    <w:rsid w:val="002D463F"/>
    <w:rsid w:val="002D517D"/>
    <w:rsid w:val="002D63CD"/>
    <w:rsid w:val="002D73B0"/>
    <w:rsid w:val="002D795F"/>
    <w:rsid w:val="002E04BA"/>
    <w:rsid w:val="002E1DC9"/>
    <w:rsid w:val="002E20EB"/>
    <w:rsid w:val="002E368E"/>
    <w:rsid w:val="002E4181"/>
    <w:rsid w:val="002E4357"/>
    <w:rsid w:val="002E4DF5"/>
    <w:rsid w:val="002E4F74"/>
    <w:rsid w:val="002E5894"/>
    <w:rsid w:val="002E5F73"/>
    <w:rsid w:val="002F025D"/>
    <w:rsid w:val="002F1043"/>
    <w:rsid w:val="002F13A3"/>
    <w:rsid w:val="002F25A5"/>
    <w:rsid w:val="002F2EFD"/>
    <w:rsid w:val="002F61D1"/>
    <w:rsid w:val="002F7181"/>
    <w:rsid w:val="00300099"/>
    <w:rsid w:val="0030034C"/>
    <w:rsid w:val="003004F0"/>
    <w:rsid w:val="00300A01"/>
    <w:rsid w:val="003029A8"/>
    <w:rsid w:val="003031BF"/>
    <w:rsid w:val="00303CC2"/>
    <w:rsid w:val="0030663D"/>
    <w:rsid w:val="00307493"/>
    <w:rsid w:val="003076D1"/>
    <w:rsid w:val="00307C15"/>
    <w:rsid w:val="0031023F"/>
    <w:rsid w:val="003107A5"/>
    <w:rsid w:val="00311685"/>
    <w:rsid w:val="0031473A"/>
    <w:rsid w:val="00314BC9"/>
    <w:rsid w:val="003154BD"/>
    <w:rsid w:val="00315ABE"/>
    <w:rsid w:val="00315C4E"/>
    <w:rsid w:val="003166CD"/>
    <w:rsid w:val="00316CB9"/>
    <w:rsid w:val="00317799"/>
    <w:rsid w:val="003201F1"/>
    <w:rsid w:val="00320566"/>
    <w:rsid w:val="00320B9B"/>
    <w:rsid w:val="0032329C"/>
    <w:rsid w:val="00323F51"/>
    <w:rsid w:val="003240C6"/>
    <w:rsid w:val="00324A63"/>
    <w:rsid w:val="0032529D"/>
    <w:rsid w:val="00325C3B"/>
    <w:rsid w:val="00326337"/>
    <w:rsid w:val="00326BF3"/>
    <w:rsid w:val="00331262"/>
    <w:rsid w:val="0033444E"/>
    <w:rsid w:val="003348BF"/>
    <w:rsid w:val="0033510D"/>
    <w:rsid w:val="00336124"/>
    <w:rsid w:val="00336543"/>
    <w:rsid w:val="003377C5"/>
    <w:rsid w:val="003401F5"/>
    <w:rsid w:val="00341F9A"/>
    <w:rsid w:val="00343459"/>
    <w:rsid w:val="00343FE4"/>
    <w:rsid w:val="003472F2"/>
    <w:rsid w:val="003504A5"/>
    <w:rsid w:val="003518B5"/>
    <w:rsid w:val="00351E06"/>
    <w:rsid w:val="00352074"/>
    <w:rsid w:val="003521C1"/>
    <w:rsid w:val="003521C7"/>
    <w:rsid w:val="00352A3F"/>
    <w:rsid w:val="00353D10"/>
    <w:rsid w:val="00354259"/>
    <w:rsid w:val="003549A6"/>
    <w:rsid w:val="00354A3C"/>
    <w:rsid w:val="00355770"/>
    <w:rsid w:val="0035602D"/>
    <w:rsid w:val="00356AD0"/>
    <w:rsid w:val="0036145A"/>
    <w:rsid w:val="003625B4"/>
    <w:rsid w:val="003627DF"/>
    <w:rsid w:val="00362E13"/>
    <w:rsid w:val="00363133"/>
    <w:rsid w:val="00363250"/>
    <w:rsid w:val="00363A46"/>
    <w:rsid w:val="0036411C"/>
    <w:rsid w:val="00364C70"/>
    <w:rsid w:val="00365574"/>
    <w:rsid w:val="003669DD"/>
    <w:rsid w:val="00367D49"/>
    <w:rsid w:val="00370132"/>
    <w:rsid w:val="00373AC9"/>
    <w:rsid w:val="0037613E"/>
    <w:rsid w:val="00376840"/>
    <w:rsid w:val="00377223"/>
    <w:rsid w:val="00380765"/>
    <w:rsid w:val="00380BF8"/>
    <w:rsid w:val="00381621"/>
    <w:rsid w:val="00381BD7"/>
    <w:rsid w:val="00383DE1"/>
    <w:rsid w:val="003848BD"/>
    <w:rsid w:val="00384B9F"/>
    <w:rsid w:val="00384D41"/>
    <w:rsid w:val="00385049"/>
    <w:rsid w:val="0038596B"/>
    <w:rsid w:val="0038773E"/>
    <w:rsid w:val="00394D63"/>
    <w:rsid w:val="00395887"/>
    <w:rsid w:val="00397902"/>
    <w:rsid w:val="003A068D"/>
    <w:rsid w:val="003A092C"/>
    <w:rsid w:val="003A0949"/>
    <w:rsid w:val="003A1409"/>
    <w:rsid w:val="003A2463"/>
    <w:rsid w:val="003A38B0"/>
    <w:rsid w:val="003A4AB1"/>
    <w:rsid w:val="003A5B3F"/>
    <w:rsid w:val="003A646D"/>
    <w:rsid w:val="003A6D21"/>
    <w:rsid w:val="003B106A"/>
    <w:rsid w:val="003B11B5"/>
    <w:rsid w:val="003B285B"/>
    <w:rsid w:val="003B3973"/>
    <w:rsid w:val="003B4047"/>
    <w:rsid w:val="003B498A"/>
    <w:rsid w:val="003B49D9"/>
    <w:rsid w:val="003B74F8"/>
    <w:rsid w:val="003B7DA7"/>
    <w:rsid w:val="003C090A"/>
    <w:rsid w:val="003C4219"/>
    <w:rsid w:val="003C46C5"/>
    <w:rsid w:val="003C550C"/>
    <w:rsid w:val="003C5953"/>
    <w:rsid w:val="003C64A2"/>
    <w:rsid w:val="003C6D00"/>
    <w:rsid w:val="003C759F"/>
    <w:rsid w:val="003C7BC1"/>
    <w:rsid w:val="003C7E05"/>
    <w:rsid w:val="003D0D46"/>
    <w:rsid w:val="003D3048"/>
    <w:rsid w:val="003D7F46"/>
    <w:rsid w:val="003E0286"/>
    <w:rsid w:val="003E21E2"/>
    <w:rsid w:val="003E24E3"/>
    <w:rsid w:val="003E3AA3"/>
    <w:rsid w:val="003E3C20"/>
    <w:rsid w:val="003E3D2A"/>
    <w:rsid w:val="003E58CA"/>
    <w:rsid w:val="003E620C"/>
    <w:rsid w:val="003E6A27"/>
    <w:rsid w:val="003E72B6"/>
    <w:rsid w:val="003E788F"/>
    <w:rsid w:val="003E7DBE"/>
    <w:rsid w:val="003E7DDB"/>
    <w:rsid w:val="003F12A3"/>
    <w:rsid w:val="003F2D39"/>
    <w:rsid w:val="003F36B3"/>
    <w:rsid w:val="003F508C"/>
    <w:rsid w:val="003F53CB"/>
    <w:rsid w:val="003F5AD6"/>
    <w:rsid w:val="003F6363"/>
    <w:rsid w:val="003F7A44"/>
    <w:rsid w:val="004010B1"/>
    <w:rsid w:val="0040126B"/>
    <w:rsid w:val="00401403"/>
    <w:rsid w:val="004017C8"/>
    <w:rsid w:val="00403D71"/>
    <w:rsid w:val="00404868"/>
    <w:rsid w:val="00406155"/>
    <w:rsid w:val="00406FC3"/>
    <w:rsid w:val="00410FCC"/>
    <w:rsid w:val="00411219"/>
    <w:rsid w:val="00411EA6"/>
    <w:rsid w:val="0041216B"/>
    <w:rsid w:val="00412767"/>
    <w:rsid w:val="00412B84"/>
    <w:rsid w:val="0041318D"/>
    <w:rsid w:val="004136CA"/>
    <w:rsid w:val="00414A89"/>
    <w:rsid w:val="004175B6"/>
    <w:rsid w:val="004176EA"/>
    <w:rsid w:val="00421364"/>
    <w:rsid w:val="00421514"/>
    <w:rsid w:val="0042198E"/>
    <w:rsid w:val="00423768"/>
    <w:rsid w:val="00423F6A"/>
    <w:rsid w:val="0042569C"/>
    <w:rsid w:val="00427FEC"/>
    <w:rsid w:val="004321E0"/>
    <w:rsid w:val="00432E7F"/>
    <w:rsid w:val="00433616"/>
    <w:rsid w:val="00433F01"/>
    <w:rsid w:val="004349E9"/>
    <w:rsid w:val="00435E04"/>
    <w:rsid w:val="00435E0A"/>
    <w:rsid w:val="0043672E"/>
    <w:rsid w:val="00436837"/>
    <w:rsid w:val="00437E98"/>
    <w:rsid w:val="00441436"/>
    <w:rsid w:val="004426BF"/>
    <w:rsid w:val="00442A80"/>
    <w:rsid w:val="00443317"/>
    <w:rsid w:val="00444332"/>
    <w:rsid w:val="00444F39"/>
    <w:rsid w:val="00445E44"/>
    <w:rsid w:val="00447153"/>
    <w:rsid w:val="0044729A"/>
    <w:rsid w:val="0044781B"/>
    <w:rsid w:val="004478E0"/>
    <w:rsid w:val="00450447"/>
    <w:rsid w:val="004504B8"/>
    <w:rsid w:val="004521F1"/>
    <w:rsid w:val="004522F2"/>
    <w:rsid w:val="00452D9E"/>
    <w:rsid w:val="004538F9"/>
    <w:rsid w:val="00453948"/>
    <w:rsid w:val="00454E28"/>
    <w:rsid w:val="00456124"/>
    <w:rsid w:val="00457719"/>
    <w:rsid w:val="00460F40"/>
    <w:rsid w:val="004612F0"/>
    <w:rsid w:val="00461BE1"/>
    <w:rsid w:val="0046241B"/>
    <w:rsid w:val="00463B8E"/>
    <w:rsid w:val="00463C5B"/>
    <w:rsid w:val="0046453B"/>
    <w:rsid w:val="004671EF"/>
    <w:rsid w:val="004706A1"/>
    <w:rsid w:val="004709E6"/>
    <w:rsid w:val="00470B23"/>
    <w:rsid w:val="00472216"/>
    <w:rsid w:val="00472E74"/>
    <w:rsid w:val="004744DD"/>
    <w:rsid w:val="0047619B"/>
    <w:rsid w:val="00476D42"/>
    <w:rsid w:val="004770AF"/>
    <w:rsid w:val="00477BE2"/>
    <w:rsid w:val="004801AE"/>
    <w:rsid w:val="004808BC"/>
    <w:rsid w:val="004817E8"/>
    <w:rsid w:val="004823AC"/>
    <w:rsid w:val="00483451"/>
    <w:rsid w:val="0048539B"/>
    <w:rsid w:val="004879F9"/>
    <w:rsid w:val="00490363"/>
    <w:rsid w:val="00490A39"/>
    <w:rsid w:val="0049162F"/>
    <w:rsid w:val="00492122"/>
    <w:rsid w:val="004932A5"/>
    <w:rsid w:val="004938F4"/>
    <w:rsid w:val="004975E9"/>
    <w:rsid w:val="00497D5F"/>
    <w:rsid w:val="00497F3E"/>
    <w:rsid w:val="004A0387"/>
    <w:rsid w:val="004A0C16"/>
    <w:rsid w:val="004A0FF3"/>
    <w:rsid w:val="004A1D9B"/>
    <w:rsid w:val="004A292D"/>
    <w:rsid w:val="004A3582"/>
    <w:rsid w:val="004A472F"/>
    <w:rsid w:val="004A6146"/>
    <w:rsid w:val="004A7C67"/>
    <w:rsid w:val="004B03F5"/>
    <w:rsid w:val="004B160B"/>
    <w:rsid w:val="004B3D4D"/>
    <w:rsid w:val="004B4B72"/>
    <w:rsid w:val="004B65BF"/>
    <w:rsid w:val="004B67D0"/>
    <w:rsid w:val="004C0DD5"/>
    <w:rsid w:val="004C1CD5"/>
    <w:rsid w:val="004C20AB"/>
    <w:rsid w:val="004C266F"/>
    <w:rsid w:val="004C344A"/>
    <w:rsid w:val="004C3AB3"/>
    <w:rsid w:val="004C451D"/>
    <w:rsid w:val="004C5BC8"/>
    <w:rsid w:val="004C5D70"/>
    <w:rsid w:val="004C6DCC"/>
    <w:rsid w:val="004D146D"/>
    <w:rsid w:val="004D6545"/>
    <w:rsid w:val="004D7B9F"/>
    <w:rsid w:val="004D7E29"/>
    <w:rsid w:val="004E13B0"/>
    <w:rsid w:val="004E15E6"/>
    <w:rsid w:val="004E1629"/>
    <w:rsid w:val="004F0260"/>
    <w:rsid w:val="004F1EB1"/>
    <w:rsid w:val="004F251D"/>
    <w:rsid w:val="004F2B30"/>
    <w:rsid w:val="004F2ED2"/>
    <w:rsid w:val="004F2FFA"/>
    <w:rsid w:val="004F38DD"/>
    <w:rsid w:val="004F5D21"/>
    <w:rsid w:val="004F7E56"/>
    <w:rsid w:val="005001E4"/>
    <w:rsid w:val="0050160A"/>
    <w:rsid w:val="00501E93"/>
    <w:rsid w:val="005023E8"/>
    <w:rsid w:val="00503260"/>
    <w:rsid w:val="00503DF6"/>
    <w:rsid w:val="00506A45"/>
    <w:rsid w:val="00506C12"/>
    <w:rsid w:val="00506E0E"/>
    <w:rsid w:val="00510BA3"/>
    <w:rsid w:val="0051575F"/>
    <w:rsid w:val="00522E1B"/>
    <w:rsid w:val="00523E1E"/>
    <w:rsid w:val="0052418C"/>
    <w:rsid w:val="005247E3"/>
    <w:rsid w:val="00526CC4"/>
    <w:rsid w:val="00526CFC"/>
    <w:rsid w:val="00527D1F"/>
    <w:rsid w:val="00530B95"/>
    <w:rsid w:val="00531508"/>
    <w:rsid w:val="00532437"/>
    <w:rsid w:val="005328F6"/>
    <w:rsid w:val="00532C83"/>
    <w:rsid w:val="0053451C"/>
    <w:rsid w:val="00535F0B"/>
    <w:rsid w:val="00536DF9"/>
    <w:rsid w:val="00537323"/>
    <w:rsid w:val="005410C6"/>
    <w:rsid w:val="00541C42"/>
    <w:rsid w:val="005432E1"/>
    <w:rsid w:val="00544882"/>
    <w:rsid w:val="00544917"/>
    <w:rsid w:val="00545E27"/>
    <w:rsid w:val="005467BA"/>
    <w:rsid w:val="00546E66"/>
    <w:rsid w:val="00546FC8"/>
    <w:rsid w:val="0055165B"/>
    <w:rsid w:val="00551DA7"/>
    <w:rsid w:val="00552648"/>
    <w:rsid w:val="00552BA6"/>
    <w:rsid w:val="00553AB8"/>
    <w:rsid w:val="005555B6"/>
    <w:rsid w:val="00560286"/>
    <w:rsid w:val="00560872"/>
    <w:rsid w:val="00562B16"/>
    <w:rsid w:val="00566034"/>
    <w:rsid w:val="00567766"/>
    <w:rsid w:val="00572184"/>
    <w:rsid w:val="00572629"/>
    <w:rsid w:val="00573182"/>
    <w:rsid w:val="005749BE"/>
    <w:rsid w:val="005769BA"/>
    <w:rsid w:val="00577E31"/>
    <w:rsid w:val="00580530"/>
    <w:rsid w:val="005834E0"/>
    <w:rsid w:val="00584966"/>
    <w:rsid w:val="00584F0C"/>
    <w:rsid w:val="005853C2"/>
    <w:rsid w:val="00586A1A"/>
    <w:rsid w:val="0058705E"/>
    <w:rsid w:val="00592425"/>
    <w:rsid w:val="00592DAC"/>
    <w:rsid w:val="00593271"/>
    <w:rsid w:val="00593799"/>
    <w:rsid w:val="00594410"/>
    <w:rsid w:val="00597B48"/>
    <w:rsid w:val="005A116E"/>
    <w:rsid w:val="005A16BF"/>
    <w:rsid w:val="005A16C8"/>
    <w:rsid w:val="005A1D83"/>
    <w:rsid w:val="005A233A"/>
    <w:rsid w:val="005A2B76"/>
    <w:rsid w:val="005A3215"/>
    <w:rsid w:val="005A4538"/>
    <w:rsid w:val="005A544C"/>
    <w:rsid w:val="005A5A4A"/>
    <w:rsid w:val="005A5E0F"/>
    <w:rsid w:val="005A610E"/>
    <w:rsid w:val="005A76A2"/>
    <w:rsid w:val="005A7928"/>
    <w:rsid w:val="005B2D34"/>
    <w:rsid w:val="005B2EF9"/>
    <w:rsid w:val="005B2FF7"/>
    <w:rsid w:val="005B4A59"/>
    <w:rsid w:val="005B5B64"/>
    <w:rsid w:val="005B5B99"/>
    <w:rsid w:val="005B70A6"/>
    <w:rsid w:val="005B71DB"/>
    <w:rsid w:val="005B76EE"/>
    <w:rsid w:val="005C1388"/>
    <w:rsid w:val="005C5B32"/>
    <w:rsid w:val="005C7427"/>
    <w:rsid w:val="005C7EE5"/>
    <w:rsid w:val="005C7F96"/>
    <w:rsid w:val="005D003D"/>
    <w:rsid w:val="005D0712"/>
    <w:rsid w:val="005D0757"/>
    <w:rsid w:val="005D26FE"/>
    <w:rsid w:val="005D6208"/>
    <w:rsid w:val="005D6287"/>
    <w:rsid w:val="005D7460"/>
    <w:rsid w:val="005D7492"/>
    <w:rsid w:val="005E0710"/>
    <w:rsid w:val="005E11AF"/>
    <w:rsid w:val="005E341A"/>
    <w:rsid w:val="005E35AD"/>
    <w:rsid w:val="005E446C"/>
    <w:rsid w:val="005E4AB8"/>
    <w:rsid w:val="005E4B91"/>
    <w:rsid w:val="005E4EFF"/>
    <w:rsid w:val="005E5B40"/>
    <w:rsid w:val="005F03F3"/>
    <w:rsid w:val="005F16C3"/>
    <w:rsid w:val="005F1734"/>
    <w:rsid w:val="005F2ED9"/>
    <w:rsid w:val="005F32CA"/>
    <w:rsid w:val="005F3920"/>
    <w:rsid w:val="005F470A"/>
    <w:rsid w:val="005F6254"/>
    <w:rsid w:val="005F6BCB"/>
    <w:rsid w:val="005F7876"/>
    <w:rsid w:val="0060031D"/>
    <w:rsid w:val="00600ACC"/>
    <w:rsid w:val="00601D32"/>
    <w:rsid w:val="006032FA"/>
    <w:rsid w:val="00603561"/>
    <w:rsid w:val="006037A9"/>
    <w:rsid w:val="00604013"/>
    <w:rsid w:val="00604B1D"/>
    <w:rsid w:val="00605753"/>
    <w:rsid w:val="00607D89"/>
    <w:rsid w:val="00610956"/>
    <w:rsid w:val="00612C77"/>
    <w:rsid w:val="00612CBC"/>
    <w:rsid w:val="00615862"/>
    <w:rsid w:val="00615D0C"/>
    <w:rsid w:val="0062024E"/>
    <w:rsid w:val="00621547"/>
    <w:rsid w:val="0062215A"/>
    <w:rsid w:val="0062458C"/>
    <w:rsid w:val="00624A81"/>
    <w:rsid w:val="00624D2C"/>
    <w:rsid w:val="00626B1B"/>
    <w:rsid w:val="006302E2"/>
    <w:rsid w:val="00631E73"/>
    <w:rsid w:val="006327A0"/>
    <w:rsid w:val="00633296"/>
    <w:rsid w:val="006332CA"/>
    <w:rsid w:val="00634BF7"/>
    <w:rsid w:val="00635024"/>
    <w:rsid w:val="00636279"/>
    <w:rsid w:val="00637669"/>
    <w:rsid w:val="0064036F"/>
    <w:rsid w:val="00640756"/>
    <w:rsid w:val="00641FE9"/>
    <w:rsid w:val="00642CA1"/>
    <w:rsid w:val="00643E17"/>
    <w:rsid w:val="00645712"/>
    <w:rsid w:val="00645A2D"/>
    <w:rsid w:val="00645F01"/>
    <w:rsid w:val="006500E6"/>
    <w:rsid w:val="00650114"/>
    <w:rsid w:val="00651A9F"/>
    <w:rsid w:val="00651BEA"/>
    <w:rsid w:val="006525D7"/>
    <w:rsid w:val="0065526B"/>
    <w:rsid w:val="00655448"/>
    <w:rsid w:val="00657330"/>
    <w:rsid w:val="00657C1D"/>
    <w:rsid w:val="0066046A"/>
    <w:rsid w:val="006607AE"/>
    <w:rsid w:val="00661E37"/>
    <w:rsid w:val="006632AA"/>
    <w:rsid w:val="00663DA5"/>
    <w:rsid w:val="0066631D"/>
    <w:rsid w:val="006667C8"/>
    <w:rsid w:val="00673F18"/>
    <w:rsid w:val="00674A2D"/>
    <w:rsid w:val="00675624"/>
    <w:rsid w:val="00676AA6"/>
    <w:rsid w:val="00677523"/>
    <w:rsid w:val="00680179"/>
    <w:rsid w:val="00680341"/>
    <w:rsid w:val="00680B25"/>
    <w:rsid w:val="00682752"/>
    <w:rsid w:val="006833D8"/>
    <w:rsid w:val="006833E3"/>
    <w:rsid w:val="0068388B"/>
    <w:rsid w:val="0068421C"/>
    <w:rsid w:val="0068491F"/>
    <w:rsid w:val="00685C51"/>
    <w:rsid w:val="006873A7"/>
    <w:rsid w:val="00691138"/>
    <w:rsid w:val="006930A3"/>
    <w:rsid w:val="006935E2"/>
    <w:rsid w:val="006937FE"/>
    <w:rsid w:val="0069406A"/>
    <w:rsid w:val="00694158"/>
    <w:rsid w:val="006941B1"/>
    <w:rsid w:val="00695256"/>
    <w:rsid w:val="00695FF2"/>
    <w:rsid w:val="00696446"/>
    <w:rsid w:val="00697A96"/>
    <w:rsid w:val="006A0AED"/>
    <w:rsid w:val="006A487F"/>
    <w:rsid w:val="006A6124"/>
    <w:rsid w:val="006A62F3"/>
    <w:rsid w:val="006A765D"/>
    <w:rsid w:val="006B1098"/>
    <w:rsid w:val="006B1DAE"/>
    <w:rsid w:val="006B228E"/>
    <w:rsid w:val="006B3186"/>
    <w:rsid w:val="006B3DD2"/>
    <w:rsid w:val="006B4E18"/>
    <w:rsid w:val="006B4F0F"/>
    <w:rsid w:val="006B7E54"/>
    <w:rsid w:val="006C25FE"/>
    <w:rsid w:val="006C35A7"/>
    <w:rsid w:val="006C4112"/>
    <w:rsid w:val="006C543C"/>
    <w:rsid w:val="006C5A3A"/>
    <w:rsid w:val="006D0688"/>
    <w:rsid w:val="006D1718"/>
    <w:rsid w:val="006D1FD9"/>
    <w:rsid w:val="006D30AB"/>
    <w:rsid w:val="006D5F45"/>
    <w:rsid w:val="006D5FBA"/>
    <w:rsid w:val="006D6998"/>
    <w:rsid w:val="006D73E0"/>
    <w:rsid w:val="006E0974"/>
    <w:rsid w:val="006E0B17"/>
    <w:rsid w:val="006E0DD6"/>
    <w:rsid w:val="006E0E33"/>
    <w:rsid w:val="006E1070"/>
    <w:rsid w:val="006E1F10"/>
    <w:rsid w:val="006E30E7"/>
    <w:rsid w:val="006E3420"/>
    <w:rsid w:val="006E3A59"/>
    <w:rsid w:val="006E57EF"/>
    <w:rsid w:val="006E5E36"/>
    <w:rsid w:val="006E63B8"/>
    <w:rsid w:val="006E6519"/>
    <w:rsid w:val="006F0D3A"/>
    <w:rsid w:val="006F49A1"/>
    <w:rsid w:val="006F7447"/>
    <w:rsid w:val="0070032C"/>
    <w:rsid w:val="00700C76"/>
    <w:rsid w:val="00701CF1"/>
    <w:rsid w:val="00702ABD"/>
    <w:rsid w:val="00702EE8"/>
    <w:rsid w:val="00703D18"/>
    <w:rsid w:val="0070481C"/>
    <w:rsid w:val="00704A60"/>
    <w:rsid w:val="0070595C"/>
    <w:rsid w:val="007065B8"/>
    <w:rsid w:val="00706B0C"/>
    <w:rsid w:val="007072D6"/>
    <w:rsid w:val="00707454"/>
    <w:rsid w:val="00711F11"/>
    <w:rsid w:val="00711FE1"/>
    <w:rsid w:val="007123B5"/>
    <w:rsid w:val="00712974"/>
    <w:rsid w:val="00714BB6"/>
    <w:rsid w:val="00714C92"/>
    <w:rsid w:val="007168D7"/>
    <w:rsid w:val="007202EF"/>
    <w:rsid w:val="00720EE0"/>
    <w:rsid w:val="00724805"/>
    <w:rsid w:val="007248B8"/>
    <w:rsid w:val="00726072"/>
    <w:rsid w:val="00726C98"/>
    <w:rsid w:val="00727D62"/>
    <w:rsid w:val="007309F5"/>
    <w:rsid w:val="00730F26"/>
    <w:rsid w:val="0073101D"/>
    <w:rsid w:val="00731E0E"/>
    <w:rsid w:val="00733477"/>
    <w:rsid w:val="00735788"/>
    <w:rsid w:val="007359CF"/>
    <w:rsid w:val="00735FA6"/>
    <w:rsid w:val="00736A24"/>
    <w:rsid w:val="00737DD9"/>
    <w:rsid w:val="007401DD"/>
    <w:rsid w:val="00741C42"/>
    <w:rsid w:val="00743CEF"/>
    <w:rsid w:val="00745306"/>
    <w:rsid w:val="00745BEB"/>
    <w:rsid w:val="007466CE"/>
    <w:rsid w:val="00747A1F"/>
    <w:rsid w:val="00747CB2"/>
    <w:rsid w:val="00752905"/>
    <w:rsid w:val="00752A45"/>
    <w:rsid w:val="0075461C"/>
    <w:rsid w:val="00754FEA"/>
    <w:rsid w:val="00755417"/>
    <w:rsid w:val="007573F3"/>
    <w:rsid w:val="00757671"/>
    <w:rsid w:val="0075799C"/>
    <w:rsid w:val="00761B64"/>
    <w:rsid w:val="00761E6A"/>
    <w:rsid w:val="00762546"/>
    <w:rsid w:val="00763C30"/>
    <w:rsid w:val="00764776"/>
    <w:rsid w:val="007650A5"/>
    <w:rsid w:val="007652BA"/>
    <w:rsid w:val="00766985"/>
    <w:rsid w:val="00766CA0"/>
    <w:rsid w:val="00766F9E"/>
    <w:rsid w:val="00767536"/>
    <w:rsid w:val="007711C2"/>
    <w:rsid w:val="007712D6"/>
    <w:rsid w:val="0077477E"/>
    <w:rsid w:val="00774F90"/>
    <w:rsid w:val="00775579"/>
    <w:rsid w:val="00776355"/>
    <w:rsid w:val="00777942"/>
    <w:rsid w:val="0078088A"/>
    <w:rsid w:val="00780A90"/>
    <w:rsid w:val="007819DB"/>
    <w:rsid w:val="00783846"/>
    <w:rsid w:val="007852AA"/>
    <w:rsid w:val="0078617F"/>
    <w:rsid w:val="00786F9E"/>
    <w:rsid w:val="007877CC"/>
    <w:rsid w:val="007915EA"/>
    <w:rsid w:val="00792414"/>
    <w:rsid w:val="0079283B"/>
    <w:rsid w:val="00796070"/>
    <w:rsid w:val="007961E6"/>
    <w:rsid w:val="007965BB"/>
    <w:rsid w:val="00797342"/>
    <w:rsid w:val="007A0350"/>
    <w:rsid w:val="007A0418"/>
    <w:rsid w:val="007A193E"/>
    <w:rsid w:val="007A24D4"/>
    <w:rsid w:val="007A36A1"/>
    <w:rsid w:val="007A386E"/>
    <w:rsid w:val="007A41E5"/>
    <w:rsid w:val="007A5079"/>
    <w:rsid w:val="007A6264"/>
    <w:rsid w:val="007A6556"/>
    <w:rsid w:val="007B27CE"/>
    <w:rsid w:val="007B2AC5"/>
    <w:rsid w:val="007B78EC"/>
    <w:rsid w:val="007B79D7"/>
    <w:rsid w:val="007C0341"/>
    <w:rsid w:val="007C16F0"/>
    <w:rsid w:val="007C17B1"/>
    <w:rsid w:val="007C215F"/>
    <w:rsid w:val="007C223A"/>
    <w:rsid w:val="007C2735"/>
    <w:rsid w:val="007C2936"/>
    <w:rsid w:val="007C3813"/>
    <w:rsid w:val="007C39FF"/>
    <w:rsid w:val="007C3BF1"/>
    <w:rsid w:val="007C3E65"/>
    <w:rsid w:val="007C4935"/>
    <w:rsid w:val="007C4AE6"/>
    <w:rsid w:val="007C6E58"/>
    <w:rsid w:val="007C7319"/>
    <w:rsid w:val="007C786E"/>
    <w:rsid w:val="007D08B4"/>
    <w:rsid w:val="007D18A6"/>
    <w:rsid w:val="007D20F9"/>
    <w:rsid w:val="007D31C6"/>
    <w:rsid w:val="007D3C03"/>
    <w:rsid w:val="007D3E03"/>
    <w:rsid w:val="007D41D6"/>
    <w:rsid w:val="007D4D42"/>
    <w:rsid w:val="007D6030"/>
    <w:rsid w:val="007D6115"/>
    <w:rsid w:val="007D67F5"/>
    <w:rsid w:val="007D7FA8"/>
    <w:rsid w:val="007D7FB6"/>
    <w:rsid w:val="007E0675"/>
    <w:rsid w:val="007E2058"/>
    <w:rsid w:val="007E2155"/>
    <w:rsid w:val="007E37DF"/>
    <w:rsid w:val="007E3887"/>
    <w:rsid w:val="007E4C4D"/>
    <w:rsid w:val="007E6B90"/>
    <w:rsid w:val="007E7337"/>
    <w:rsid w:val="007E7BB4"/>
    <w:rsid w:val="007E7D8A"/>
    <w:rsid w:val="007F1865"/>
    <w:rsid w:val="007F1B16"/>
    <w:rsid w:val="007F346A"/>
    <w:rsid w:val="007F3950"/>
    <w:rsid w:val="007F3A55"/>
    <w:rsid w:val="007F525D"/>
    <w:rsid w:val="007F5A53"/>
    <w:rsid w:val="007F5C58"/>
    <w:rsid w:val="007F65FB"/>
    <w:rsid w:val="007F76BD"/>
    <w:rsid w:val="008002B4"/>
    <w:rsid w:val="008009DA"/>
    <w:rsid w:val="00801154"/>
    <w:rsid w:val="00801EF5"/>
    <w:rsid w:val="00802C18"/>
    <w:rsid w:val="0080308E"/>
    <w:rsid w:val="00804665"/>
    <w:rsid w:val="00804670"/>
    <w:rsid w:val="008048A1"/>
    <w:rsid w:val="008104AE"/>
    <w:rsid w:val="0081369F"/>
    <w:rsid w:val="008176C5"/>
    <w:rsid w:val="008227A6"/>
    <w:rsid w:val="008266B1"/>
    <w:rsid w:val="008312CD"/>
    <w:rsid w:val="00831832"/>
    <w:rsid w:val="0083191E"/>
    <w:rsid w:val="00832870"/>
    <w:rsid w:val="00834797"/>
    <w:rsid w:val="00834A4C"/>
    <w:rsid w:val="00834BEB"/>
    <w:rsid w:val="00834D10"/>
    <w:rsid w:val="008351F8"/>
    <w:rsid w:val="00835BB0"/>
    <w:rsid w:val="00835FFF"/>
    <w:rsid w:val="00836085"/>
    <w:rsid w:val="00836A2B"/>
    <w:rsid w:val="00837F0C"/>
    <w:rsid w:val="0084095A"/>
    <w:rsid w:val="00841CBB"/>
    <w:rsid w:val="0084222B"/>
    <w:rsid w:val="00842648"/>
    <w:rsid w:val="00842DE4"/>
    <w:rsid w:val="008438FA"/>
    <w:rsid w:val="00844C3C"/>
    <w:rsid w:val="00844D1F"/>
    <w:rsid w:val="00844D43"/>
    <w:rsid w:val="008451CF"/>
    <w:rsid w:val="00845C9D"/>
    <w:rsid w:val="00846FB6"/>
    <w:rsid w:val="00850AD1"/>
    <w:rsid w:val="00850AD2"/>
    <w:rsid w:val="00850F1B"/>
    <w:rsid w:val="008533AA"/>
    <w:rsid w:val="00853644"/>
    <w:rsid w:val="00854CA5"/>
    <w:rsid w:val="00855871"/>
    <w:rsid w:val="00855EEF"/>
    <w:rsid w:val="00856580"/>
    <w:rsid w:val="00856E89"/>
    <w:rsid w:val="00857266"/>
    <w:rsid w:val="008574B2"/>
    <w:rsid w:val="008601BE"/>
    <w:rsid w:val="00861C40"/>
    <w:rsid w:val="00863A72"/>
    <w:rsid w:val="008646B1"/>
    <w:rsid w:val="008651CD"/>
    <w:rsid w:val="00865509"/>
    <w:rsid w:val="00866B3A"/>
    <w:rsid w:val="00867320"/>
    <w:rsid w:val="008709CA"/>
    <w:rsid w:val="00871062"/>
    <w:rsid w:val="0087194F"/>
    <w:rsid w:val="008723B8"/>
    <w:rsid w:val="0087385C"/>
    <w:rsid w:val="00873BE2"/>
    <w:rsid w:val="008764DA"/>
    <w:rsid w:val="00876A80"/>
    <w:rsid w:val="0087796A"/>
    <w:rsid w:val="00884CBA"/>
    <w:rsid w:val="00884FC5"/>
    <w:rsid w:val="008854C2"/>
    <w:rsid w:val="00886305"/>
    <w:rsid w:val="0088682F"/>
    <w:rsid w:val="0089246E"/>
    <w:rsid w:val="00893C9D"/>
    <w:rsid w:val="00896355"/>
    <w:rsid w:val="008972FC"/>
    <w:rsid w:val="00897D6D"/>
    <w:rsid w:val="00897E27"/>
    <w:rsid w:val="00897E2E"/>
    <w:rsid w:val="008A1069"/>
    <w:rsid w:val="008A1B89"/>
    <w:rsid w:val="008A1CE8"/>
    <w:rsid w:val="008A26C0"/>
    <w:rsid w:val="008A295F"/>
    <w:rsid w:val="008A4090"/>
    <w:rsid w:val="008A5104"/>
    <w:rsid w:val="008A647B"/>
    <w:rsid w:val="008B0809"/>
    <w:rsid w:val="008B0C29"/>
    <w:rsid w:val="008B10E4"/>
    <w:rsid w:val="008B27BA"/>
    <w:rsid w:val="008B3242"/>
    <w:rsid w:val="008B477A"/>
    <w:rsid w:val="008B5144"/>
    <w:rsid w:val="008B6113"/>
    <w:rsid w:val="008B692F"/>
    <w:rsid w:val="008B6A16"/>
    <w:rsid w:val="008B6F75"/>
    <w:rsid w:val="008C0408"/>
    <w:rsid w:val="008C074F"/>
    <w:rsid w:val="008C1904"/>
    <w:rsid w:val="008C2871"/>
    <w:rsid w:val="008C2FC7"/>
    <w:rsid w:val="008C372E"/>
    <w:rsid w:val="008C3A9F"/>
    <w:rsid w:val="008C3C9E"/>
    <w:rsid w:val="008C4427"/>
    <w:rsid w:val="008C4AD9"/>
    <w:rsid w:val="008C5323"/>
    <w:rsid w:val="008C63B9"/>
    <w:rsid w:val="008C759D"/>
    <w:rsid w:val="008C7F44"/>
    <w:rsid w:val="008D15E9"/>
    <w:rsid w:val="008D3069"/>
    <w:rsid w:val="008D41BE"/>
    <w:rsid w:val="008D4E52"/>
    <w:rsid w:val="008D5242"/>
    <w:rsid w:val="008D6B0C"/>
    <w:rsid w:val="008D770D"/>
    <w:rsid w:val="008D7C7E"/>
    <w:rsid w:val="008D7FDD"/>
    <w:rsid w:val="008E05E0"/>
    <w:rsid w:val="008E1FDC"/>
    <w:rsid w:val="008E2981"/>
    <w:rsid w:val="008E30A4"/>
    <w:rsid w:val="008E34CC"/>
    <w:rsid w:val="008E3DE3"/>
    <w:rsid w:val="008E448F"/>
    <w:rsid w:val="008E50B5"/>
    <w:rsid w:val="008E74C7"/>
    <w:rsid w:val="008E7B09"/>
    <w:rsid w:val="008F1312"/>
    <w:rsid w:val="008F154A"/>
    <w:rsid w:val="008F1589"/>
    <w:rsid w:val="008F1A58"/>
    <w:rsid w:val="008F2B97"/>
    <w:rsid w:val="008F2E20"/>
    <w:rsid w:val="008F2F7C"/>
    <w:rsid w:val="008F5FCA"/>
    <w:rsid w:val="008F5FCD"/>
    <w:rsid w:val="008F6D29"/>
    <w:rsid w:val="00901C05"/>
    <w:rsid w:val="009037B8"/>
    <w:rsid w:val="00903C32"/>
    <w:rsid w:val="00905E39"/>
    <w:rsid w:val="00907E09"/>
    <w:rsid w:val="009111A9"/>
    <w:rsid w:val="00911597"/>
    <w:rsid w:val="00911954"/>
    <w:rsid w:val="00912787"/>
    <w:rsid w:val="00912921"/>
    <w:rsid w:val="0091305F"/>
    <w:rsid w:val="00913494"/>
    <w:rsid w:val="00913DDC"/>
    <w:rsid w:val="00914589"/>
    <w:rsid w:val="00914640"/>
    <w:rsid w:val="00914842"/>
    <w:rsid w:val="00914E9C"/>
    <w:rsid w:val="009153EF"/>
    <w:rsid w:val="00920855"/>
    <w:rsid w:val="00920B85"/>
    <w:rsid w:val="009215CD"/>
    <w:rsid w:val="00922818"/>
    <w:rsid w:val="00926AA4"/>
    <w:rsid w:val="00926FE4"/>
    <w:rsid w:val="00927619"/>
    <w:rsid w:val="00927BC8"/>
    <w:rsid w:val="009318BB"/>
    <w:rsid w:val="00931A5A"/>
    <w:rsid w:val="00932B23"/>
    <w:rsid w:val="0093364C"/>
    <w:rsid w:val="00933E03"/>
    <w:rsid w:val="0093406C"/>
    <w:rsid w:val="009340C3"/>
    <w:rsid w:val="0093484E"/>
    <w:rsid w:val="00940102"/>
    <w:rsid w:val="0094053B"/>
    <w:rsid w:val="009407D7"/>
    <w:rsid w:val="00940C28"/>
    <w:rsid w:val="009444C5"/>
    <w:rsid w:val="00944AF3"/>
    <w:rsid w:val="009476C0"/>
    <w:rsid w:val="00950D11"/>
    <w:rsid w:val="009511E4"/>
    <w:rsid w:val="009529CB"/>
    <w:rsid w:val="00953EFD"/>
    <w:rsid w:val="00954E0C"/>
    <w:rsid w:val="0095644E"/>
    <w:rsid w:val="00956669"/>
    <w:rsid w:val="00956D35"/>
    <w:rsid w:val="00957485"/>
    <w:rsid w:val="009602FE"/>
    <w:rsid w:val="00960D41"/>
    <w:rsid w:val="00961129"/>
    <w:rsid w:val="009615A2"/>
    <w:rsid w:val="0096422C"/>
    <w:rsid w:val="00965B12"/>
    <w:rsid w:val="00965E43"/>
    <w:rsid w:val="0096674D"/>
    <w:rsid w:val="00967191"/>
    <w:rsid w:val="00967230"/>
    <w:rsid w:val="009702E8"/>
    <w:rsid w:val="009719A7"/>
    <w:rsid w:val="00972B28"/>
    <w:rsid w:val="00972BC1"/>
    <w:rsid w:val="009739FB"/>
    <w:rsid w:val="00974F45"/>
    <w:rsid w:val="009775E2"/>
    <w:rsid w:val="00977663"/>
    <w:rsid w:val="009804EE"/>
    <w:rsid w:val="00980A56"/>
    <w:rsid w:val="00980BA8"/>
    <w:rsid w:val="00981E19"/>
    <w:rsid w:val="00984A80"/>
    <w:rsid w:val="009855BC"/>
    <w:rsid w:val="00990DB8"/>
    <w:rsid w:val="00991698"/>
    <w:rsid w:val="009923C2"/>
    <w:rsid w:val="00993520"/>
    <w:rsid w:val="00995129"/>
    <w:rsid w:val="009957CF"/>
    <w:rsid w:val="00995B16"/>
    <w:rsid w:val="009964E3"/>
    <w:rsid w:val="009A0A6C"/>
    <w:rsid w:val="009A0AE0"/>
    <w:rsid w:val="009A39F2"/>
    <w:rsid w:val="009A4AAF"/>
    <w:rsid w:val="009A4B82"/>
    <w:rsid w:val="009A4CD2"/>
    <w:rsid w:val="009A5977"/>
    <w:rsid w:val="009A63DF"/>
    <w:rsid w:val="009A7029"/>
    <w:rsid w:val="009B229B"/>
    <w:rsid w:val="009B2606"/>
    <w:rsid w:val="009B42A8"/>
    <w:rsid w:val="009B5C7B"/>
    <w:rsid w:val="009B5C88"/>
    <w:rsid w:val="009B6EF5"/>
    <w:rsid w:val="009B709C"/>
    <w:rsid w:val="009B70D6"/>
    <w:rsid w:val="009B751D"/>
    <w:rsid w:val="009B754B"/>
    <w:rsid w:val="009B7B03"/>
    <w:rsid w:val="009C1EDF"/>
    <w:rsid w:val="009C20B5"/>
    <w:rsid w:val="009C225D"/>
    <w:rsid w:val="009C60B6"/>
    <w:rsid w:val="009C75D3"/>
    <w:rsid w:val="009C7BD4"/>
    <w:rsid w:val="009D0E14"/>
    <w:rsid w:val="009D0E9C"/>
    <w:rsid w:val="009D1CED"/>
    <w:rsid w:val="009D20CB"/>
    <w:rsid w:val="009D2D2C"/>
    <w:rsid w:val="009D351B"/>
    <w:rsid w:val="009D3C9F"/>
    <w:rsid w:val="009D4671"/>
    <w:rsid w:val="009D62A5"/>
    <w:rsid w:val="009D6A34"/>
    <w:rsid w:val="009D6A3F"/>
    <w:rsid w:val="009D7414"/>
    <w:rsid w:val="009E0D98"/>
    <w:rsid w:val="009E42AF"/>
    <w:rsid w:val="009E42C4"/>
    <w:rsid w:val="009E693A"/>
    <w:rsid w:val="009F1756"/>
    <w:rsid w:val="009F2767"/>
    <w:rsid w:val="009F3870"/>
    <w:rsid w:val="009F394A"/>
    <w:rsid w:val="009F40CA"/>
    <w:rsid w:val="009F65D2"/>
    <w:rsid w:val="009F68CC"/>
    <w:rsid w:val="009F72A5"/>
    <w:rsid w:val="009F7579"/>
    <w:rsid w:val="009F7B0E"/>
    <w:rsid w:val="00A00306"/>
    <w:rsid w:val="00A00314"/>
    <w:rsid w:val="00A008EC"/>
    <w:rsid w:val="00A0143D"/>
    <w:rsid w:val="00A027BE"/>
    <w:rsid w:val="00A03E7D"/>
    <w:rsid w:val="00A0549C"/>
    <w:rsid w:val="00A0633C"/>
    <w:rsid w:val="00A107D2"/>
    <w:rsid w:val="00A11239"/>
    <w:rsid w:val="00A11DCE"/>
    <w:rsid w:val="00A126D3"/>
    <w:rsid w:val="00A12FC9"/>
    <w:rsid w:val="00A132A2"/>
    <w:rsid w:val="00A148A5"/>
    <w:rsid w:val="00A15546"/>
    <w:rsid w:val="00A158D7"/>
    <w:rsid w:val="00A158F5"/>
    <w:rsid w:val="00A173BA"/>
    <w:rsid w:val="00A17763"/>
    <w:rsid w:val="00A17941"/>
    <w:rsid w:val="00A2431B"/>
    <w:rsid w:val="00A247D6"/>
    <w:rsid w:val="00A270DB"/>
    <w:rsid w:val="00A27FDD"/>
    <w:rsid w:val="00A3001B"/>
    <w:rsid w:val="00A31FE9"/>
    <w:rsid w:val="00A32A20"/>
    <w:rsid w:val="00A340B3"/>
    <w:rsid w:val="00A3451C"/>
    <w:rsid w:val="00A35764"/>
    <w:rsid w:val="00A3619D"/>
    <w:rsid w:val="00A3759E"/>
    <w:rsid w:val="00A37CC3"/>
    <w:rsid w:val="00A37FAE"/>
    <w:rsid w:val="00A40383"/>
    <w:rsid w:val="00A40A76"/>
    <w:rsid w:val="00A40D85"/>
    <w:rsid w:val="00A41C74"/>
    <w:rsid w:val="00A43DB4"/>
    <w:rsid w:val="00A43E5B"/>
    <w:rsid w:val="00A475C1"/>
    <w:rsid w:val="00A47BFD"/>
    <w:rsid w:val="00A505C6"/>
    <w:rsid w:val="00A538A4"/>
    <w:rsid w:val="00A53C59"/>
    <w:rsid w:val="00A57624"/>
    <w:rsid w:val="00A6117C"/>
    <w:rsid w:val="00A61BD0"/>
    <w:rsid w:val="00A61CF8"/>
    <w:rsid w:val="00A64333"/>
    <w:rsid w:val="00A66EE5"/>
    <w:rsid w:val="00A6783C"/>
    <w:rsid w:val="00A720DB"/>
    <w:rsid w:val="00A72426"/>
    <w:rsid w:val="00A76BF5"/>
    <w:rsid w:val="00A76F86"/>
    <w:rsid w:val="00A775EB"/>
    <w:rsid w:val="00A8071F"/>
    <w:rsid w:val="00A82DA2"/>
    <w:rsid w:val="00A83013"/>
    <w:rsid w:val="00A86C6A"/>
    <w:rsid w:val="00A87C91"/>
    <w:rsid w:val="00A93793"/>
    <w:rsid w:val="00A9536F"/>
    <w:rsid w:val="00A97206"/>
    <w:rsid w:val="00AA0445"/>
    <w:rsid w:val="00AA0609"/>
    <w:rsid w:val="00AA27A2"/>
    <w:rsid w:val="00AA3602"/>
    <w:rsid w:val="00AA3A10"/>
    <w:rsid w:val="00AA3A8F"/>
    <w:rsid w:val="00AA3CC4"/>
    <w:rsid w:val="00AA3FCA"/>
    <w:rsid w:val="00AA488B"/>
    <w:rsid w:val="00AA6013"/>
    <w:rsid w:val="00AA6731"/>
    <w:rsid w:val="00AA73AB"/>
    <w:rsid w:val="00AB0071"/>
    <w:rsid w:val="00AB021D"/>
    <w:rsid w:val="00AB02EE"/>
    <w:rsid w:val="00AB0AAD"/>
    <w:rsid w:val="00AB1364"/>
    <w:rsid w:val="00AB1406"/>
    <w:rsid w:val="00AB23B0"/>
    <w:rsid w:val="00AB2A6B"/>
    <w:rsid w:val="00AB363F"/>
    <w:rsid w:val="00AB5635"/>
    <w:rsid w:val="00AB5934"/>
    <w:rsid w:val="00AB5D2F"/>
    <w:rsid w:val="00AB740F"/>
    <w:rsid w:val="00AC08DB"/>
    <w:rsid w:val="00AC1DFB"/>
    <w:rsid w:val="00AC2358"/>
    <w:rsid w:val="00AC25B1"/>
    <w:rsid w:val="00AC2AF0"/>
    <w:rsid w:val="00AC2BC2"/>
    <w:rsid w:val="00AC2DD0"/>
    <w:rsid w:val="00AC2F0A"/>
    <w:rsid w:val="00AC31B9"/>
    <w:rsid w:val="00AC35E4"/>
    <w:rsid w:val="00AC3851"/>
    <w:rsid w:val="00AC4A69"/>
    <w:rsid w:val="00AD0001"/>
    <w:rsid w:val="00AD0F58"/>
    <w:rsid w:val="00AD3846"/>
    <w:rsid w:val="00AD39E9"/>
    <w:rsid w:val="00AD5667"/>
    <w:rsid w:val="00AD5B09"/>
    <w:rsid w:val="00AD5F46"/>
    <w:rsid w:val="00AD6337"/>
    <w:rsid w:val="00AD75A8"/>
    <w:rsid w:val="00AE1DC4"/>
    <w:rsid w:val="00AE32A0"/>
    <w:rsid w:val="00AF157E"/>
    <w:rsid w:val="00AF21AE"/>
    <w:rsid w:val="00AF2675"/>
    <w:rsid w:val="00AF290D"/>
    <w:rsid w:val="00AF522E"/>
    <w:rsid w:val="00AF53C2"/>
    <w:rsid w:val="00AF62D6"/>
    <w:rsid w:val="00AF649E"/>
    <w:rsid w:val="00AF68BD"/>
    <w:rsid w:val="00AF6CBD"/>
    <w:rsid w:val="00B00AB7"/>
    <w:rsid w:val="00B01C4A"/>
    <w:rsid w:val="00B02F65"/>
    <w:rsid w:val="00B03FAD"/>
    <w:rsid w:val="00B0436D"/>
    <w:rsid w:val="00B060D1"/>
    <w:rsid w:val="00B06A87"/>
    <w:rsid w:val="00B07DB0"/>
    <w:rsid w:val="00B14F32"/>
    <w:rsid w:val="00B152D7"/>
    <w:rsid w:val="00B1546A"/>
    <w:rsid w:val="00B15F32"/>
    <w:rsid w:val="00B21B09"/>
    <w:rsid w:val="00B21C42"/>
    <w:rsid w:val="00B21C63"/>
    <w:rsid w:val="00B21ED4"/>
    <w:rsid w:val="00B231F2"/>
    <w:rsid w:val="00B23FD7"/>
    <w:rsid w:val="00B253F2"/>
    <w:rsid w:val="00B258CE"/>
    <w:rsid w:val="00B26289"/>
    <w:rsid w:val="00B308C2"/>
    <w:rsid w:val="00B30C4D"/>
    <w:rsid w:val="00B31F4E"/>
    <w:rsid w:val="00B32A2F"/>
    <w:rsid w:val="00B33A1F"/>
    <w:rsid w:val="00B37389"/>
    <w:rsid w:val="00B37F2F"/>
    <w:rsid w:val="00B41583"/>
    <w:rsid w:val="00B4219A"/>
    <w:rsid w:val="00B434BA"/>
    <w:rsid w:val="00B43F57"/>
    <w:rsid w:val="00B441DA"/>
    <w:rsid w:val="00B44265"/>
    <w:rsid w:val="00B44D9E"/>
    <w:rsid w:val="00B44F2B"/>
    <w:rsid w:val="00B45DB0"/>
    <w:rsid w:val="00B4660B"/>
    <w:rsid w:val="00B4748D"/>
    <w:rsid w:val="00B52566"/>
    <w:rsid w:val="00B52F2B"/>
    <w:rsid w:val="00B53E83"/>
    <w:rsid w:val="00B53F1E"/>
    <w:rsid w:val="00B54194"/>
    <w:rsid w:val="00B554A6"/>
    <w:rsid w:val="00B55720"/>
    <w:rsid w:val="00B56AE8"/>
    <w:rsid w:val="00B61960"/>
    <w:rsid w:val="00B62884"/>
    <w:rsid w:val="00B62A68"/>
    <w:rsid w:val="00B631C9"/>
    <w:rsid w:val="00B63656"/>
    <w:rsid w:val="00B6458A"/>
    <w:rsid w:val="00B649D7"/>
    <w:rsid w:val="00B65E12"/>
    <w:rsid w:val="00B65F93"/>
    <w:rsid w:val="00B66DE5"/>
    <w:rsid w:val="00B71DCC"/>
    <w:rsid w:val="00B72053"/>
    <w:rsid w:val="00B72694"/>
    <w:rsid w:val="00B730FC"/>
    <w:rsid w:val="00B73CFA"/>
    <w:rsid w:val="00B773D6"/>
    <w:rsid w:val="00B80B94"/>
    <w:rsid w:val="00B80E54"/>
    <w:rsid w:val="00B81CE5"/>
    <w:rsid w:val="00B81D0C"/>
    <w:rsid w:val="00B81EB4"/>
    <w:rsid w:val="00B82444"/>
    <w:rsid w:val="00B83B36"/>
    <w:rsid w:val="00B84559"/>
    <w:rsid w:val="00B84ABB"/>
    <w:rsid w:val="00B916D2"/>
    <w:rsid w:val="00B91E2B"/>
    <w:rsid w:val="00B92480"/>
    <w:rsid w:val="00B97C55"/>
    <w:rsid w:val="00BA15BF"/>
    <w:rsid w:val="00BA1E82"/>
    <w:rsid w:val="00BA214F"/>
    <w:rsid w:val="00BA3B5C"/>
    <w:rsid w:val="00BA4D46"/>
    <w:rsid w:val="00BA5073"/>
    <w:rsid w:val="00BA6024"/>
    <w:rsid w:val="00BB03F7"/>
    <w:rsid w:val="00BB1B32"/>
    <w:rsid w:val="00BB1BE2"/>
    <w:rsid w:val="00BB1DAB"/>
    <w:rsid w:val="00BB2878"/>
    <w:rsid w:val="00BB35ED"/>
    <w:rsid w:val="00BB6C09"/>
    <w:rsid w:val="00BB7801"/>
    <w:rsid w:val="00BB7DBE"/>
    <w:rsid w:val="00BC37D3"/>
    <w:rsid w:val="00BC3CD3"/>
    <w:rsid w:val="00BC49A5"/>
    <w:rsid w:val="00BC4C4C"/>
    <w:rsid w:val="00BC50E5"/>
    <w:rsid w:val="00BC7E18"/>
    <w:rsid w:val="00BD113A"/>
    <w:rsid w:val="00BD19D2"/>
    <w:rsid w:val="00BD4164"/>
    <w:rsid w:val="00BD5471"/>
    <w:rsid w:val="00BD5655"/>
    <w:rsid w:val="00BD598C"/>
    <w:rsid w:val="00BD64C3"/>
    <w:rsid w:val="00BD6ABD"/>
    <w:rsid w:val="00BD6AC8"/>
    <w:rsid w:val="00BD76AD"/>
    <w:rsid w:val="00BE0C4D"/>
    <w:rsid w:val="00BE1621"/>
    <w:rsid w:val="00BE169A"/>
    <w:rsid w:val="00BE173E"/>
    <w:rsid w:val="00BE1DD2"/>
    <w:rsid w:val="00BE568A"/>
    <w:rsid w:val="00BE5B61"/>
    <w:rsid w:val="00BF0DAD"/>
    <w:rsid w:val="00BF1F2B"/>
    <w:rsid w:val="00BF4D38"/>
    <w:rsid w:val="00BF4E2F"/>
    <w:rsid w:val="00BF5D88"/>
    <w:rsid w:val="00BF6044"/>
    <w:rsid w:val="00BF6749"/>
    <w:rsid w:val="00C028DD"/>
    <w:rsid w:val="00C02D0F"/>
    <w:rsid w:val="00C0332E"/>
    <w:rsid w:val="00C03D77"/>
    <w:rsid w:val="00C05313"/>
    <w:rsid w:val="00C05929"/>
    <w:rsid w:val="00C06879"/>
    <w:rsid w:val="00C06976"/>
    <w:rsid w:val="00C06F88"/>
    <w:rsid w:val="00C07A79"/>
    <w:rsid w:val="00C07DD5"/>
    <w:rsid w:val="00C14B37"/>
    <w:rsid w:val="00C159AC"/>
    <w:rsid w:val="00C16AB5"/>
    <w:rsid w:val="00C16C1B"/>
    <w:rsid w:val="00C21F20"/>
    <w:rsid w:val="00C237BE"/>
    <w:rsid w:val="00C27A4C"/>
    <w:rsid w:val="00C3083C"/>
    <w:rsid w:val="00C30FEB"/>
    <w:rsid w:val="00C3107A"/>
    <w:rsid w:val="00C32C33"/>
    <w:rsid w:val="00C34076"/>
    <w:rsid w:val="00C3506E"/>
    <w:rsid w:val="00C358FD"/>
    <w:rsid w:val="00C35E0D"/>
    <w:rsid w:val="00C36798"/>
    <w:rsid w:val="00C37428"/>
    <w:rsid w:val="00C378DE"/>
    <w:rsid w:val="00C421B9"/>
    <w:rsid w:val="00C4278B"/>
    <w:rsid w:val="00C42828"/>
    <w:rsid w:val="00C42EB5"/>
    <w:rsid w:val="00C43F3B"/>
    <w:rsid w:val="00C4431F"/>
    <w:rsid w:val="00C44393"/>
    <w:rsid w:val="00C46C4C"/>
    <w:rsid w:val="00C47E07"/>
    <w:rsid w:val="00C505D4"/>
    <w:rsid w:val="00C52A1C"/>
    <w:rsid w:val="00C5445B"/>
    <w:rsid w:val="00C54F22"/>
    <w:rsid w:val="00C55AF1"/>
    <w:rsid w:val="00C57072"/>
    <w:rsid w:val="00C60A94"/>
    <w:rsid w:val="00C618C9"/>
    <w:rsid w:val="00C61DFB"/>
    <w:rsid w:val="00C6364D"/>
    <w:rsid w:val="00C636BC"/>
    <w:rsid w:val="00C63EC7"/>
    <w:rsid w:val="00C6409D"/>
    <w:rsid w:val="00C6526D"/>
    <w:rsid w:val="00C66606"/>
    <w:rsid w:val="00C707B3"/>
    <w:rsid w:val="00C70ED8"/>
    <w:rsid w:val="00C714A6"/>
    <w:rsid w:val="00C72B7B"/>
    <w:rsid w:val="00C7326E"/>
    <w:rsid w:val="00C748F6"/>
    <w:rsid w:val="00C818BC"/>
    <w:rsid w:val="00C81FC3"/>
    <w:rsid w:val="00C8232C"/>
    <w:rsid w:val="00C826BA"/>
    <w:rsid w:val="00C83562"/>
    <w:rsid w:val="00C84BCD"/>
    <w:rsid w:val="00C86C7E"/>
    <w:rsid w:val="00C933C9"/>
    <w:rsid w:val="00C93AF3"/>
    <w:rsid w:val="00C93B35"/>
    <w:rsid w:val="00C958D5"/>
    <w:rsid w:val="00C95EDD"/>
    <w:rsid w:val="00C9695F"/>
    <w:rsid w:val="00C97E1C"/>
    <w:rsid w:val="00CA08E2"/>
    <w:rsid w:val="00CA0CA9"/>
    <w:rsid w:val="00CA121B"/>
    <w:rsid w:val="00CA2502"/>
    <w:rsid w:val="00CA2F9F"/>
    <w:rsid w:val="00CA3860"/>
    <w:rsid w:val="00CA4BC2"/>
    <w:rsid w:val="00CA6800"/>
    <w:rsid w:val="00CA686F"/>
    <w:rsid w:val="00CA7507"/>
    <w:rsid w:val="00CA7D9D"/>
    <w:rsid w:val="00CB01DF"/>
    <w:rsid w:val="00CB08DD"/>
    <w:rsid w:val="00CB2BB3"/>
    <w:rsid w:val="00CB45BE"/>
    <w:rsid w:val="00CB47D4"/>
    <w:rsid w:val="00CB5104"/>
    <w:rsid w:val="00CB665A"/>
    <w:rsid w:val="00CC0AF7"/>
    <w:rsid w:val="00CC1392"/>
    <w:rsid w:val="00CC27A3"/>
    <w:rsid w:val="00CC2980"/>
    <w:rsid w:val="00CC6518"/>
    <w:rsid w:val="00CC6A32"/>
    <w:rsid w:val="00CD0439"/>
    <w:rsid w:val="00CD0B46"/>
    <w:rsid w:val="00CD15EA"/>
    <w:rsid w:val="00CD48B4"/>
    <w:rsid w:val="00CD5BB2"/>
    <w:rsid w:val="00CD5C2F"/>
    <w:rsid w:val="00CD7A7E"/>
    <w:rsid w:val="00CE0293"/>
    <w:rsid w:val="00CE2549"/>
    <w:rsid w:val="00CE2720"/>
    <w:rsid w:val="00CE3C70"/>
    <w:rsid w:val="00CE3E14"/>
    <w:rsid w:val="00CE3FC1"/>
    <w:rsid w:val="00CE43F6"/>
    <w:rsid w:val="00CE514F"/>
    <w:rsid w:val="00CE5FEB"/>
    <w:rsid w:val="00CE6211"/>
    <w:rsid w:val="00CE65A4"/>
    <w:rsid w:val="00CE6879"/>
    <w:rsid w:val="00CE6FF8"/>
    <w:rsid w:val="00CF05E2"/>
    <w:rsid w:val="00CF0A59"/>
    <w:rsid w:val="00CF10C9"/>
    <w:rsid w:val="00CF130B"/>
    <w:rsid w:val="00CF15B2"/>
    <w:rsid w:val="00CF236B"/>
    <w:rsid w:val="00CF3EBD"/>
    <w:rsid w:val="00CF544C"/>
    <w:rsid w:val="00CF7073"/>
    <w:rsid w:val="00CF7E88"/>
    <w:rsid w:val="00D00993"/>
    <w:rsid w:val="00D02476"/>
    <w:rsid w:val="00D02593"/>
    <w:rsid w:val="00D030FE"/>
    <w:rsid w:val="00D031D5"/>
    <w:rsid w:val="00D03408"/>
    <w:rsid w:val="00D03457"/>
    <w:rsid w:val="00D03BBC"/>
    <w:rsid w:val="00D075E2"/>
    <w:rsid w:val="00D0796E"/>
    <w:rsid w:val="00D07F80"/>
    <w:rsid w:val="00D1021F"/>
    <w:rsid w:val="00D104EB"/>
    <w:rsid w:val="00D10650"/>
    <w:rsid w:val="00D11C05"/>
    <w:rsid w:val="00D11D75"/>
    <w:rsid w:val="00D154CC"/>
    <w:rsid w:val="00D162CB"/>
    <w:rsid w:val="00D16CD7"/>
    <w:rsid w:val="00D170C5"/>
    <w:rsid w:val="00D171AB"/>
    <w:rsid w:val="00D212E2"/>
    <w:rsid w:val="00D22171"/>
    <w:rsid w:val="00D22C19"/>
    <w:rsid w:val="00D24EB0"/>
    <w:rsid w:val="00D256A5"/>
    <w:rsid w:val="00D262FA"/>
    <w:rsid w:val="00D2642E"/>
    <w:rsid w:val="00D26942"/>
    <w:rsid w:val="00D275D2"/>
    <w:rsid w:val="00D27689"/>
    <w:rsid w:val="00D306CD"/>
    <w:rsid w:val="00D32383"/>
    <w:rsid w:val="00D328EC"/>
    <w:rsid w:val="00D334CA"/>
    <w:rsid w:val="00D344AD"/>
    <w:rsid w:val="00D36391"/>
    <w:rsid w:val="00D369E5"/>
    <w:rsid w:val="00D36B2E"/>
    <w:rsid w:val="00D40915"/>
    <w:rsid w:val="00D41BA1"/>
    <w:rsid w:val="00D42910"/>
    <w:rsid w:val="00D4353D"/>
    <w:rsid w:val="00D4593A"/>
    <w:rsid w:val="00D462BD"/>
    <w:rsid w:val="00D46B6E"/>
    <w:rsid w:val="00D5002A"/>
    <w:rsid w:val="00D50CD6"/>
    <w:rsid w:val="00D52375"/>
    <w:rsid w:val="00D53023"/>
    <w:rsid w:val="00D54773"/>
    <w:rsid w:val="00D55755"/>
    <w:rsid w:val="00D55A0F"/>
    <w:rsid w:val="00D55D5B"/>
    <w:rsid w:val="00D55DCD"/>
    <w:rsid w:val="00D560A3"/>
    <w:rsid w:val="00D568F6"/>
    <w:rsid w:val="00D56BC4"/>
    <w:rsid w:val="00D60CD3"/>
    <w:rsid w:val="00D64068"/>
    <w:rsid w:val="00D642EC"/>
    <w:rsid w:val="00D64A4D"/>
    <w:rsid w:val="00D65524"/>
    <w:rsid w:val="00D6641A"/>
    <w:rsid w:val="00D66494"/>
    <w:rsid w:val="00D708E8"/>
    <w:rsid w:val="00D70AC3"/>
    <w:rsid w:val="00D73B88"/>
    <w:rsid w:val="00D73C41"/>
    <w:rsid w:val="00D741B4"/>
    <w:rsid w:val="00D747AF"/>
    <w:rsid w:val="00D75D32"/>
    <w:rsid w:val="00D8069F"/>
    <w:rsid w:val="00D8168E"/>
    <w:rsid w:val="00D82DD3"/>
    <w:rsid w:val="00D84B01"/>
    <w:rsid w:val="00D857A3"/>
    <w:rsid w:val="00D85877"/>
    <w:rsid w:val="00D86AB7"/>
    <w:rsid w:val="00D91089"/>
    <w:rsid w:val="00D911D1"/>
    <w:rsid w:val="00D911FA"/>
    <w:rsid w:val="00D916CE"/>
    <w:rsid w:val="00D9320B"/>
    <w:rsid w:val="00D93FE4"/>
    <w:rsid w:val="00D9437D"/>
    <w:rsid w:val="00D94832"/>
    <w:rsid w:val="00D94EA2"/>
    <w:rsid w:val="00D94EFB"/>
    <w:rsid w:val="00D963A8"/>
    <w:rsid w:val="00D969DE"/>
    <w:rsid w:val="00D96FD0"/>
    <w:rsid w:val="00D97EBB"/>
    <w:rsid w:val="00D97FF4"/>
    <w:rsid w:val="00DA1C28"/>
    <w:rsid w:val="00DA20DC"/>
    <w:rsid w:val="00DA6B45"/>
    <w:rsid w:val="00DA70FD"/>
    <w:rsid w:val="00DA763B"/>
    <w:rsid w:val="00DB1248"/>
    <w:rsid w:val="00DB15CB"/>
    <w:rsid w:val="00DB3B2C"/>
    <w:rsid w:val="00DB4B3B"/>
    <w:rsid w:val="00DB57FF"/>
    <w:rsid w:val="00DB61FD"/>
    <w:rsid w:val="00DB6D61"/>
    <w:rsid w:val="00DC0C5D"/>
    <w:rsid w:val="00DC10A2"/>
    <w:rsid w:val="00DC14FF"/>
    <w:rsid w:val="00DC1D0E"/>
    <w:rsid w:val="00DC35D1"/>
    <w:rsid w:val="00DC3C7E"/>
    <w:rsid w:val="00DC5E3C"/>
    <w:rsid w:val="00DC6B8D"/>
    <w:rsid w:val="00DC6D3D"/>
    <w:rsid w:val="00DC703F"/>
    <w:rsid w:val="00DC71CB"/>
    <w:rsid w:val="00DD185F"/>
    <w:rsid w:val="00DD4715"/>
    <w:rsid w:val="00DE1802"/>
    <w:rsid w:val="00DE1F35"/>
    <w:rsid w:val="00DE4318"/>
    <w:rsid w:val="00DE4370"/>
    <w:rsid w:val="00DE4C5D"/>
    <w:rsid w:val="00DE5444"/>
    <w:rsid w:val="00DE6A67"/>
    <w:rsid w:val="00DE6AA3"/>
    <w:rsid w:val="00DF032C"/>
    <w:rsid w:val="00DF256B"/>
    <w:rsid w:val="00DF29BA"/>
    <w:rsid w:val="00DF2F78"/>
    <w:rsid w:val="00DF3001"/>
    <w:rsid w:val="00DF42C1"/>
    <w:rsid w:val="00E003CD"/>
    <w:rsid w:val="00E027CD"/>
    <w:rsid w:val="00E02B63"/>
    <w:rsid w:val="00E02CE9"/>
    <w:rsid w:val="00E03955"/>
    <w:rsid w:val="00E059E7"/>
    <w:rsid w:val="00E11978"/>
    <w:rsid w:val="00E154FD"/>
    <w:rsid w:val="00E21044"/>
    <w:rsid w:val="00E217F3"/>
    <w:rsid w:val="00E23201"/>
    <w:rsid w:val="00E23BE1"/>
    <w:rsid w:val="00E25542"/>
    <w:rsid w:val="00E256D1"/>
    <w:rsid w:val="00E2705A"/>
    <w:rsid w:val="00E27BA2"/>
    <w:rsid w:val="00E31427"/>
    <w:rsid w:val="00E31C41"/>
    <w:rsid w:val="00E3263B"/>
    <w:rsid w:val="00E3323A"/>
    <w:rsid w:val="00E33E75"/>
    <w:rsid w:val="00E37CD3"/>
    <w:rsid w:val="00E4136D"/>
    <w:rsid w:val="00E4220C"/>
    <w:rsid w:val="00E428C7"/>
    <w:rsid w:val="00E42BE4"/>
    <w:rsid w:val="00E43774"/>
    <w:rsid w:val="00E446EC"/>
    <w:rsid w:val="00E44B6F"/>
    <w:rsid w:val="00E46728"/>
    <w:rsid w:val="00E46F0F"/>
    <w:rsid w:val="00E47916"/>
    <w:rsid w:val="00E51C50"/>
    <w:rsid w:val="00E51E9B"/>
    <w:rsid w:val="00E52882"/>
    <w:rsid w:val="00E53801"/>
    <w:rsid w:val="00E54AA9"/>
    <w:rsid w:val="00E57D18"/>
    <w:rsid w:val="00E60307"/>
    <w:rsid w:val="00E60E2F"/>
    <w:rsid w:val="00E61071"/>
    <w:rsid w:val="00E616A5"/>
    <w:rsid w:val="00E62992"/>
    <w:rsid w:val="00E63494"/>
    <w:rsid w:val="00E65BB6"/>
    <w:rsid w:val="00E65E80"/>
    <w:rsid w:val="00E6714E"/>
    <w:rsid w:val="00E70651"/>
    <w:rsid w:val="00E70E79"/>
    <w:rsid w:val="00E7160C"/>
    <w:rsid w:val="00E73082"/>
    <w:rsid w:val="00E75935"/>
    <w:rsid w:val="00E80F7F"/>
    <w:rsid w:val="00E82B2C"/>
    <w:rsid w:val="00E840E3"/>
    <w:rsid w:val="00E84BE4"/>
    <w:rsid w:val="00E84CEB"/>
    <w:rsid w:val="00E85ED2"/>
    <w:rsid w:val="00E863F2"/>
    <w:rsid w:val="00E8683B"/>
    <w:rsid w:val="00E8713F"/>
    <w:rsid w:val="00E87AE4"/>
    <w:rsid w:val="00E903D7"/>
    <w:rsid w:val="00E9148A"/>
    <w:rsid w:val="00E91AAF"/>
    <w:rsid w:val="00E91AC2"/>
    <w:rsid w:val="00E9473D"/>
    <w:rsid w:val="00E94861"/>
    <w:rsid w:val="00E94B63"/>
    <w:rsid w:val="00E95B50"/>
    <w:rsid w:val="00E96E15"/>
    <w:rsid w:val="00E977A7"/>
    <w:rsid w:val="00EA059D"/>
    <w:rsid w:val="00EA0FDC"/>
    <w:rsid w:val="00EA136B"/>
    <w:rsid w:val="00EA1839"/>
    <w:rsid w:val="00EA1910"/>
    <w:rsid w:val="00EA1D18"/>
    <w:rsid w:val="00EA26BF"/>
    <w:rsid w:val="00EA33FD"/>
    <w:rsid w:val="00EA6902"/>
    <w:rsid w:val="00EA6B0F"/>
    <w:rsid w:val="00EA6BDB"/>
    <w:rsid w:val="00EA7472"/>
    <w:rsid w:val="00EA747B"/>
    <w:rsid w:val="00EA7C8A"/>
    <w:rsid w:val="00EA7D25"/>
    <w:rsid w:val="00EB0065"/>
    <w:rsid w:val="00EB0660"/>
    <w:rsid w:val="00EB08F3"/>
    <w:rsid w:val="00EB096D"/>
    <w:rsid w:val="00EB16A7"/>
    <w:rsid w:val="00EB2386"/>
    <w:rsid w:val="00EB421A"/>
    <w:rsid w:val="00EB538C"/>
    <w:rsid w:val="00EB63CC"/>
    <w:rsid w:val="00EC10F6"/>
    <w:rsid w:val="00EC1385"/>
    <w:rsid w:val="00EC3138"/>
    <w:rsid w:val="00EC363D"/>
    <w:rsid w:val="00EC3DD4"/>
    <w:rsid w:val="00EC53DC"/>
    <w:rsid w:val="00EC5648"/>
    <w:rsid w:val="00EC7409"/>
    <w:rsid w:val="00ED0469"/>
    <w:rsid w:val="00ED0A45"/>
    <w:rsid w:val="00ED0FFD"/>
    <w:rsid w:val="00ED1614"/>
    <w:rsid w:val="00ED3BC2"/>
    <w:rsid w:val="00ED44F0"/>
    <w:rsid w:val="00ED5283"/>
    <w:rsid w:val="00ED559C"/>
    <w:rsid w:val="00ED5789"/>
    <w:rsid w:val="00ED5C56"/>
    <w:rsid w:val="00ED673B"/>
    <w:rsid w:val="00ED7BFA"/>
    <w:rsid w:val="00ED7E0D"/>
    <w:rsid w:val="00EE066C"/>
    <w:rsid w:val="00EE0874"/>
    <w:rsid w:val="00EE0B49"/>
    <w:rsid w:val="00EE126E"/>
    <w:rsid w:val="00EE2BC0"/>
    <w:rsid w:val="00EE4234"/>
    <w:rsid w:val="00EE44C3"/>
    <w:rsid w:val="00EE4955"/>
    <w:rsid w:val="00EE4AF3"/>
    <w:rsid w:val="00EE6AD9"/>
    <w:rsid w:val="00EE7516"/>
    <w:rsid w:val="00EF01AC"/>
    <w:rsid w:val="00EF10BD"/>
    <w:rsid w:val="00EF19DF"/>
    <w:rsid w:val="00EF1D0D"/>
    <w:rsid w:val="00EF4253"/>
    <w:rsid w:val="00EF474F"/>
    <w:rsid w:val="00EF5EFD"/>
    <w:rsid w:val="00EF649B"/>
    <w:rsid w:val="00EF7091"/>
    <w:rsid w:val="00EF70FE"/>
    <w:rsid w:val="00EF765B"/>
    <w:rsid w:val="00EF7A76"/>
    <w:rsid w:val="00F012C0"/>
    <w:rsid w:val="00F01BAC"/>
    <w:rsid w:val="00F01F94"/>
    <w:rsid w:val="00F03833"/>
    <w:rsid w:val="00F03AA1"/>
    <w:rsid w:val="00F03B8D"/>
    <w:rsid w:val="00F0451B"/>
    <w:rsid w:val="00F05408"/>
    <w:rsid w:val="00F06CD0"/>
    <w:rsid w:val="00F06FC7"/>
    <w:rsid w:val="00F10234"/>
    <w:rsid w:val="00F10982"/>
    <w:rsid w:val="00F1123E"/>
    <w:rsid w:val="00F124B8"/>
    <w:rsid w:val="00F14664"/>
    <w:rsid w:val="00F14F7F"/>
    <w:rsid w:val="00F15638"/>
    <w:rsid w:val="00F159EE"/>
    <w:rsid w:val="00F15D35"/>
    <w:rsid w:val="00F209B0"/>
    <w:rsid w:val="00F23D9D"/>
    <w:rsid w:val="00F240AB"/>
    <w:rsid w:val="00F24565"/>
    <w:rsid w:val="00F255A4"/>
    <w:rsid w:val="00F25CFC"/>
    <w:rsid w:val="00F30FC3"/>
    <w:rsid w:val="00F328CC"/>
    <w:rsid w:val="00F3397E"/>
    <w:rsid w:val="00F33A45"/>
    <w:rsid w:val="00F347FA"/>
    <w:rsid w:val="00F3588A"/>
    <w:rsid w:val="00F37142"/>
    <w:rsid w:val="00F42B86"/>
    <w:rsid w:val="00F42D6D"/>
    <w:rsid w:val="00F438DA"/>
    <w:rsid w:val="00F45E50"/>
    <w:rsid w:val="00F4624E"/>
    <w:rsid w:val="00F46C47"/>
    <w:rsid w:val="00F47408"/>
    <w:rsid w:val="00F476BE"/>
    <w:rsid w:val="00F47CDB"/>
    <w:rsid w:val="00F5016F"/>
    <w:rsid w:val="00F50BE8"/>
    <w:rsid w:val="00F50D3F"/>
    <w:rsid w:val="00F50F64"/>
    <w:rsid w:val="00F5116C"/>
    <w:rsid w:val="00F512DE"/>
    <w:rsid w:val="00F53870"/>
    <w:rsid w:val="00F54377"/>
    <w:rsid w:val="00F54991"/>
    <w:rsid w:val="00F54CC1"/>
    <w:rsid w:val="00F55587"/>
    <w:rsid w:val="00F6093C"/>
    <w:rsid w:val="00F610E8"/>
    <w:rsid w:val="00F64A94"/>
    <w:rsid w:val="00F653D1"/>
    <w:rsid w:val="00F658FF"/>
    <w:rsid w:val="00F67015"/>
    <w:rsid w:val="00F720E1"/>
    <w:rsid w:val="00F74B5E"/>
    <w:rsid w:val="00F74E3E"/>
    <w:rsid w:val="00F7622B"/>
    <w:rsid w:val="00F76934"/>
    <w:rsid w:val="00F76DAC"/>
    <w:rsid w:val="00F80CC3"/>
    <w:rsid w:val="00F83400"/>
    <w:rsid w:val="00F84873"/>
    <w:rsid w:val="00F848BB"/>
    <w:rsid w:val="00F8712E"/>
    <w:rsid w:val="00F87400"/>
    <w:rsid w:val="00F87782"/>
    <w:rsid w:val="00F90555"/>
    <w:rsid w:val="00F90D06"/>
    <w:rsid w:val="00F94E27"/>
    <w:rsid w:val="00F97E99"/>
    <w:rsid w:val="00FA0639"/>
    <w:rsid w:val="00FA3081"/>
    <w:rsid w:val="00FA32F3"/>
    <w:rsid w:val="00FA397F"/>
    <w:rsid w:val="00FA39C2"/>
    <w:rsid w:val="00FA4142"/>
    <w:rsid w:val="00FA4917"/>
    <w:rsid w:val="00FA5057"/>
    <w:rsid w:val="00FA6909"/>
    <w:rsid w:val="00FA6CA7"/>
    <w:rsid w:val="00FA72BD"/>
    <w:rsid w:val="00FA762E"/>
    <w:rsid w:val="00FA77DF"/>
    <w:rsid w:val="00FB106E"/>
    <w:rsid w:val="00FB1193"/>
    <w:rsid w:val="00FB1E36"/>
    <w:rsid w:val="00FB3D48"/>
    <w:rsid w:val="00FB3EE9"/>
    <w:rsid w:val="00FB4231"/>
    <w:rsid w:val="00FB470F"/>
    <w:rsid w:val="00FB5570"/>
    <w:rsid w:val="00FB5739"/>
    <w:rsid w:val="00FB61C4"/>
    <w:rsid w:val="00FB638E"/>
    <w:rsid w:val="00FB6CFA"/>
    <w:rsid w:val="00FB7C7B"/>
    <w:rsid w:val="00FC0E80"/>
    <w:rsid w:val="00FC10F4"/>
    <w:rsid w:val="00FC1905"/>
    <w:rsid w:val="00FC275D"/>
    <w:rsid w:val="00FC2A7F"/>
    <w:rsid w:val="00FC2E50"/>
    <w:rsid w:val="00FC3BF9"/>
    <w:rsid w:val="00FC5CE3"/>
    <w:rsid w:val="00FC6228"/>
    <w:rsid w:val="00FC6728"/>
    <w:rsid w:val="00FD068D"/>
    <w:rsid w:val="00FD11AE"/>
    <w:rsid w:val="00FD5F3B"/>
    <w:rsid w:val="00FD6395"/>
    <w:rsid w:val="00FD63AE"/>
    <w:rsid w:val="00FD66E5"/>
    <w:rsid w:val="00FD6C90"/>
    <w:rsid w:val="00FD738A"/>
    <w:rsid w:val="00FE0C01"/>
    <w:rsid w:val="00FE0C84"/>
    <w:rsid w:val="00FE1AB7"/>
    <w:rsid w:val="00FE2604"/>
    <w:rsid w:val="00FE2B8B"/>
    <w:rsid w:val="00FE3572"/>
    <w:rsid w:val="00FE51AF"/>
    <w:rsid w:val="00FE53E8"/>
    <w:rsid w:val="00FE5F03"/>
    <w:rsid w:val="00FE61E4"/>
    <w:rsid w:val="00FE6482"/>
    <w:rsid w:val="00FE71A5"/>
    <w:rsid w:val="00FF3B1E"/>
    <w:rsid w:val="00FF3D4C"/>
    <w:rsid w:val="00FF6B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3F"/>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1"/>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VarsaylanParagrafYazTipi"/>
    <w:uiPriority w:val="99"/>
    <w:semiHidden/>
    <w:unhideWhenUsed/>
    <w:rsid w:val="00D2642E"/>
    <w:rPr>
      <w:color w:val="605E5C"/>
      <w:shd w:val="clear" w:color="auto" w:fill="E1DFDD"/>
    </w:rPr>
  </w:style>
  <w:style w:type="character" w:styleId="AklamaBavurusu">
    <w:name w:val="annotation reference"/>
    <w:basedOn w:val="VarsaylanParagrafYazTipi"/>
    <w:uiPriority w:val="99"/>
    <w:semiHidden/>
    <w:unhideWhenUsed/>
    <w:rsid w:val="00503DF6"/>
    <w:rPr>
      <w:sz w:val="16"/>
      <w:szCs w:val="16"/>
    </w:rPr>
  </w:style>
  <w:style w:type="paragraph" w:styleId="AklamaMetni">
    <w:name w:val="annotation text"/>
    <w:basedOn w:val="Normal"/>
    <w:link w:val="AklamaMetniChar"/>
    <w:uiPriority w:val="99"/>
    <w:semiHidden/>
    <w:unhideWhenUsed/>
    <w:rsid w:val="00503DF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03DF6"/>
    <w:rPr>
      <w:sz w:val="20"/>
      <w:szCs w:val="20"/>
    </w:rPr>
  </w:style>
  <w:style w:type="paragraph" w:styleId="AklamaKonusu">
    <w:name w:val="annotation subject"/>
    <w:basedOn w:val="AklamaMetni"/>
    <w:next w:val="AklamaMetni"/>
    <w:link w:val="AklamaKonusuChar"/>
    <w:uiPriority w:val="99"/>
    <w:semiHidden/>
    <w:unhideWhenUsed/>
    <w:rsid w:val="00503DF6"/>
    <w:rPr>
      <w:b/>
      <w:bCs/>
    </w:rPr>
  </w:style>
  <w:style w:type="character" w:customStyle="1" w:styleId="AklamaKonusuChar">
    <w:name w:val="Açıklama Konusu Char"/>
    <w:basedOn w:val="AklamaMetniChar"/>
    <w:link w:val="AklamaKonusu"/>
    <w:uiPriority w:val="99"/>
    <w:semiHidden/>
    <w:rsid w:val="00503DF6"/>
    <w:rPr>
      <w:b/>
      <w:bCs/>
      <w:sz w:val="20"/>
      <w:szCs w:val="20"/>
    </w:rPr>
  </w:style>
  <w:style w:type="paragraph" w:styleId="NormalWeb">
    <w:name w:val="Normal (Web)"/>
    <w:basedOn w:val="Normal"/>
    <w:uiPriority w:val="99"/>
    <w:semiHidden/>
    <w:unhideWhenUsed/>
    <w:rsid w:val="00172F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2F8B"/>
    <w:rPr>
      <w:b/>
      <w:bCs/>
    </w:rPr>
  </w:style>
  <w:style w:type="paragraph" w:styleId="SonNotMetni">
    <w:name w:val="endnote text"/>
    <w:basedOn w:val="Normal"/>
    <w:link w:val="SonNotMetniChar"/>
    <w:uiPriority w:val="99"/>
    <w:unhideWhenUsed/>
    <w:rsid w:val="00172F8B"/>
    <w:pPr>
      <w:spacing w:after="0" w:line="240" w:lineRule="auto"/>
    </w:pPr>
    <w:rPr>
      <w:color w:val="000000" w:themeColor="text1"/>
      <w:sz w:val="20"/>
      <w:szCs w:val="20"/>
      <w:lang w:eastAsia="ja-JP" w:bidi="tr-TR"/>
    </w:rPr>
  </w:style>
  <w:style w:type="character" w:customStyle="1" w:styleId="SonNotMetniChar">
    <w:name w:val="Son Not Metni Char"/>
    <w:basedOn w:val="VarsaylanParagrafYazTipi"/>
    <w:link w:val="SonNotMetni"/>
    <w:uiPriority w:val="99"/>
    <w:rsid w:val="00172F8B"/>
    <w:rPr>
      <w:color w:val="000000" w:themeColor="text1"/>
      <w:sz w:val="20"/>
      <w:szCs w:val="20"/>
      <w:lang w:eastAsia="ja-JP" w:bidi="tr-TR"/>
    </w:rPr>
  </w:style>
  <w:style w:type="character" w:customStyle="1" w:styleId="zmlenmeyenBahsetme2">
    <w:name w:val="Çözümlenmeyen Bahsetme2"/>
    <w:basedOn w:val="VarsaylanParagrafYazTipi"/>
    <w:uiPriority w:val="99"/>
    <w:semiHidden/>
    <w:unhideWhenUsed/>
    <w:rsid w:val="0081369F"/>
    <w:rPr>
      <w:color w:val="605E5C"/>
      <w:shd w:val="clear" w:color="auto" w:fill="E1DFDD"/>
    </w:rPr>
  </w:style>
  <w:style w:type="character" w:customStyle="1" w:styleId="zmlenmeyenBahsetme3">
    <w:name w:val="Çözümlenmeyen Bahsetme3"/>
    <w:basedOn w:val="VarsaylanParagrafYazTipi"/>
    <w:uiPriority w:val="99"/>
    <w:semiHidden/>
    <w:unhideWhenUsed/>
    <w:rsid w:val="003B49D9"/>
    <w:rPr>
      <w:color w:val="605E5C"/>
      <w:shd w:val="clear" w:color="auto" w:fill="E1DFDD"/>
    </w:rPr>
  </w:style>
  <w:style w:type="character" w:customStyle="1" w:styleId="zmlenmeyenBahsetme4">
    <w:name w:val="Çözümlenmeyen Bahsetme4"/>
    <w:basedOn w:val="VarsaylanParagrafYazTipi"/>
    <w:uiPriority w:val="99"/>
    <w:semiHidden/>
    <w:unhideWhenUsed/>
    <w:rsid w:val="000D7E86"/>
    <w:rPr>
      <w:color w:val="605E5C"/>
      <w:shd w:val="clear" w:color="auto" w:fill="E1DFDD"/>
    </w:rPr>
  </w:style>
  <w:style w:type="character" w:styleId="zmlenmeyenBahsetme">
    <w:name w:val="Unresolved Mention"/>
    <w:basedOn w:val="VarsaylanParagrafYazTipi"/>
    <w:uiPriority w:val="99"/>
    <w:semiHidden/>
    <w:unhideWhenUsed/>
    <w:rsid w:val="0090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40">
      <w:bodyDiv w:val="1"/>
      <w:marLeft w:val="0"/>
      <w:marRight w:val="0"/>
      <w:marTop w:val="0"/>
      <w:marBottom w:val="0"/>
      <w:divBdr>
        <w:top w:val="none" w:sz="0" w:space="0" w:color="auto"/>
        <w:left w:val="none" w:sz="0" w:space="0" w:color="auto"/>
        <w:bottom w:val="none" w:sz="0" w:space="0" w:color="auto"/>
        <w:right w:val="none" w:sz="0" w:space="0" w:color="auto"/>
      </w:divBdr>
    </w:div>
    <w:div w:id="81531416">
      <w:bodyDiv w:val="1"/>
      <w:marLeft w:val="0"/>
      <w:marRight w:val="0"/>
      <w:marTop w:val="0"/>
      <w:marBottom w:val="0"/>
      <w:divBdr>
        <w:top w:val="none" w:sz="0" w:space="0" w:color="auto"/>
        <w:left w:val="none" w:sz="0" w:space="0" w:color="auto"/>
        <w:bottom w:val="none" w:sz="0" w:space="0" w:color="auto"/>
        <w:right w:val="none" w:sz="0" w:space="0" w:color="auto"/>
      </w:divBdr>
      <w:divsChild>
        <w:div w:id="8602523">
          <w:marLeft w:val="0"/>
          <w:marRight w:val="0"/>
          <w:marTop w:val="15"/>
          <w:marBottom w:val="0"/>
          <w:divBdr>
            <w:top w:val="single" w:sz="48" w:space="0" w:color="auto"/>
            <w:left w:val="single" w:sz="48" w:space="0" w:color="auto"/>
            <w:bottom w:val="single" w:sz="48" w:space="0" w:color="auto"/>
            <w:right w:val="single" w:sz="48" w:space="0" w:color="auto"/>
          </w:divBdr>
          <w:divsChild>
            <w:div w:id="896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70">
      <w:bodyDiv w:val="1"/>
      <w:marLeft w:val="0"/>
      <w:marRight w:val="0"/>
      <w:marTop w:val="0"/>
      <w:marBottom w:val="0"/>
      <w:divBdr>
        <w:top w:val="none" w:sz="0" w:space="0" w:color="auto"/>
        <w:left w:val="none" w:sz="0" w:space="0" w:color="auto"/>
        <w:bottom w:val="none" w:sz="0" w:space="0" w:color="auto"/>
        <w:right w:val="none" w:sz="0" w:space="0" w:color="auto"/>
      </w:divBdr>
      <w:divsChild>
        <w:div w:id="1782650560">
          <w:marLeft w:val="0"/>
          <w:marRight w:val="0"/>
          <w:marTop w:val="15"/>
          <w:marBottom w:val="0"/>
          <w:divBdr>
            <w:top w:val="single" w:sz="48" w:space="0" w:color="auto"/>
            <w:left w:val="single" w:sz="48" w:space="0" w:color="auto"/>
            <w:bottom w:val="single" w:sz="48" w:space="0" w:color="auto"/>
            <w:right w:val="single" w:sz="48" w:space="0" w:color="auto"/>
          </w:divBdr>
          <w:divsChild>
            <w:div w:id="1606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6655">
      <w:bodyDiv w:val="1"/>
      <w:marLeft w:val="0"/>
      <w:marRight w:val="0"/>
      <w:marTop w:val="0"/>
      <w:marBottom w:val="0"/>
      <w:divBdr>
        <w:top w:val="none" w:sz="0" w:space="0" w:color="auto"/>
        <w:left w:val="none" w:sz="0" w:space="0" w:color="auto"/>
        <w:bottom w:val="none" w:sz="0" w:space="0" w:color="auto"/>
        <w:right w:val="none" w:sz="0" w:space="0" w:color="auto"/>
      </w:divBdr>
      <w:divsChild>
        <w:div w:id="632751609">
          <w:marLeft w:val="0"/>
          <w:marRight w:val="0"/>
          <w:marTop w:val="15"/>
          <w:marBottom w:val="0"/>
          <w:divBdr>
            <w:top w:val="single" w:sz="48" w:space="0" w:color="auto"/>
            <w:left w:val="single" w:sz="48" w:space="0" w:color="auto"/>
            <w:bottom w:val="single" w:sz="48" w:space="0" w:color="auto"/>
            <w:right w:val="single" w:sz="48" w:space="0" w:color="auto"/>
          </w:divBdr>
          <w:divsChild>
            <w:div w:id="151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3777">
      <w:bodyDiv w:val="1"/>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15"/>
          <w:marBottom w:val="0"/>
          <w:divBdr>
            <w:top w:val="single" w:sz="48" w:space="0" w:color="auto"/>
            <w:left w:val="single" w:sz="48" w:space="0" w:color="auto"/>
            <w:bottom w:val="single" w:sz="48" w:space="0" w:color="auto"/>
            <w:right w:val="single" w:sz="48" w:space="0" w:color="auto"/>
          </w:divBdr>
          <w:divsChild>
            <w:div w:id="1676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707">
      <w:bodyDiv w:val="1"/>
      <w:marLeft w:val="0"/>
      <w:marRight w:val="0"/>
      <w:marTop w:val="0"/>
      <w:marBottom w:val="0"/>
      <w:divBdr>
        <w:top w:val="none" w:sz="0" w:space="0" w:color="auto"/>
        <w:left w:val="none" w:sz="0" w:space="0" w:color="auto"/>
        <w:bottom w:val="none" w:sz="0" w:space="0" w:color="auto"/>
        <w:right w:val="none" w:sz="0" w:space="0" w:color="auto"/>
      </w:divBdr>
      <w:divsChild>
        <w:div w:id="1143808969">
          <w:marLeft w:val="0"/>
          <w:marRight w:val="0"/>
          <w:marTop w:val="15"/>
          <w:marBottom w:val="0"/>
          <w:divBdr>
            <w:top w:val="single" w:sz="48" w:space="0" w:color="auto"/>
            <w:left w:val="single" w:sz="48" w:space="0" w:color="auto"/>
            <w:bottom w:val="single" w:sz="48" w:space="0" w:color="auto"/>
            <w:right w:val="single" w:sz="48" w:space="0" w:color="auto"/>
          </w:divBdr>
          <w:divsChild>
            <w:div w:id="745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3125">
      <w:bodyDiv w:val="1"/>
      <w:marLeft w:val="0"/>
      <w:marRight w:val="0"/>
      <w:marTop w:val="0"/>
      <w:marBottom w:val="0"/>
      <w:divBdr>
        <w:top w:val="none" w:sz="0" w:space="0" w:color="auto"/>
        <w:left w:val="none" w:sz="0" w:space="0" w:color="auto"/>
        <w:bottom w:val="none" w:sz="0" w:space="0" w:color="auto"/>
        <w:right w:val="none" w:sz="0" w:space="0" w:color="auto"/>
      </w:divBdr>
      <w:divsChild>
        <w:div w:id="1689141478">
          <w:marLeft w:val="0"/>
          <w:marRight w:val="0"/>
          <w:marTop w:val="15"/>
          <w:marBottom w:val="0"/>
          <w:divBdr>
            <w:top w:val="single" w:sz="48" w:space="0" w:color="auto"/>
            <w:left w:val="single" w:sz="48" w:space="0" w:color="auto"/>
            <w:bottom w:val="single" w:sz="48" w:space="0" w:color="auto"/>
            <w:right w:val="single" w:sz="48"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574">
      <w:bodyDiv w:val="1"/>
      <w:marLeft w:val="0"/>
      <w:marRight w:val="0"/>
      <w:marTop w:val="0"/>
      <w:marBottom w:val="0"/>
      <w:divBdr>
        <w:top w:val="none" w:sz="0" w:space="0" w:color="auto"/>
        <w:left w:val="none" w:sz="0" w:space="0" w:color="auto"/>
        <w:bottom w:val="none" w:sz="0" w:space="0" w:color="auto"/>
        <w:right w:val="none" w:sz="0" w:space="0" w:color="auto"/>
      </w:divBdr>
      <w:divsChild>
        <w:div w:id="77754919">
          <w:marLeft w:val="0"/>
          <w:marRight w:val="0"/>
          <w:marTop w:val="15"/>
          <w:marBottom w:val="0"/>
          <w:divBdr>
            <w:top w:val="single" w:sz="48" w:space="0" w:color="auto"/>
            <w:left w:val="single" w:sz="48" w:space="0" w:color="auto"/>
            <w:bottom w:val="single" w:sz="48" w:space="0" w:color="auto"/>
            <w:right w:val="single" w:sz="48"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6483">
      <w:bodyDiv w:val="1"/>
      <w:marLeft w:val="0"/>
      <w:marRight w:val="0"/>
      <w:marTop w:val="0"/>
      <w:marBottom w:val="0"/>
      <w:divBdr>
        <w:top w:val="none" w:sz="0" w:space="0" w:color="auto"/>
        <w:left w:val="none" w:sz="0" w:space="0" w:color="auto"/>
        <w:bottom w:val="none" w:sz="0" w:space="0" w:color="auto"/>
        <w:right w:val="none" w:sz="0" w:space="0" w:color="auto"/>
      </w:divBdr>
      <w:divsChild>
        <w:div w:id="1177426896">
          <w:marLeft w:val="0"/>
          <w:marRight w:val="0"/>
          <w:marTop w:val="15"/>
          <w:marBottom w:val="0"/>
          <w:divBdr>
            <w:top w:val="single" w:sz="48" w:space="0" w:color="auto"/>
            <w:left w:val="single" w:sz="48" w:space="0" w:color="auto"/>
            <w:bottom w:val="single" w:sz="48" w:space="0" w:color="auto"/>
            <w:right w:val="single" w:sz="48"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534">
      <w:bodyDiv w:val="1"/>
      <w:marLeft w:val="0"/>
      <w:marRight w:val="0"/>
      <w:marTop w:val="0"/>
      <w:marBottom w:val="0"/>
      <w:divBdr>
        <w:top w:val="none" w:sz="0" w:space="0" w:color="auto"/>
        <w:left w:val="none" w:sz="0" w:space="0" w:color="auto"/>
        <w:bottom w:val="none" w:sz="0" w:space="0" w:color="auto"/>
        <w:right w:val="none" w:sz="0" w:space="0" w:color="auto"/>
      </w:divBdr>
      <w:divsChild>
        <w:div w:id="1946383666">
          <w:marLeft w:val="0"/>
          <w:marRight w:val="0"/>
          <w:marTop w:val="0"/>
          <w:marBottom w:val="0"/>
          <w:divBdr>
            <w:top w:val="none" w:sz="0" w:space="0" w:color="auto"/>
            <w:left w:val="none" w:sz="0" w:space="0" w:color="auto"/>
            <w:bottom w:val="none" w:sz="0" w:space="0" w:color="auto"/>
            <w:right w:val="none" w:sz="0" w:space="0" w:color="auto"/>
          </w:divBdr>
          <w:divsChild>
            <w:div w:id="928663900">
              <w:marLeft w:val="0"/>
              <w:marRight w:val="0"/>
              <w:marTop w:val="0"/>
              <w:marBottom w:val="0"/>
              <w:divBdr>
                <w:top w:val="none" w:sz="0" w:space="0" w:color="auto"/>
                <w:left w:val="none" w:sz="0" w:space="0" w:color="auto"/>
                <w:bottom w:val="none" w:sz="0" w:space="0" w:color="auto"/>
                <w:right w:val="none" w:sz="0" w:space="0" w:color="auto"/>
              </w:divBdr>
              <w:divsChild>
                <w:div w:id="1656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3784">
      <w:bodyDiv w:val="1"/>
      <w:marLeft w:val="0"/>
      <w:marRight w:val="0"/>
      <w:marTop w:val="0"/>
      <w:marBottom w:val="0"/>
      <w:divBdr>
        <w:top w:val="none" w:sz="0" w:space="0" w:color="auto"/>
        <w:left w:val="none" w:sz="0" w:space="0" w:color="auto"/>
        <w:bottom w:val="none" w:sz="0" w:space="0" w:color="auto"/>
        <w:right w:val="none" w:sz="0" w:space="0" w:color="auto"/>
      </w:divBdr>
      <w:divsChild>
        <w:div w:id="101581868">
          <w:marLeft w:val="0"/>
          <w:marRight w:val="0"/>
          <w:marTop w:val="15"/>
          <w:marBottom w:val="0"/>
          <w:divBdr>
            <w:top w:val="single" w:sz="48" w:space="0" w:color="auto"/>
            <w:left w:val="single" w:sz="48" w:space="0" w:color="auto"/>
            <w:bottom w:val="single" w:sz="48" w:space="0" w:color="auto"/>
            <w:right w:val="single" w:sz="48" w:space="0" w:color="auto"/>
          </w:divBdr>
          <w:divsChild>
            <w:div w:id="972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7690">
      <w:bodyDiv w:val="1"/>
      <w:marLeft w:val="0"/>
      <w:marRight w:val="0"/>
      <w:marTop w:val="0"/>
      <w:marBottom w:val="0"/>
      <w:divBdr>
        <w:top w:val="none" w:sz="0" w:space="0" w:color="auto"/>
        <w:left w:val="none" w:sz="0" w:space="0" w:color="auto"/>
        <w:bottom w:val="none" w:sz="0" w:space="0" w:color="auto"/>
        <w:right w:val="none" w:sz="0" w:space="0" w:color="auto"/>
      </w:divBdr>
      <w:divsChild>
        <w:div w:id="1915049911">
          <w:marLeft w:val="0"/>
          <w:marRight w:val="0"/>
          <w:marTop w:val="0"/>
          <w:marBottom w:val="0"/>
          <w:divBdr>
            <w:top w:val="none" w:sz="0" w:space="0" w:color="auto"/>
            <w:left w:val="none" w:sz="0" w:space="0" w:color="auto"/>
            <w:bottom w:val="none" w:sz="0" w:space="0" w:color="auto"/>
            <w:right w:val="none" w:sz="0" w:space="0" w:color="auto"/>
          </w:divBdr>
          <w:divsChild>
            <w:div w:id="470174318">
              <w:marLeft w:val="0"/>
              <w:marRight w:val="0"/>
              <w:marTop w:val="0"/>
              <w:marBottom w:val="0"/>
              <w:divBdr>
                <w:top w:val="none" w:sz="0" w:space="0" w:color="auto"/>
                <w:left w:val="none" w:sz="0" w:space="0" w:color="auto"/>
                <w:bottom w:val="none" w:sz="0" w:space="0" w:color="auto"/>
                <w:right w:val="none" w:sz="0" w:space="0" w:color="auto"/>
              </w:divBdr>
              <w:divsChild>
                <w:div w:id="3457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6557">
      <w:bodyDiv w:val="1"/>
      <w:marLeft w:val="0"/>
      <w:marRight w:val="0"/>
      <w:marTop w:val="0"/>
      <w:marBottom w:val="0"/>
      <w:divBdr>
        <w:top w:val="none" w:sz="0" w:space="0" w:color="auto"/>
        <w:left w:val="none" w:sz="0" w:space="0" w:color="auto"/>
        <w:bottom w:val="none" w:sz="0" w:space="0" w:color="auto"/>
        <w:right w:val="none" w:sz="0" w:space="0" w:color="auto"/>
      </w:divBdr>
      <w:divsChild>
        <w:div w:id="1240674432">
          <w:marLeft w:val="0"/>
          <w:marRight w:val="0"/>
          <w:marTop w:val="0"/>
          <w:marBottom w:val="0"/>
          <w:divBdr>
            <w:top w:val="none" w:sz="0" w:space="0" w:color="auto"/>
            <w:left w:val="none" w:sz="0" w:space="0" w:color="auto"/>
            <w:bottom w:val="none" w:sz="0" w:space="0" w:color="auto"/>
            <w:right w:val="none" w:sz="0" w:space="0" w:color="auto"/>
          </w:divBdr>
          <w:divsChild>
            <w:div w:id="1111513066">
              <w:marLeft w:val="0"/>
              <w:marRight w:val="0"/>
              <w:marTop w:val="0"/>
              <w:marBottom w:val="0"/>
              <w:divBdr>
                <w:top w:val="none" w:sz="0" w:space="0" w:color="auto"/>
                <w:left w:val="none" w:sz="0" w:space="0" w:color="auto"/>
                <w:bottom w:val="none" w:sz="0" w:space="0" w:color="auto"/>
                <w:right w:val="none" w:sz="0" w:space="0" w:color="auto"/>
              </w:divBdr>
              <w:divsChild>
                <w:div w:id="5884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4739">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15"/>
          <w:marBottom w:val="0"/>
          <w:divBdr>
            <w:top w:val="single" w:sz="48" w:space="0" w:color="auto"/>
            <w:left w:val="single" w:sz="48" w:space="0" w:color="auto"/>
            <w:bottom w:val="single" w:sz="48" w:space="0" w:color="auto"/>
            <w:right w:val="single" w:sz="48"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0846">
          <w:marLeft w:val="0"/>
          <w:marRight w:val="0"/>
          <w:marTop w:val="15"/>
          <w:marBottom w:val="0"/>
          <w:divBdr>
            <w:top w:val="single" w:sz="48" w:space="0" w:color="auto"/>
            <w:left w:val="single" w:sz="48" w:space="0" w:color="auto"/>
            <w:bottom w:val="single" w:sz="48" w:space="0" w:color="auto"/>
            <w:right w:val="single" w:sz="48" w:space="0" w:color="auto"/>
          </w:divBdr>
          <w:divsChild>
            <w:div w:id="1242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599">
      <w:bodyDiv w:val="1"/>
      <w:marLeft w:val="0"/>
      <w:marRight w:val="0"/>
      <w:marTop w:val="0"/>
      <w:marBottom w:val="0"/>
      <w:divBdr>
        <w:top w:val="none" w:sz="0" w:space="0" w:color="auto"/>
        <w:left w:val="none" w:sz="0" w:space="0" w:color="auto"/>
        <w:bottom w:val="none" w:sz="0" w:space="0" w:color="auto"/>
        <w:right w:val="none" w:sz="0" w:space="0" w:color="auto"/>
      </w:divBdr>
    </w:div>
    <w:div w:id="970402345">
      <w:bodyDiv w:val="1"/>
      <w:marLeft w:val="0"/>
      <w:marRight w:val="0"/>
      <w:marTop w:val="0"/>
      <w:marBottom w:val="0"/>
      <w:divBdr>
        <w:top w:val="none" w:sz="0" w:space="0" w:color="auto"/>
        <w:left w:val="none" w:sz="0" w:space="0" w:color="auto"/>
        <w:bottom w:val="none" w:sz="0" w:space="0" w:color="auto"/>
        <w:right w:val="none" w:sz="0" w:space="0" w:color="auto"/>
      </w:divBdr>
      <w:divsChild>
        <w:div w:id="353503484">
          <w:marLeft w:val="0"/>
          <w:marRight w:val="0"/>
          <w:marTop w:val="0"/>
          <w:marBottom w:val="0"/>
          <w:divBdr>
            <w:top w:val="none" w:sz="0" w:space="0" w:color="auto"/>
            <w:left w:val="none" w:sz="0" w:space="0" w:color="auto"/>
            <w:bottom w:val="none" w:sz="0" w:space="0" w:color="auto"/>
            <w:right w:val="none" w:sz="0" w:space="0" w:color="auto"/>
          </w:divBdr>
          <w:divsChild>
            <w:div w:id="81532019">
              <w:marLeft w:val="0"/>
              <w:marRight w:val="0"/>
              <w:marTop w:val="0"/>
              <w:marBottom w:val="0"/>
              <w:divBdr>
                <w:top w:val="none" w:sz="0" w:space="0" w:color="auto"/>
                <w:left w:val="none" w:sz="0" w:space="0" w:color="auto"/>
                <w:bottom w:val="none" w:sz="0" w:space="0" w:color="auto"/>
                <w:right w:val="none" w:sz="0" w:space="0" w:color="auto"/>
              </w:divBdr>
              <w:divsChild>
                <w:div w:id="11907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6091">
      <w:bodyDiv w:val="1"/>
      <w:marLeft w:val="0"/>
      <w:marRight w:val="0"/>
      <w:marTop w:val="0"/>
      <w:marBottom w:val="0"/>
      <w:divBdr>
        <w:top w:val="none" w:sz="0" w:space="0" w:color="auto"/>
        <w:left w:val="none" w:sz="0" w:space="0" w:color="auto"/>
        <w:bottom w:val="none" w:sz="0" w:space="0" w:color="auto"/>
        <w:right w:val="none" w:sz="0" w:space="0" w:color="auto"/>
      </w:divBdr>
    </w:div>
    <w:div w:id="1009909952">
      <w:bodyDiv w:val="1"/>
      <w:marLeft w:val="0"/>
      <w:marRight w:val="0"/>
      <w:marTop w:val="0"/>
      <w:marBottom w:val="0"/>
      <w:divBdr>
        <w:top w:val="none" w:sz="0" w:space="0" w:color="auto"/>
        <w:left w:val="none" w:sz="0" w:space="0" w:color="auto"/>
        <w:bottom w:val="none" w:sz="0" w:space="0" w:color="auto"/>
        <w:right w:val="none" w:sz="0" w:space="0" w:color="auto"/>
      </w:divBdr>
    </w:div>
    <w:div w:id="1040935834">
      <w:bodyDiv w:val="1"/>
      <w:marLeft w:val="0"/>
      <w:marRight w:val="0"/>
      <w:marTop w:val="0"/>
      <w:marBottom w:val="0"/>
      <w:divBdr>
        <w:top w:val="none" w:sz="0" w:space="0" w:color="auto"/>
        <w:left w:val="none" w:sz="0" w:space="0" w:color="auto"/>
        <w:bottom w:val="none" w:sz="0" w:space="0" w:color="auto"/>
        <w:right w:val="none" w:sz="0" w:space="0" w:color="auto"/>
      </w:divBdr>
      <w:divsChild>
        <w:div w:id="1402219945">
          <w:marLeft w:val="0"/>
          <w:marRight w:val="0"/>
          <w:marTop w:val="0"/>
          <w:marBottom w:val="0"/>
          <w:divBdr>
            <w:top w:val="none" w:sz="0" w:space="0" w:color="auto"/>
            <w:left w:val="none" w:sz="0" w:space="0" w:color="auto"/>
            <w:bottom w:val="none" w:sz="0" w:space="0" w:color="auto"/>
            <w:right w:val="none" w:sz="0" w:space="0" w:color="auto"/>
          </w:divBdr>
          <w:divsChild>
            <w:div w:id="349723363">
              <w:marLeft w:val="0"/>
              <w:marRight w:val="0"/>
              <w:marTop w:val="0"/>
              <w:marBottom w:val="0"/>
              <w:divBdr>
                <w:top w:val="none" w:sz="0" w:space="0" w:color="auto"/>
                <w:left w:val="none" w:sz="0" w:space="0" w:color="auto"/>
                <w:bottom w:val="none" w:sz="0" w:space="0" w:color="auto"/>
                <w:right w:val="none" w:sz="0" w:space="0" w:color="auto"/>
              </w:divBdr>
              <w:divsChild>
                <w:div w:id="16196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5641">
      <w:bodyDiv w:val="1"/>
      <w:marLeft w:val="0"/>
      <w:marRight w:val="0"/>
      <w:marTop w:val="0"/>
      <w:marBottom w:val="0"/>
      <w:divBdr>
        <w:top w:val="none" w:sz="0" w:space="0" w:color="auto"/>
        <w:left w:val="none" w:sz="0" w:space="0" w:color="auto"/>
        <w:bottom w:val="none" w:sz="0" w:space="0" w:color="auto"/>
        <w:right w:val="none" w:sz="0" w:space="0" w:color="auto"/>
      </w:divBdr>
    </w:div>
    <w:div w:id="1369454791">
      <w:bodyDiv w:val="1"/>
      <w:marLeft w:val="0"/>
      <w:marRight w:val="0"/>
      <w:marTop w:val="0"/>
      <w:marBottom w:val="0"/>
      <w:divBdr>
        <w:top w:val="none" w:sz="0" w:space="0" w:color="auto"/>
        <w:left w:val="none" w:sz="0" w:space="0" w:color="auto"/>
        <w:bottom w:val="none" w:sz="0" w:space="0" w:color="auto"/>
        <w:right w:val="none" w:sz="0" w:space="0" w:color="auto"/>
      </w:divBdr>
      <w:divsChild>
        <w:div w:id="1397313388">
          <w:marLeft w:val="0"/>
          <w:marRight w:val="0"/>
          <w:marTop w:val="15"/>
          <w:marBottom w:val="0"/>
          <w:divBdr>
            <w:top w:val="single" w:sz="48" w:space="0" w:color="auto"/>
            <w:left w:val="single" w:sz="48" w:space="0" w:color="auto"/>
            <w:bottom w:val="single" w:sz="48" w:space="0" w:color="auto"/>
            <w:right w:val="single" w:sz="48" w:space="0" w:color="auto"/>
          </w:divBdr>
          <w:divsChild>
            <w:div w:id="1679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732">
      <w:bodyDiv w:val="1"/>
      <w:marLeft w:val="0"/>
      <w:marRight w:val="0"/>
      <w:marTop w:val="0"/>
      <w:marBottom w:val="0"/>
      <w:divBdr>
        <w:top w:val="none" w:sz="0" w:space="0" w:color="auto"/>
        <w:left w:val="none" w:sz="0" w:space="0" w:color="auto"/>
        <w:bottom w:val="none" w:sz="0" w:space="0" w:color="auto"/>
        <w:right w:val="none" w:sz="0" w:space="0" w:color="auto"/>
      </w:divBdr>
      <w:divsChild>
        <w:div w:id="926303659">
          <w:marLeft w:val="0"/>
          <w:marRight w:val="0"/>
          <w:marTop w:val="0"/>
          <w:marBottom w:val="0"/>
          <w:divBdr>
            <w:top w:val="none" w:sz="0" w:space="0" w:color="auto"/>
            <w:left w:val="none" w:sz="0" w:space="0" w:color="auto"/>
            <w:bottom w:val="none" w:sz="0" w:space="0" w:color="auto"/>
            <w:right w:val="none" w:sz="0" w:space="0" w:color="auto"/>
          </w:divBdr>
          <w:divsChild>
            <w:div w:id="69544254">
              <w:marLeft w:val="0"/>
              <w:marRight w:val="0"/>
              <w:marTop w:val="0"/>
              <w:marBottom w:val="0"/>
              <w:divBdr>
                <w:top w:val="none" w:sz="0" w:space="0" w:color="auto"/>
                <w:left w:val="none" w:sz="0" w:space="0" w:color="auto"/>
                <w:bottom w:val="none" w:sz="0" w:space="0" w:color="auto"/>
                <w:right w:val="none" w:sz="0" w:space="0" w:color="auto"/>
              </w:divBdr>
              <w:divsChild>
                <w:div w:id="20963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15"/>
          <w:marBottom w:val="0"/>
          <w:divBdr>
            <w:top w:val="single" w:sz="48" w:space="0" w:color="auto"/>
            <w:left w:val="single" w:sz="48" w:space="0" w:color="auto"/>
            <w:bottom w:val="single" w:sz="48" w:space="0" w:color="auto"/>
            <w:right w:val="single" w:sz="48"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8">
      <w:bodyDiv w:val="1"/>
      <w:marLeft w:val="0"/>
      <w:marRight w:val="0"/>
      <w:marTop w:val="0"/>
      <w:marBottom w:val="0"/>
      <w:divBdr>
        <w:top w:val="none" w:sz="0" w:space="0" w:color="auto"/>
        <w:left w:val="none" w:sz="0" w:space="0" w:color="auto"/>
        <w:bottom w:val="none" w:sz="0" w:space="0" w:color="auto"/>
        <w:right w:val="none" w:sz="0" w:space="0" w:color="auto"/>
      </w:divBdr>
    </w:div>
    <w:div w:id="1685859518">
      <w:bodyDiv w:val="1"/>
      <w:marLeft w:val="0"/>
      <w:marRight w:val="0"/>
      <w:marTop w:val="0"/>
      <w:marBottom w:val="0"/>
      <w:divBdr>
        <w:top w:val="none" w:sz="0" w:space="0" w:color="auto"/>
        <w:left w:val="none" w:sz="0" w:space="0" w:color="auto"/>
        <w:bottom w:val="none" w:sz="0" w:space="0" w:color="auto"/>
        <w:right w:val="none" w:sz="0" w:space="0" w:color="auto"/>
      </w:divBdr>
      <w:divsChild>
        <w:div w:id="311062489">
          <w:marLeft w:val="0"/>
          <w:marRight w:val="0"/>
          <w:marTop w:val="15"/>
          <w:marBottom w:val="0"/>
          <w:divBdr>
            <w:top w:val="single" w:sz="48" w:space="0" w:color="auto"/>
            <w:left w:val="single" w:sz="48" w:space="0" w:color="auto"/>
            <w:bottom w:val="single" w:sz="48" w:space="0" w:color="auto"/>
            <w:right w:val="single" w:sz="48" w:space="0" w:color="auto"/>
          </w:divBdr>
          <w:divsChild>
            <w:div w:id="1239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864">
      <w:bodyDiv w:val="1"/>
      <w:marLeft w:val="0"/>
      <w:marRight w:val="0"/>
      <w:marTop w:val="0"/>
      <w:marBottom w:val="0"/>
      <w:divBdr>
        <w:top w:val="none" w:sz="0" w:space="0" w:color="auto"/>
        <w:left w:val="none" w:sz="0" w:space="0" w:color="auto"/>
        <w:bottom w:val="none" w:sz="0" w:space="0" w:color="auto"/>
        <w:right w:val="none" w:sz="0" w:space="0" w:color="auto"/>
      </w:divBdr>
    </w:div>
    <w:div w:id="1967420121">
      <w:bodyDiv w:val="1"/>
      <w:marLeft w:val="0"/>
      <w:marRight w:val="0"/>
      <w:marTop w:val="0"/>
      <w:marBottom w:val="0"/>
      <w:divBdr>
        <w:top w:val="none" w:sz="0" w:space="0" w:color="auto"/>
        <w:left w:val="none" w:sz="0" w:space="0" w:color="auto"/>
        <w:bottom w:val="none" w:sz="0" w:space="0" w:color="auto"/>
        <w:right w:val="none" w:sz="0" w:space="0" w:color="auto"/>
      </w:divBdr>
      <w:divsChild>
        <w:div w:id="1613904753">
          <w:marLeft w:val="0"/>
          <w:marRight w:val="0"/>
          <w:marTop w:val="15"/>
          <w:marBottom w:val="0"/>
          <w:divBdr>
            <w:top w:val="single" w:sz="48" w:space="0" w:color="auto"/>
            <w:left w:val="single" w:sz="48" w:space="0" w:color="auto"/>
            <w:bottom w:val="single" w:sz="48" w:space="0" w:color="auto"/>
            <w:right w:val="single" w:sz="48" w:space="0" w:color="auto"/>
          </w:divBdr>
          <w:divsChild>
            <w:div w:id="1254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6992357">
          <w:marLeft w:val="0"/>
          <w:marRight w:val="0"/>
          <w:marTop w:val="15"/>
          <w:marBottom w:val="0"/>
          <w:divBdr>
            <w:top w:val="single" w:sz="48" w:space="0" w:color="auto"/>
            <w:left w:val="single" w:sz="48" w:space="0" w:color="auto"/>
            <w:bottom w:val="single" w:sz="48" w:space="0" w:color="auto"/>
            <w:right w:val="single" w:sz="48" w:space="0" w:color="auto"/>
          </w:divBdr>
          <w:divsChild>
            <w:div w:id="555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s.mehmetakif.edu.tr/upload/gs/74-form-688-12885318-bucak-isletme-fakueltesi-yoenerge.pdf" TargetMode="External"/><Relationship Id="rId21" Type="http://schemas.openxmlformats.org/officeDocument/2006/relationships/hyperlink" Target="https://bucakif.mehmetakif.edu.tr/icerik/353/482/kalite-politikamiz" TargetMode="External"/><Relationship Id="rId42" Type="http://schemas.openxmlformats.org/officeDocument/2006/relationships/hyperlink" Target="https://bucakif.mehmetakif.edu.tr/duyuru/7364/birim-danisma-kurul-toplantisi" TargetMode="External"/><Relationship Id="rId63" Type="http://schemas.openxmlformats.org/officeDocument/2006/relationships/hyperlink" Target="https://obs.mehmetakif.edu.tr/oibs/bologna/index.aspx?lang=tr&amp;curOp=showPac&amp;curUnit=17&amp;curSunit=40541" TargetMode="External"/><Relationship Id="rId84" Type="http://schemas.openxmlformats.org/officeDocument/2006/relationships/hyperlink" Target="https://obs.mehmetakif.edu.tr/oibs/bologna/index.aspx?lang=tr&amp;curOp=showPac&amp;curUnit=17&amp;curSunit=40693" TargetMode="External"/><Relationship Id="rId138" Type="http://schemas.openxmlformats.org/officeDocument/2006/relationships/hyperlink" Target="https://mezun.mehmetakif.edu.tr" TargetMode="External"/><Relationship Id="rId159" Type="http://schemas.openxmlformats.org/officeDocument/2006/relationships/hyperlink" Target="https://bap.mehmetakif.edu.tr/" TargetMode="External"/><Relationship Id="rId170" Type="http://schemas.openxmlformats.org/officeDocument/2006/relationships/hyperlink" Target="https://www.resmigazete.gov.tr/eskiler/2021/02/20210225-2.htm" TargetMode="External"/><Relationship Id="rId191" Type="http://schemas.openxmlformats.org/officeDocument/2006/relationships/hyperlink" Target="https://bucakif.mehmetakif.edu.tr/form/145/482/semalar" TargetMode="External"/><Relationship Id="rId205" Type="http://schemas.openxmlformats.org/officeDocument/2006/relationships/hyperlink" Target="https://www.kbs.gov.tr/gen/login.htm" TargetMode="External"/><Relationship Id="rId107" Type="http://schemas.openxmlformats.org/officeDocument/2006/relationships/hyperlink" Target="https://farabi.yok.gov.tr/Documents/Mevzuat/farabi_yonetmeligi.pdf" TargetMode="External"/><Relationship Id="rId11" Type="http://schemas.openxmlformats.org/officeDocument/2006/relationships/hyperlink" Target="https://bucakif.mehmetakif.edu.tr/icerik/353/482/kalite-politakamiz" TargetMode="External"/><Relationship Id="rId32" Type="http://schemas.openxmlformats.org/officeDocument/2006/relationships/hyperlink" Target="https://bucakif.mehmetakif.edu.tr/icerik/353/482/kalite-politakamiz" TargetMode="External"/><Relationship Id="rId53" Type="http://schemas.openxmlformats.org/officeDocument/2006/relationships/hyperlink" Target="https://bucakif.mehmetakif.edu.tr/icerik/1129/444/koordinatoerluekler" TargetMode="External"/><Relationship Id="rId74" Type="http://schemas.openxmlformats.org/officeDocument/2006/relationships/hyperlink" Target="https://obs.mehmetakif.edu.tr/oibs/bologna/index.aspx?lang=tr&amp;curOp=showPac&amp;curUnit=17&amp;curSunit=40693" TargetMode="External"/><Relationship Id="rId128" Type="http://schemas.openxmlformats.org/officeDocument/2006/relationships/hyperlink" Target="https://www.mevzuat.gov.tr/mevzuat?MevzuatNo=10801&amp;MevzuatTur=8&amp;MevzuatTertip=5" TargetMode="External"/><Relationship Id="rId149" Type="http://schemas.openxmlformats.org/officeDocument/2006/relationships/hyperlink" Target="https://dergipark.org.tr/tr/pub/bifd" TargetMode="External"/><Relationship Id="rId5" Type="http://schemas.openxmlformats.org/officeDocument/2006/relationships/webSettings" Target="webSettings.xml"/><Relationship Id="rId95" Type="http://schemas.openxmlformats.org/officeDocument/2006/relationships/hyperlink" Target="https://bucakif.mehmetakif.edu.tr/form/123/480/oegrenci-formlari" TargetMode="External"/><Relationship Id="rId160" Type="http://schemas.openxmlformats.org/officeDocument/2006/relationships/hyperlink" Target="https://bap.mehmetakif.edu.tr/form/95/266/bap-yoenetmelik" TargetMode="External"/><Relationship Id="rId181" Type="http://schemas.openxmlformats.org/officeDocument/2006/relationships/hyperlink" Target="https://gs.mehmetakif.edu.tr/upload/gs/74-form-688-12302980-danisma-kurullari-yoenergesi.pdf" TargetMode="External"/><Relationship Id="rId216" Type="http://schemas.openxmlformats.org/officeDocument/2006/relationships/hyperlink" Target="https://twitter.com/makubucakif?ref_src=twsrc%5Egoogle%7Ctwcamp%5Eserp%7Ctwgr%5Eauthor" TargetMode="External"/><Relationship Id="rId22" Type="http://schemas.openxmlformats.org/officeDocument/2006/relationships/hyperlink" Target="https://bucakif.mehmetakif.edu.tr/duyuru/8983/tuebitak-destegi-2209-a-ueniversite-oegrencileri-arastirma-projeleri-destekleme-programi" TargetMode="External"/><Relationship Id="rId43" Type="http://schemas.openxmlformats.org/officeDocument/2006/relationships/hyperlink" Target="https://bucakif.mehmetakif.edu.tr/yonetim/444/" TargetMode="External"/><Relationship Id="rId64" Type="http://schemas.openxmlformats.org/officeDocument/2006/relationships/hyperlink" Target="https://bucakif.mehmetakif.edu.tr/icerik/158/444/misyon-vizyon-ve-degerlerimiz" TargetMode="External"/><Relationship Id="rId118" Type="http://schemas.openxmlformats.org/officeDocument/2006/relationships/hyperlink" Target="https://bucakif.mehmetakif.edu.tr/akademik-personel/444/" TargetMode="External"/><Relationship Id="rId139" Type="http://schemas.openxmlformats.org/officeDocument/2006/relationships/hyperlink" Target="https://kariyer.mehmetakif.edu.tr/icerik/919/914/mezun-istatistikleri" TargetMode="External"/><Relationship Id="rId85" Type="http://schemas.openxmlformats.org/officeDocument/2006/relationships/hyperlink" Target="https://obs.mehmetakif.edu.tr/oibs/bologna/index.aspx?lang=tr&amp;curOp=showPac&amp;curUnit=17&amp;curSunit=40541" TargetMode="External"/><Relationship Id="rId150" Type="http://schemas.openxmlformats.org/officeDocument/2006/relationships/hyperlink" Target="https://gs.mehmetakif.edu.tr/upload/gs/0-form-18-17562615-akademik-performans-degerlendirme-yoenergesi.pdf" TargetMode="External"/><Relationship Id="rId171" Type="http://schemas.openxmlformats.org/officeDocument/2006/relationships/hyperlink" Target="https://www.persty.com/urun/216615" TargetMode="External"/><Relationship Id="rId192" Type="http://schemas.openxmlformats.org/officeDocument/2006/relationships/hyperlink" Target="https://bucakif.mehmetakif.edu.tr/form/1018/482/goerev-tanimlari" TargetMode="External"/><Relationship Id="rId206" Type="http://schemas.openxmlformats.org/officeDocument/2006/relationships/hyperlink" Target="https://mys.hmb.gov.tr/login" TargetMode="External"/><Relationship Id="rId12" Type="http://schemas.openxmlformats.org/officeDocument/2006/relationships/hyperlink" Target="https://obs.mehmetakif.edu.tr/oibs/bologna/index.aspx?lang=tr&amp;curOp=showPac&amp;curUnit=17&amp;curSunit=40742" TargetMode="External"/><Relationship Id="rId33" Type="http://schemas.openxmlformats.org/officeDocument/2006/relationships/hyperlink" Target="https://bucakif.mehmetakif.edu.tr/duyuru/8605/birim-kalite-toplantisi" TargetMode="External"/><Relationship Id="rId108" Type="http://schemas.openxmlformats.org/officeDocument/2006/relationships/hyperlink" Target="https://farabi.mehmetakif.edu.tr/form/468/750/oegrenci-belgeleri" TargetMode="External"/><Relationship Id="rId129" Type="http://schemas.openxmlformats.org/officeDocument/2006/relationships/hyperlink" Target="https://bucakif.mehmetakif.edu.tr/form/145/482/semalar" TargetMode="External"/><Relationship Id="rId54" Type="http://schemas.openxmlformats.org/officeDocument/2006/relationships/hyperlink" Target="https://iro.mehmetakif.edu.tr/upload/iro/35-form-119-94482638-ka131-ikili-anlasmalar.pdf" TargetMode="External"/><Relationship Id="rId75" Type="http://schemas.openxmlformats.org/officeDocument/2006/relationships/hyperlink" Target="https://sgdb.mehmetakif.edu.tr/upload/sgdb/52-form-257-34638921-ders-yuekue-tespiti-ve-ek-ders-uecreti-oedemelerinde-uygulanacak-usul-ve-esaslar.pdf" TargetMode="External"/><Relationship Id="rId96" Type="http://schemas.openxmlformats.org/officeDocument/2006/relationships/hyperlink" Target="https://bucakif.mehmetakif.edu.tr/form/145/482/semalar" TargetMode="External"/><Relationship Id="rId140" Type="http://schemas.openxmlformats.org/officeDocument/2006/relationships/hyperlink" Target="https://bucakif.mehmetakif.edu.tr/duyuru/7364/birim-danisma-kurul-toplantisi" TargetMode="External"/><Relationship Id="rId161" Type="http://schemas.openxmlformats.org/officeDocument/2006/relationships/hyperlink" Target="https://bap.mehmetakif.edu.tr/form/96/266/bap-yoenerge" TargetMode="External"/><Relationship Id="rId182" Type="http://schemas.openxmlformats.org/officeDocument/2006/relationships/hyperlink" Target="https://bucakif.mehmetakif.edu.tr/form/145/482/semalar" TargetMode="External"/><Relationship Id="rId217" Type="http://schemas.openxmlformats.org/officeDocument/2006/relationships/hyperlink" Target="https://www.youtube.com/channel/UCWZY65egT44oqIMlbizx9Jw" TargetMode="External"/><Relationship Id="rId6" Type="http://schemas.openxmlformats.org/officeDocument/2006/relationships/footnotes" Target="footnotes.xml"/><Relationship Id="rId23" Type="http://schemas.openxmlformats.org/officeDocument/2006/relationships/hyperlink" Target="https://obs.mehmetakif.edu.tr/oibs/bologna/start.aspx?gkm=001032210322203660032202367203836832194344603667236720" TargetMode="External"/><Relationship Id="rId119" Type="http://schemas.openxmlformats.org/officeDocument/2006/relationships/hyperlink" Target="https://bucakif.mehmetakif.edu.tr/duyuru/8550/2022-2023-guez-yariyili-ders-programi" TargetMode="External"/><Relationship Id="rId44" Type="http://schemas.openxmlformats.org/officeDocument/2006/relationships/hyperlink" Target="https://bucakif.mehmetakif.edu.tr/duyuru/8029/bucak-isletme-fakueltesi-akademik-kurul-toplantisi" TargetMode="External"/><Relationship Id="rId65" Type="http://schemas.openxmlformats.org/officeDocument/2006/relationships/hyperlink" Target="https://obs.mehmetakif.edu.tr/oibs/bologna/index.aspx?lang=tr&amp;curOp=showPac&amp;curUnit=17&amp;curSunit=40541" TargetMode="External"/><Relationship Id="rId86" Type="http://schemas.openxmlformats.org/officeDocument/2006/relationships/hyperlink" Target="https://bucakif.mehmetakif.edu.tr/duyuru/7756/temel-fotografcilik-dersi-kapsaminda-teknik-gezi" TargetMode="External"/><Relationship Id="rId130" Type="http://schemas.openxmlformats.org/officeDocument/2006/relationships/hyperlink" Target="https://bucakif.mehmetakif.edu.tr/icerik/1128/444/akademik-danismanlar" TargetMode="External"/><Relationship Id="rId151" Type="http://schemas.openxmlformats.org/officeDocument/2006/relationships/hyperlink" Target="https://prg.mehmetakif.edu.tr/EtkinlikIzlemeSistemi/KullaniciGirisi.aspx" TargetMode="External"/><Relationship Id="rId172" Type="http://schemas.openxmlformats.org/officeDocument/2006/relationships/hyperlink" Target="https://prg.mehmetakif.edu.tr/AkademikTesvik/KullaniciGirisi" TargetMode="External"/><Relationship Id="rId193" Type="http://schemas.openxmlformats.org/officeDocument/2006/relationships/hyperlink" Target="https://bucakif.mehmetakif.edu.tr/form/145/482/semalar" TargetMode="External"/><Relationship Id="rId207" Type="http://schemas.openxmlformats.org/officeDocument/2006/relationships/hyperlink" Target="https://prg.mehmetakif.edu.tr/EtkinlikIzlemeSistemi/KullaniciGirisi.aspx" TargetMode="External"/><Relationship Id="rId13" Type="http://schemas.openxmlformats.org/officeDocument/2006/relationships/hyperlink" Target="https://obs.mehmetakif.edu.tr/oibs/bologna/index.aspx?lang=tr&amp;curOp=showPac&amp;curUnit=17&amp;curSunit=40693" TargetMode="External"/><Relationship Id="rId109" Type="http://schemas.openxmlformats.org/officeDocument/2006/relationships/hyperlink" Target="https://gs.mehmetakif.edu.tr/upload/gs/74-form-688-12885318-bucak-isletme-fakueltesi-yoenerge.pdf" TargetMode="External"/><Relationship Id="rId34" Type="http://schemas.openxmlformats.org/officeDocument/2006/relationships/hyperlink" Target="https://bucakif.mehmetakif.edu.tr/duyuru/7364/birim-danisma-kurul-toplantisi" TargetMode="External"/><Relationship Id="rId55" Type="http://schemas.openxmlformats.org/officeDocument/2006/relationships/hyperlink" Target="https://dergipark.org.tr/tr/pub/bifd/board" TargetMode="External"/><Relationship Id="rId76" Type="http://schemas.openxmlformats.org/officeDocument/2006/relationships/hyperlink" Target="https://obs.mehmetakif.edu.tr/oibs/bologna/index.aspx?lang=tr&amp;curOp=showPac&amp;curUnit=17&amp;curSunit=40541" TargetMode="External"/><Relationship Id="rId97" Type="http://schemas.openxmlformats.org/officeDocument/2006/relationships/hyperlink" Target="https://gs.mehmetakif.edu.tr/upload/gs/0-form-18-98933452-onlisans-ve-lisans-duzeyinde-kurum-ici-yatay-gecis.pdf" TargetMode="External"/><Relationship Id="rId120" Type="http://schemas.openxmlformats.org/officeDocument/2006/relationships/hyperlink" Target="https://bucakif.mehmetakif.edu.tr/duyuru/7396/13-trademaster-yatirimci-ligi-egitimleriguencellenmistir" TargetMode="External"/><Relationship Id="rId141" Type="http://schemas.openxmlformats.org/officeDocument/2006/relationships/hyperlink" Target="https://mezun.mehmetakif.edu.tr" TargetMode="External"/><Relationship Id="rId7" Type="http://schemas.openxmlformats.org/officeDocument/2006/relationships/endnotes" Target="endnotes.xml"/><Relationship Id="rId162" Type="http://schemas.openxmlformats.org/officeDocument/2006/relationships/hyperlink" Target="https://bap.mehmetakif.edu.tr/form/97/266/bap-esas-ve-usuller" TargetMode="External"/><Relationship Id="rId183" Type="http://schemas.openxmlformats.org/officeDocument/2006/relationships/hyperlink" Target="https://bucakif.mehmetakif.edu.tr/form/1018/482/goerev-tanimlari" TargetMode="External"/><Relationship Id="rId218" Type="http://schemas.openxmlformats.org/officeDocument/2006/relationships/hyperlink" Target="https://bucakif.mehmetakif.edu.tr" TargetMode="External"/><Relationship Id="rId24" Type="http://schemas.openxmlformats.org/officeDocument/2006/relationships/hyperlink" Target="https://bucakif.mehmetakif.edu.tr/duyuru/8818/kariyer-sohbetleri" TargetMode="External"/><Relationship Id="rId45" Type="http://schemas.openxmlformats.org/officeDocument/2006/relationships/hyperlink" Target="https://bucakif.mehmetakif.edu.tr/duyuru/7819/is-arama-becerileri-egitimi" TargetMode="External"/><Relationship Id="rId66" Type="http://schemas.openxmlformats.org/officeDocument/2006/relationships/hyperlink" Target="https://obs.mehmetakif.edu.tr/oibs/bologna/index.aspx?lang=tr&amp;curOp=showPac&amp;curUnit=17&amp;curSunit=40693" TargetMode="External"/><Relationship Id="rId87" Type="http://schemas.openxmlformats.org/officeDocument/2006/relationships/hyperlink" Target="https://gs.mehmetakif.edu.tr/upload/gs/74-form-688-12885318-bucak-isletme-fakueltesi-yoenerge.pdf" TargetMode="External"/><Relationship Id="rId110" Type="http://schemas.openxmlformats.org/officeDocument/2006/relationships/hyperlink" Target="https://obs.mehmetakif.edu.tr/oibs/bologna/index.aspx?lang=tr&amp;curOp=showPac&amp;curUnit=17&amp;curSunit=40541" TargetMode="External"/><Relationship Id="rId131" Type="http://schemas.openxmlformats.org/officeDocument/2006/relationships/hyperlink" Target="https://bucakif.mehmetakif.edu.tr/form/1018/482/goerev-tanimlari" TargetMode="External"/><Relationship Id="rId152" Type="http://schemas.openxmlformats.org/officeDocument/2006/relationships/hyperlink" Target="https://gs.mehmetakif.edu.tr/upload/gs/0-form-18-17562615-akademik-performans-degerlendirme-yoenergesi.pdf" TargetMode="External"/><Relationship Id="rId173" Type="http://schemas.openxmlformats.org/officeDocument/2006/relationships/hyperlink" Target="https://www.mevzuat.gov.tr/anasayfa/MevzuatFihristDetayIframe?MevzuatTur=21&amp;MevzuatNo=201811834&amp;MevzuatTertip=5" TargetMode="External"/><Relationship Id="rId194" Type="http://schemas.openxmlformats.org/officeDocument/2006/relationships/hyperlink" Target="https://bucakif.mehmetakif.edu.tr/form/143/482/talimatlar" TargetMode="External"/><Relationship Id="rId208" Type="http://schemas.openxmlformats.org/officeDocument/2006/relationships/hyperlink" Target="https://bucakif.mehmetakif.edu.tr/form/145/482/semalar" TargetMode="External"/><Relationship Id="rId14" Type="http://schemas.openxmlformats.org/officeDocument/2006/relationships/hyperlink" Target="https://obs.mehmetakif.edu.tr/oibs/bologna/index.aspx?lang=tr&amp;curOp=showPac&amp;curUnit=17&amp;curSunit=40541" TargetMode="External"/><Relationship Id="rId35" Type="http://schemas.openxmlformats.org/officeDocument/2006/relationships/hyperlink" Target="https://gs.mehmetakif.edu.tr/upload/gs/0-form-18-38920670-76-form-356-72622804-makue-kalite-yoenergesi.pdf" TargetMode="External"/><Relationship Id="rId56" Type="http://schemas.openxmlformats.org/officeDocument/2006/relationships/hyperlink" Target="https://obs.mehmetakif.edu.tr/oibs/bologna/start.aspx?gkm=00103663031110366003110135600362762197344603111237840" TargetMode="External"/><Relationship Id="rId77" Type="http://schemas.openxmlformats.org/officeDocument/2006/relationships/hyperlink" Target="https://obs.mehmetakif.edu.tr/oibs/bologna/index.aspx?lang=tr&amp;curOp=showPac&amp;curUnit=17&amp;curSunit=40742" TargetMode="External"/><Relationship Id="rId100" Type="http://schemas.openxmlformats.org/officeDocument/2006/relationships/hyperlink" Target="https://gs.mehmetakif.edu.tr/upload/gs/74-form-688-16501633-uluslararasi-iliskiler-koordinatoerluegue-yoenergesi.pdf" TargetMode="External"/><Relationship Id="rId8" Type="http://schemas.openxmlformats.org/officeDocument/2006/relationships/image" Target="media/image1.png"/><Relationship Id="rId51" Type="http://schemas.openxmlformats.org/officeDocument/2006/relationships/hyperlink" Target="https://bucakif.mehmetakif.edu.tr/duyuru/7757/isletmede-mesleki-egitim-suereci-hakkinda-bilgilendirme" TargetMode="External"/><Relationship Id="rId72" Type="http://schemas.openxmlformats.org/officeDocument/2006/relationships/hyperlink" Target="https://bucakif.mehmetakif.edu.tr/form/143/482/talimatlar" TargetMode="External"/><Relationship Id="rId93" Type="http://schemas.openxmlformats.org/officeDocument/2006/relationships/hyperlink" Target="https://bucakif.mehmetakif.edu.tr/form/123/480/oegrenci-formlari" TargetMode="External"/><Relationship Id="rId98" Type="http://schemas.openxmlformats.org/officeDocument/2006/relationships/hyperlink" Target="https://bucakif.mehmetakif.edu.tr/form/1018/482/goerev-tanimlari" TargetMode="External"/><Relationship Id="rId121" Type="http://schemas.openxmlformats.org/officeDocument/2006/relationships/hyperlink" Target="https://obs.mehmetakif.edu.tr/oibs/bologna/index.aspx?lang=tr&amp;curOp=showPac&amp;curUnit=17&amp;curSunit=40693" TargetMode="External"/><Relationship Id="rId142" Type="http://schemas.openxmlformats.org/officeDocument/2006/relationships/hyperlink" Target="https://kariyer.mehmetakif.edu.tr/icerik/919/914/mezun-istatistikleri" TargetMode="External"/><Relationship Id="rId163" Type="http://schemas.openxmlformats.org/officeDocument/2006/relationships/hyperlink" Target="https://tto.mehmetakif.edu.tr/icerik/608/1042/amac-ve-goerevlerimiz" TargetMode="External"/><Relationship Id="rId184" Type="http://schemas.openxmlformats.org/officeDocument/2006/relationships/hyperlink" Target="https://bucakif.mehmetakif.edu.tr/yonetim/444/" TargetMode="External"/><Relationship Id="rId189" Type="http://schemas.openxmlformats.org/officeDocument/2006/relationships/hyperlink" Target="https://bucakif.mehmetakif.edu.tr/duyuru/7364/birim-danisma-kurul-toplantisi" TargetMode="External"/><Relationship Id="rId219" Type="http://schemas.openxmlformats.org/officeDocument/2006/relationships/hyperlink" Target="https://bucakif.mehmetakif.edu.tr/duyuru/7364/birim-danisma-kurul-toplantisi" TargetMode="External"/><Relationship Id="rId3" Type="http://schemas.openxmlformats.org/officeDocument/2006/relationships/styles" Target="styles.xml"/><Relationship Id="rId214" Type="http://schemas.openxmlformats.org/officeDocument/2006/relationships/hyperlink" Target="https://bucakif.mehmetakif.edu.tr/duyurular" TargetMode="External"/><Relationship Id="rId25" Type="http://schemas.openxmlformats.org/officeDocument/2006/relationships/hyperlink" Target="https://obs.mehmetakif.edu.tr/oibs/bologna/index.aspx?lang=tr&amp;curOp=showPac&amp;curUnit=17&amp;curSunit=40541" TargetMode="External"/><Relationship Id="rId46" Type="http://schemas.openxmlformats.org/officeDocument/2006/relationships/hyperlink" Target="https://bucakif.mehmetakif.edu.tr/duyuru/7813/bir-girisimcinin-deneyimleri-soeylesisi" TargetMode="External"/><Relationship Id="rId67" Type="http://schemas.openxmlformats.org/officeDocument/2006/relationships/hyperlink" Target="https://obs.mehmetakif.edu.tr/oibs/bologna/index.aspx?lang=tr&amp;curOp=showPac&amp;curUnit=17&amp;curSunit=40742" TargetMode="External"/><Relationship Id="rId116" Type="http://schemas.openxmlformats.org/officeDocument/2006/relationships/hyperlink" Target="https://bucakif.mehmetakif.edu.tr/duyuru/7756/temel-fotografcilik-dersi-kapsaminda-teknik-gezi" TargetMode="External"/><Relationship Id="rId137" Type="http://schemas.openxmlformats.org/officeDocument/2006/relationships/hyperlink" Target="https://bucakif.mehmetakif.edu.tr/duyuru/8525/2022-2023-yili-akademik-kurul-toplantisi" TargetMode="External"/><Relationship Id="rId158" Type="http://schemas.openxmlformats.org/officeDocument/2006/relationships/hyperlink" Target="https://kbys.mehmetakif.edu.tr/anket/all" TargetMode="External"/><Relationship Id="rId20" Type="http://schemas.openxmlformats.org/officeDocument/2006/relationships/hyperlink" Target="https://bucakif.mehmetakif.edu.tr/duyuru/8030/portsan-a-s-yoenetim-kurulu-baskani-mehmet-cadilin-nazik-daveti" TargetMode="External"/><Relationship Id="rId41" Type="http://schemas.openxmlformats.org/officeDocument/2006/relationships/hyperlink" Target="https://bucakif.mehmetakif.edu.tr/duyuru/3953/bucak-isletme-fakueltesi-2020-2021-oryantasyon-toplantisi" TargetMode="External"/><Relationship Id="rId62" Type="http://schemas.openxmlformats.org/officeDocument/2006/relationships/hyperlink" Target="https://obs.mehmetakif.edu.tr/oibs/bologna/index.aspx?lang=tr&amp;curOp=showPac&amp;curUnit=17&amp;curSunit=40693" TargetMode="External"/><Relationship Id="rId83" Type="http://schemas.openxmlformats.org/officeDocument/2006/relationships/hyperlink" Target="https://www.mevzuat.gov.tr/mevzuat?MevzuatNo=10801&amp;MevzuatTur=8&amp;MevzuatTertip=5" TargetMode="External"/><Relationship Id="rId88" Type="http://schemas.openxmlformats.org/officeDocument/2006/relationships/hyperlink" Target="https://iro.mehmetakif.edu.tr/upload/iro/35-form-538-36623374-erasmus-yoenergesi.pdf" TargetMode="External"/><Relationship Id="rId111" Type="http://schemas.openxmlformats.org/officeDocument/2006/relationships/hyperlink" Target="https://obs.mehmetakif.edu.tr/oibs/bologna/index.aspx?lang=tr&amp;curOp=showPac&amp;curUnit=17&amp;curSunit=40541" TargetMode="External"/><Relationship Id="rId132" Type="http://schemas.openxmlformats.org/officeDocument/2006/relationships/hyperlink" Target="https://uzem.mehmetakif.edu.tr/icerik/873/895/sistem-tanitim-videolari" TargetMode="External"/><Relationship Id="rId153" Type="http://schemas.openxmlformats.org/officeDocument/2006/relationships/hyperlink" Target="https://pdb.mehmetakif.edu.tr/duyuru/2291/burdur-mehmet-akif-ersoy-ueniversitesi-oegretim-ueyeligi-kadrolarina-basvuru-kosullari-ve-uygulama-ilkeleri-hakkinda-yoenerge" TargetMode="External"/><Relationship Id="rId174" Type="http://schemas.openxmlformats.org/officeDocument/2006/relationships/hyperlink" Target="https://pdb.mehmetakif.edu.tr/duyuru/2291/burdur-mehmet-akif-ersoy-ueniversitesi-oegretim-ueyeligi-kadrolarina-basvuru-kosullari-ve-uygulama-ilkeleri-hakkinda-yoenerge" TargetMode="External"/><Relationship Id="rId179" Type="http://schemas.openxmlformats.org/officeDocument/2006/relationships/hyperlink" Target="https://obs.mehmetakif.edu.tr/oibs/bologna/index.aspx?lang=tr&amp;curOp=showPac&amp;curUnit=17&amp;curSunit=40693" TargetMode="External"/><Relationship Id="rId195" Type="http://schemas.openxmlformats.org/officeDocument/2006/relationships/hyperlink" Target="https://bucakif.mehmetakif.edu.tr/duyuru/8525/2022-2023-yili-akademik-kurul-toplantisi" TargetMode="External"/><Relationship Id="rId209" Type="http://schemas.openxmlformats.org/officeDocument/2006/relationships/hyperlink" Target="https://bucakif.mehmetakif.edu.tr/form/143/482/talimatlar" TargetMode="External"/><Relationship Id="rId190" Type="http://schemas.openxmlformats.org/officeDocument/2006/relationships/hyperlink" Target="https://bucakif.mehmetakif.edu.tr/duyuru/8499/birim-kalite-toplantisi" TargetMode="External"/><Relationship Id="rId204" Type="http://schemas.openxmlformats.org/officeDocument/2006/relationships/hyperlink" Target="https://abs.mehmetakif.edu.tr/" TargetMode="External"/><Relationship Id="rId220" Type="http://schemas.openxmlformats.org/officeDocument/2006/relationships/fontTable" Target="fontTable.xml"/><Relationship Id="rId15" Type="http://schemas.openxmlformats.org/officeDocument/2006/relationships/hyperlink" Target="https://bucakif.mehmetakif.edu.tr/duyuru/7396/13-trademaster-yatirimci-ligi-egitimleriguencellenmistir" TargetMode="External"/><Relationship Id="rId36" Type="http://schemas.openxmlformats.org/officeDocument/2006/relationships/hyperlink" Target="https://bucakif.mehmetakif.edu.tr/form/145/482/semalar" TargetMode="External"/><Relationship Id="rId57" Type="http://schemas.openxmlformats.org/officeDocument/2006/relationships/hyperlink" Target="https://obs.mehmetakif.edu.tr/oibs/bologna/index.aspx?lang=tr&amp;curOp=showPac&amp;curUnit=17&amp;curSunit=40541" TargetMode="External"/><Relationship Id="rId106" Type="http://schemas.openxmlformats.org/officeDocument/2006/relationships/hyperlink" Target="https://bucakif.mehmetakif.edu.tr/icerik/1129/444/koordinatoerluekler" TargetMode="External"/><Relationship Id="rId127" Type="http://schemas.openxmlformats.org/officeDocument/2006/relationships/hyperlink" Target="https://bucakif.mehmetakif.edu.tr" TargetMode="External"/><Relationship Id="rId10" Type="http://schemas.openxmlformats.org/officeDocument/2006/relationships/hyperlink" Target="https://bucakif.mehmetakif.edu.tr/icerik/158/444/misyon-vizyon-ve-degerlerimiz" TargetMode="External"/><Relationship Id="rId31" Type="http://schemas.openxmlformats.org/officeDocument/2006/relationships/hyperlink" Target="https://bucakif.mehmetakif.edu.tr/form/145/482/semalar" TargetMode="External"/><Relationship Id="rId52" Type="http://schemas.openxmlformats.org/officeDocument/2006/relationships/hyperlink" Target="https://bucakif.mehmetakif.edu.tr" TargetMode="External"/><Relationship Id="rId73" Type="http://schemas.openxmlformats.org/officeDocument/2006/relationships/hyperlink" Target="https://www.mevzuat.gov.tr/mevzuat?MevzuatNo=10801&amp;MevzuatTur=8&amp;MevzuatTertip=5" TargetMode="External"/><Relationship Id="rId78" Type="http://schemas.openxmlformats.org/officeDocument/2006/relationships/hyperlink" Target="https://obs.mehmetakif.edu.tr/oibs/bologna/index.aspx?lang=tr&amp;curOp=showPac&amp;curUnit=17&amp;curSunit=40742" TargetMode="External"/><Relationship Id="rId94" Type="http://schemas.openxmlformats.org/officeDocument/2006/relationships/hyperlink" Target="https://bucakif.mehmetakif.edu.tr/form/145/482/semalar" TargetMode="External"/><Relationship Id="rId99" Type="http://schemas.openxmlformats.org/officeDocument/2006/relationships/hyperlink" Target="https://iro.mehmetakif.edu.tr/form/920/104/is-akis-semalari" TargetMode="External"/><Relationship Id="rId101" Type="http://schemas.openxmlformats.org/officeDocument/2006/relationships/hyperlink" Target="https://iro.mehmetakif.edu.tr/icerik/164/104/erasmus-formlar" TargetMode="External"/><Relationship Id="rId122" Type="http://schemas.openxmlformats.org/officeDocument/2006/relationships/hyperlink" Target="https://obs.mehmetakif.edu.tr/oibs/bologna/index.aspx?lang=tr&amp;curOp=showPac&amp;curUnit=17&amp;curSunit=40541" TargetMode="External"/><Relationship Id="rId143" Type="http://schemas.openxmlformats.org/officeDocument/2006/relationships/hyperlink" Target="https://bucakif.mehmetakif.edu.tr/icerik/1129/444/koordinatoerluekler" TargetMode="External"/><Relationship Id="rId148" Type="http://schemas.openxmlformats.org/officeDocument/2006/relationships/hyperlink" Target="https://bucakif.mehmetakif.edu.tr/form/146/482/planlar-ve-raporlar" TargetMode="External"/><Relationship Id="rId164" Type="http://schemas.openxmlformats.org/officeDocument/2006/relationships/hyperlink" Target="https://twitter.com/progemtoplulugu" TargetMode="External"/><Relationship Id="rId169" Type="http://schemas.openxmlformats.org/officeDocument/2006/relationships/hyperlink" Target="https://iro.mehmetakif.edu.tr" TargetMode="External"/><Relationship Id="rId185" Type="http://schemas.openxmlformats.org/officeDocument/2006/relationships/hyperlink" Target="https://bucakif.mehmetakif.edu.tr/form/256/444/organizasyon-semasi" TargetMode="External"/><Relationship Id="rId4" Type="http://schemas.openxmlformats.org/officeDocument/2006/relationships/settings" Target="settings.xml"/><Relationship Id="rId9" Type="http://schemas.openxmlformats.org/officeDocument/2006/relationships/hyperlink" Target="mailto:osmanakin@mehmetakif.edu.tr" TargetMode="External"/><Relationship Id="rId180" Type="http://schemas.openxmlformats.org/officeDocument/2006/relationships/hyperlink" Target="https://www.mevzuat.gov.tr/File/GeneratePdf?mevzuatNo=10127&amp;mevzuatTur=KurumVeKurulusYonetmeligi&amp;mevzuatTertip=5" TargetMode="External"/><Relationship Id="rId210" Type="http://schemas.openxmlformats.org/officeDocument/2006/relationships/hyperlink" Target="https://bucakif.mehmetakif.edu.tr/form/143/482/talimatlar" TargetMode="External"/><Relationship Id="rId215" Type="http://schemas.openxmlformats.org/officeDocument/2006/relationships/hyperlink" Target="https://www.instagram.com/makubucakisletmefakultesi/" TargetMode="External"/><Relationship Id="rId26" Type="http://schemas.openxmlformats.org/officeDocument/2006/relationships/hyperlink" Target="https://prg.mehmetakif.edu.tr/AkademikTesvik/KullaniciGirisi" TargetMode="External"/><Relationship Id="rId47" Type="http://schemas.openxmlformats.org/officeDocument/2006/relationships/hyperlink" Target="https://bucakif.mehmetakif.edu.tr/duyuru/7848/bankacilik-ve-sigortacilikta-kariyer-yolculugu-bizden-biri-soeylesisi" TargetMode="External"/><Relationship Id="rId68" Type="http://schemas.openxmlformats.org/officeDocument/2006/relationships/hyperlink" Target="https://obs.mehmetakif.edu.tr/oibs/bologna/index.aspx?lang=tr&amp;curOp=showPac&amp;curUnit=17&amp;curSunit=40693" TargetMode="External"/><Relationship Id="rId89" Type="http://schemas.openxmlformats.org/officeDocument/2006/relationships/hyperlink" Target="https://obs.mehmetakif.edu.tr/oibs/bologna/index.aspx?lang=tr&amp;curOp=showPac&amp;curUnit=17&amp;curSunit=40541" TargetMode="External"/><Relationship Id="rId112" Type="http://schemas.openxmlformats.org/officeDocument/2006/relationships/hyperlink" Target="https://gs.mehmetakif.edu.tr/upload/gs/74-form-688-12885318-bucak-isletme-fakueltesi-yoenerge.pdf" TargetMode="External"/><Relationship Id="rId133" Type="http://schemas.openxmlformats.org/officeDocument/2006/relationships/hyperlink" Target="https://www.google.com/url?sa=t&amp;rct=j&amp;q=&amp;esrc=s&amp;source=web&amp;cd=&amp;cad=rja&amp;uact=8&amp;ved=2ahUKEwjnhsyy7MH6AhWPQvEDHWfwABAQFnoECAkQAQ&amp;url=https%3A%2F%2Fpdb.mehmetakif.edu.tr%2Fupload%2Fpdb%2F2291-16071269-yeni-yoenerge.docx&amp;usg=AOvVaw2KacqmTEf6quiZQQJAQrok" TargetMode="External"/><Relationship Id="rId154" Type="http://schemas.openxmlformats.org/officeDocument/2006/relationships/hyperlink" Target="https://www.mevzuat.gov.tr/MevzuatMetin/21.5.201811834.pdf" TargetMode="External"/><Relationship Id="rId175" Type="http://schemas.openxmlformats.org/officeDocument/2006/relationships/hyperlink" Target="https://www.mevzuat.gov.tr/anasayfa/MevzuatFihristDetayIframe?MevzuatTur=21&amp;MevzuatNo=201811834&amp;MevzuatTertip=5" TargetMode="External"/><Relationship Id="rId196" Type="http://schemas.openxmlformats.org/officeDocument/2006/relationships/hyperlink" Target="https://bucakif.mehmetakif.edu.tr/form/145/482/semalar" TargetMode="External"/><Relationship Id="rId200" Type="http://schemas.openxmlformats.org/officeDocument/2006/relationships/hyperlink" Target="https://kbys.mehmetakif.edu.tr/anket/all" TargetMode="External"/><Relationship Id="rId16" Type="http://schemas.openxmlformats.org/officeDocument/2006/relationships/hyperlink" Target="https://dergipark.org.tr/tr/pub/bifd" TargetMode="External"/><Relationship Id="rId221" Type="http://schemas.openxmlformats.org/officeDocument/2006/relationships/theme" Target="theme/theme1.xml"/><Relationship Id="rId37" Type="http://schemas.openxmlformats.org/officeDocument/2006/relationships/hyperlink" Target="https://kalite.mehmetakif.edu.tr/upload/kalite/76-form-356-72622804-makue-kalite-yoenergesi.pdf" TargetMode="External"/><Relationship Id="rId58" Type="http://schemas.openxmlformats.org/officeDocument/2006/relationships/hyperlink" Target="https://obs.mehmetakif.edu.tr/oibs/bologna/index.aspx?lang=tr&amp;curOp=showPac&amp;curUnit=17&amp;curSunit=40693" TargetMode="External"/><Relationship Id="rId79" Type="http://schemas.openxmlformats.org/officeDocument/2006/relationships/hyperlink" Target="https://obs.mehmetakif.edu.tr/oibs/bologna/index.aspx?lang=tr&amp;curOp=showPac&amp;curUnit=17&amp;curSunit=40693" TargetMode="External"/><Relationship Id="rId102" Type="http://schemas.openxmlformats.org/officeDocument/2006/relationships/hyperlink" Target="https://bucakif.mehmetakif.edu.tr/form/145/482/semalar" TargetMode="External"/><Relationship Id="rId123" Type="http://schemas.openxmlformats.org/officeDocument/2006/relationships/hyperlink" Target="https://bucakif.mehmetakif.edu.tr/duyuru/7537/2021-2022-egitim-oegretim-yili-bahar-yariyili-ara-sinav-takvimi" TargetMode="External"/><Relationship Id="rId144" Type="http://schemas.openxmlformats.org/officeDocument/2006/relationships/hyperlink" Target="https://gs.mehmetakif.edu.tr/upload/gs/0-form-18-39425327-burdur-mehmet-akif-ersoy-engelli-oegrenci-birimi-yoenergesidocx-2018.pdf" TargetMode="External"/><Relationship Id="rId90" Type="http://schemas.openxmlformats.org/officeDocument/2006/relationships/hyperlink" Target="https://gs.mehmetakif.edu.tr/upload/gs/74-form-688-13191689-yurt-disindan-oegrenci-kabuluene-iliskin-yoenerge-1.pdf" TargetMode="External"/><Relationship Id="rId165" Type="http://schemas.openxmlformats.org/officeDocument/2006/relationships/hyperlink" Target="https://bucakif.mehmetakif.edu.tr/akademik-personel/445/" TargetMode="External"/><Relationship Id="rId186" Type="http://schemas.openxmlformats.org/officeDocument/2006/relationships/hyperlink" Target="https://bucakif.mehmetakif.edu.tr/icerik/1131/482/birim-kalite-komisyonu" TargetMode="External"/><Relationship Id="rId211" Type="http://schemas.openxmlformats.org/officeDocument/2006/relationships/hyperlink" Target="https://bucakif.mehmetakif.edu.tr/form/145/482/semalar" TargetMode="External"/><Relationship Id="rId27" Type="http://schemas.openxmlformats.org/officeDocument/2006/relationships/hyperlink" Target="https://pdb.mehmetakif.edu.tr/duyuru/2291/burdur-mehmet-akif-ersoy-ueniversitesi-oegretim-ueyeligi-kadrolarina-basvuru-kosullari-ve-uygulama-ilkeleri-hakkinda-yoenerge" TargetMode="External"/><Relationship Id="rId48" Type="http://schemas.openxmlformats.org/officeDocument/2006/relationships/hyperlink" Target="https://bucakif.mehmetakif.edu.tr/duyuru/7415/gueney-kariyer-fuarina-gidiyoruz" TargetMode="External"/><Relationship Id="rId69" Type="http://schemas.openxmlformats.org/officeDocument/2006/relationships/hyperlink" Target="https://obs.mehmetakif.edu.tr/oibs/bologna/index.aspx?lang=tr&amp;curOp=showPac&amp;curUnit=17&amp;curSunit=40693" TargetMode="External"/><Relationship Id="rId113" Type="http://schemas.openxmlformats.org/officeDocument/2006/relationships/hyperlink" Target="https://www.mevzuat.gov.tr/mevzuat?MevzuatNo=10801&amp;MevzuatTur=8&amp;MevzuatTertip=5" TargetMode="External"/><Relationship Id="rId134" Type="http://schemas.openxmlformats.org/officeDocument/2006/relationships/hyperlink" Target="https://kbys.mehmetakif.edu.tr/anket/all" TargetMode="External"/><Relationship Id="rId80" Type="http://schemas.openxmlformats.org/officeDocument/2006/relationships/hyperlink" Target="https://obs.mehmetakif.edu.tr/oibs/bologna/index.aspx?lang=tr&amp;curOp=showPac&amp;curUnit=17&amp;curSunit=40541" TargetMode="External"/><Relationship Id="rId155" Type="http://schemas.openxmlformats.org/officeDocument/2006/relationships/hyperlink" Target="https://abs.mehmetakif.edu.tr" TargetMode="External"/><Relationship Id="rId176" Type="http://schemas.openxmlformats.org/officeDocument/2006/relationships/hyperlink" Target="https://bucakif.mehmetakif.edu.tr/icerik/158/444/misyon-vizyon-ve-degerlerimiz" TargetMode="External"/><Relationship Id="rId197" Type="http://schemas.openxmlformats.org/officeDocument/2006/relationships/hyperlink" Target="https://bucakif.mehmetakif.edu.tr/form/143/482/talimatlar" TargetMode="External"/><Relationship Id="rId201" Type="http://schemas.openxmlformats.org/officeDocument/2006/relationships/hyperlink" Target="https://bucakif.mehmetakif.edu.tr/form/145/482/semalar" TargetMode="External"/><Relationship Id="rId17" Type="http://schemas.openxmlformats.org/officeDocument/2006/relationships/hyperlink" Target="https://icafr2022.gop.edu.tr/document/kongre_program.pdf?3" TargetMode="External"/><Relationship Id="rId38" Type="http://schemas.openxmlformats.org/officeDocument/2006/relationships/hyperlink" Target="https://bucakif.mehmetakif.edu.tr/duyuru/8499/birim-kalite-toplantisi" TargetMode="External"/><Relationship Id="rId59" Type="http://schemas.openxmlformats.org/officeDocument/2006/relationships/hyperlink" Target="https://obs.mehmetakif.edu.tr/oibs/bologna/index.aspx?lang=tr&amp;curOp=showPac&amp;curUnit=17&amp;curSunit=40742" TargetMode="External"/><Relationship Id="rId103" Type="http://schemas.openxmlformats.org/officeDocument/2006/relationships/hyperlink" Target="https://iro.mehmetakif.edu.tr/icerik/170/104/makue-erasmus-yoenergesi" TargetMode="External"/><Relationship Id="rId124" Type="http://schemas.openxmlformats.org/officeDocument/2006/relationships/hyperlink" Target="https://bucakif.mehmetakif.edu.tr/form/127/482/kalite-formlari" TargetMode="External"/><Relationship Id="rId70" Type="http://schemas.openxmlformats.org/officeDocument/2006/relationships/hyperlink" Target="https://obs.mehmetakif.edu.tr/oibs/bologna/index.aspx?lang=tr&amp;curOp=showPac&amp;curUnit=17&amp;curSunit=40693" TargetMode="External"/><Relationship Id="rId91" Type="http://schemas.openxmlformats.org/officeDocument/2006/relationships/hyperlink" Target="https://gs.mehmetakif.edu.tr/upload/gs/74-form-688-78671389-oen-lisans-ve-lisans-duezeyinde-kurumlar-arasi-yatay-gecis-yoenergesi-1.pdf" TargetMode="External"/><Relationship Id="rId145" Type="http://schemas.openxmlformats.org/officeDocument/2006/relationships/hyperlink" Target="https://gs.mehmetakif.edu.tr/upload/gs/0-form-18-87159657-ozel-ogrenci-yonergesi.pdf" TargetMode="External"/><Relationship Id="rId166" Type="http://schemas.openxmlformats.org/officeDocument/2006/relationships/hyperlink" Target="https://ayeum.com/video-panel/giris-yap" TargetMode="External"/><Relationship Id="rId187" Type="http://schemas.openxmlformats.org/officeDocument/2006/relationships/hyperlink" Target="https://bucakif.mehmetakif.edu.tr/icerik/1129/444/koordinatoerluekler" TargetMode="External"/><Relationship Id="rId1" Type="http://schemas.openxmlformats.org/officeDocument/2006/relationships/customXml" Target="../customXml/item1.xml"/><Relationship Id="rId212" Type="http://schemas.openxmlformats.org/officeDocument/2006/relationships/hyperlink" Target="https://bucakif.mehmetakif.edu.tr/form/145/482/semalar" TargetMode="External"/><Relationship Id="rId28" Type="http://schemas.openxmlformats.org/officeDocument/2006/relationships/hyperlink" Target="https://www.mevzuat.gov.tr/MevzuatMetin/21.5.201811834.pdf" TargetMode="External"/><Relationship Id="rId49" Type="http://schemas.openxmlformats.org/officeDocument/2006/relationships/hyperlink" Target="https://www.instagram.com/p/CbXj5PEsOMT/?igshid=NmNmNjAwNzg=" TargetMode="External"/><Relationship Id="rId114" Type="http://schemas.openxmlformats.org/officeDocument/2006/relationships/hyperlink" Target="https://bucakif.mehmetakif.edu.tr/form/145/482/semalar" TargetMode="External"/><Relationship Id="rId60" Type="http://schemas.openxmlformats.org/officeDocument/2006/relationships/hyperlink" Target="https://bucakif.mehmetakif.edu.tr/" TargetMode="External"/><Relationship Id="rId81" Type="http://schemas.openxmlformats.org/officeDocument/2006/relationships/hyperlink" Target="https://obs.mehmetakif.edu.tr/oibs/bologna/index.aspx?lang=tr&amp;curOp=showPac&amp;curUnit=17&amp;curSunit=40693" TargetMode="External"/><Relationship Id="rId135" Type="http://schemas.openxmlformats.org/officeDocument/2006/relationships/hyperlink" Target="https://obs.mehmetakif.edu.tr/oibs/bologna/index.aspx?lang=tr&amp;curOp=showPac&amp;curUnit=17&amp;curSunit=40541" TargetMode="External"/><Relationship Id="rId156" Type="http://schemas.openxmlformats.org/officeDocument/2006/relationships/hyperlink" Target="https://www.mevzuat.gov.tr/mevzuatmetin/3.5.200611545.pdf" TargetMode="External"/><Relationship Id="rId177" Type="http://schemas.openxmlformats.org/officeDocument/2006/relationships/hyperlink" Target="https://bucakif.mehmetakif.edu.tr/duyuru/7364/birim-danisma-kurul-toplantisi" TargetMode="External"/><Relationship Id="rId198" Type="http://schemas.openxmlformats.org/officeDocument/2006/relationships/hyperlink" Target="https://pdb.mehmetakif.edu.tr/duyuru/2291/burdur-mehmet-akif-ersoy-ueniversitesi-oegretim-ueyeligi-kadrolarina-basvuru-kosullari-ve-uygulama-ilkeleri-hakkinda-yoenerge" TargetMode="External"/><Relationship Id="rId202" Type="http://schemas.openxmlformats.org/officeDocument/2006/relationships/hyperlink" Target="https://ebys.mehmetakif.edu.tr/enVision/login.aspx" TargetMode="External"/><Relationship Id="rId18" Type="http://schemas.openxmlformats.org/officeDocument/2006/relationships/hyperlink" Target="https://bucakif.mehmetakif.edu.tr/duyuru/7364/birim-danisma-kurul-toplantisi" TargetMode="External"/><Relationship Id="rId39" Type="http://schemas.openxmlformats.org/officeDocument/2006/relationships/hyperlink" Target="https://bucakif.mehmetakif.edu.tr/duyuru/7364/birim-danisma-kurul-toplantisi" TargetMode="External"/><Relationship Id="rId50" Type="http://schemas.openxmlformats.org/officeDocument/2006/relationships/hyperlink" Target="https://bucakif.mehmetakif.edu.tr/duyuru/7847/nasil-akademisyen-olunur-soeylesisi" TargetMode="External"/><Relationship Id="rId104" Type="http://schemas.openxmlformats.org/officeDocument/2006/relationships/hyperlink" Target="https://www.mevzuat.gov.tr/anasayfa/MevzuatFihristDetayIframe?MevzuatTur=7&amp;MevzuatNo=15219&amp;MevzuatTertip=5" TargetMode="External"/><Relationship Id="rId125" Type="http://schemas.openxmlformats.org/officeDocument/2006/relationships/hyperlink" Target="https://kbys.mehmetakif.edu.tr/anket/all" TargetMode="External"/><Relationship Id="rId146" Type="http://schemas.openxmlformats.org/officeDocument/2006/relationships/hyperlink" Target="https://gs.mehmetakif.edu.tr/upload/gs/74-form-688-65881918-kzoe-yoenerge.pdf" TargetMode="External"/><Relationship Id="rId167" Type="http://schemas.openxmlformats.org/officeDocument/2006/relationships/hyperlink" Target="https://pdb.mehmetakif.edu.tr/duyuru/2291/burdur-mehmet-akif-ersoy-ueniversitesi-oegretim-ueyeligi-kadrolarina-basvuru-kosullari-ve-uygulama-ilkeleri-hakkinda-yoenerge" TargetMode="External"/><Relationship Id="rId188" Type="http://schemas.openxmlformats.org/officeDocument/2006/relationships/hyperlink" Target="https://bucakif.mehmetakif.edu.tr/duyuru/8525/2022-2023-yili-akademik-kurul-toplantisi" TargetMode="External"/><Relationship Id="rId71" Type="http://schemas.openxmlformats.org/officeDocument/2006/relationships/hyperlink" Target="https://gs.mehmetakif.edu.tr/upload/gs/74-form-688-12885318-bucak-isletme-fakueltesi-yoenerge.pdf" TargetMode="External"/><Relationship Id="rId92" Type="http://schemas.openxmlformats.org/officeDocument/2006/relationships/hyperlink" Target="https://gs.mehmetakif.edu.tr/upload/gs/0-form-18-87159657-ozel-ogrenci-yonergesi.pdf" TargetMode="External"/><Relationship Id="rId213" Type="http://schemas.openxmlformats.org/officeDocument/2006/relationships/hyperlink" Target="https://www.facebook.com/makubucakif/" TargetMode="External"/><Relationship Id="rId2" Type="http://schemas.openxmlformats.org/officeDocument/2006/relationships/numbering" Target="numbering.xml"/><Relationship Id="rId29" Type="http://schemas.openxmlformats.org/officeDocument/2006/relationships/hyperlink" Target="https://www.mevzuat.gov.tr/anasayfa/MevzuatFihristDetayIframe?MevzuatTur=21&amp;MevzuatNo=201811834&amp;MevzuatTertip=5" TargetMode="External"/><Relationship Id="rId40" Type="http://schemas.openxmlformats.org/officeDocument/2006/relationships/hyperlink" Target="https://bucakif.mehmetakif.edu.tr/duyuru/6120/2021-2022-yili-oryantasyon-egitimi" TargetMode="External"/><Relationship Id="rId115" Type="http://schemas.openxmlformats.org/officeDocument/2006/relationships/hyperlink" Target="https://bucakif.mehmetakif.edu.tr/icerik/1572/444/tanitim-filmi" TargetMode="External"/><Relationship Id="rId136" Type="http://schemas.openxmlformats.org/officeDocument/2006/relationships/hyperlink" Target="https://bucakif.mehmetakif.edu.tr/icerik/1129/444/koordinatoerluekler" TargetMode="External"/><Relationship Id="rId157" Type="http://schemas.openxmlformats.org/officeDocument/2006/relationships/hyperlink" Target="https://kutuphane.mehmetakif.edu.tr/tr/" TargetMode="External"/><Relationship Id="rId178" Type="http://schemas.openxmlformats.org/officeDocument/2006/relationships/hyperlink" Target="https://bucakif.mehmetakif.edu.tr/etkinlik/553/gezi-duenya-cocuklarin-sesiyle-guezel" TargetMode="External"/><Relationship Id="rId61" Type="http://schemas.openxmlformats.org/officeDocument/2006/relationships/hyperlink" Target="https://obs.mehmetakif.edu.tr/oibs/bologna/index.aspx?lang=tr&amp;curOp=showPac&amp;curUnit=17&amp;curSunit=40742" TargetMode="External"/><Relationship Id="rId82" Type="http://schemas.openxmlformats.org/officeDocument/2006/relationships/hyperlink" Target="https://obs.mehmetakif.edu.tr/oibs/bologna/index.aspx?lang=tr&amp;curOp=showPac&amp;curUnit=17&amp;curSunit=40693" TargetMode="External"/><Relationship Id="rId199" Type="http://schemas.openxmlformats.org/officeDocument/2006/relationships/hyperlink" Target="https://kbys.mehmetakif.edu.tr/anket/all" TargetMode="External"/><Relationship Id="rId203" Type="http://schemas.openxmlformats.org/officeDocument/2006/relationships/hyperlink" Target="https://obs.mehmetakif.edu.tr/oibs/ogrenci/login.aspx" TargetMode="External"/><Relationship Id="rId19" Type="http://schemas.openxmlformats.org/officeDocument/2006/relationships/hyperlink" Target="https://bucakif.mehmetakif.edu.tr/duyuru/7813/bir-girisimcinin-deneyimleri-soeylesisi" TargetMode="External"/><Relationship Id="rId30" Type="http://schemas.openxmlformats.org/officeDocument/2006/relationships/hyperlink" Target="https://bucakif.mehmetakif.edu.tr/icerik/1131/482/birim-kalite-komisyonu" TargetMode="External"/><Relationship Id="rId105" Type="http://schemas.openxmlformats.org/officeDocument/2006/relationships/hyperlink" Target="https://obs.mehmetakif.edu.tr/oibs/bologna/index.aspx?lang=tr&amp;curOp=showPac&amp;curUnit=17&amp;curSunit=40541" TargetMode="External"/><Relationship Id="rId126" Type="http://schemas.openxmlformats.org/officeDocument/2006/relationships/hyperlink" Target="https://odemer.mehmetakif.edu.tr/KullaniciGirisi.aspx" TargetMode="External"/><Relationship Id="rId147" Type="http://schemas.openxmlformats.org/officeDocument/2006/relationships/hyperlink" Target="https://bucakif.mehmetakif.edu.tr/icerik/158/444/misyon-vizyon-ve-degerlerimiz" TargetMode="External"/><Relationship Id="rId168" Type="http://schemas.openxmlformats.org/officeDocument/2006/relationships/hyperlink" Target="https://abs.mehmetakif.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E5A8-16D4-4D0F-8B71-A7A88428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17700</Words>
  <Characters>100894</Characters>
  <Application>Microsoft Office Word</Application>
  <DocSecurity>0</DocSecurity>
  <Lines>840</Lines>
  <Paragraphs>236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2023-03-07T14:14:00Z</dcterms:created>
  <dcterms:modified xsi:type="dcterms:W3CDTF">2023-03-07T14:56:00Z</dcterms:modified>
</cp:coreProperties>
</file>