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7B981208" w14:textId="77777777" w:rsidTr="00DD077F">
        <w:tc>
          <w:tcPr>
            <w:tcW w:w="9062" w:type="dxa"/>
          </w:tcPr>
          <w:p w14:paraId="237C88C7" w14:textId="77777777" w:rsidR="004974B7" w:rsidRPr="00D8396F" w:rsidRDefault="00630585" w:rsidP="00375407">
            <w:pPr>
              <w:jc w:val="center"/>
              <w:rPr>
                <w:b/>
              </w:rPr>
            </w:pPr>
            <w:r>
              <w:rPr>
                <w:b/>
              </w:rPr>
              <w:t>İŞLETME BÖLÜMÜ</w:t>
            </w:r>
          </w:p>
        </w:tc>
      </w:tr>
    </w:tbl>
    <w:p w14:paraId="13F8B1A6" w14:textId="77777777" w:rsidR="004974B7" w:rsidRDefault="004974B7" w:rsidP="004974B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7AA" w14:paraId="63932A54" w14:textId="77777777" w:rsidTr="007A40F8">
        <w:tc>
          <w:tcPr>
            <w:tcW w:w="9062" w:type="dxa"/>
          </w:tcPr>
          <w:p w14:paraId="46C3E0C8" w14:textId="673ED2DC" w:rsidR="004337AA" w:rsidRPr="00D3614A" w:rsidRDefault="00B2797A" w:rsidP="007A40F8">
            <w:pPr>
              <w:jc w:val="center"/>
              <w:rPr>
                <w:b/>
              </w:rPr>
            </w:pPr>
            <w:r>
              <w:rPr>
                <w:b/>
              </w:rPr>
              <w:t>BÖLÜM TOPLANTISI</w:t>
            </w:r>
          </w:p>
        </w:tc>
      </w:tr>
    </w:tbl>
    <w:p w14:paraId="1FCBB1E8" w14:textId="77777777" w:rsidR="006E3058" w:rsidRDefault="006E3058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14:paraId="72AF49FA" w14:textId="77777777" w:rsidTr="00DD077F">
        <w:tc>
          <w:tcPr>
            <w:tcW w:w="9067" w:type="dxa"/>
          </w:tcPr>
          <w:p w14:paraId="6474DF81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147557" w:rsidRPr="0045181E" w14:paraId="6EF8B5FC" w14:textId="77777777" w:rsidTr="006F7D5D">
        <w:trPr>
          <w:trHeight w:val="1420"/>
        </w:trPr>
        <w:tc>
          <w:tcPr>
            <w:tcW w:w="9067" w:type="dxa"/>
          </w:tcPr>
          <w:p w14:paraId="49B5EE29" w14:textId="37B012B7" w:rsidR="00630585" w:rsidRDefault="00630585" w:rsidP="00630585">
            <w:pPr>
              <w:pStyle w:val="ListeParagraf"/>
              <w:numPr>
                <w:ilvl w:val="0"/>
                <w:numId w:val="10"/>
              </w:numPr>
              <w:spacing w:before="21"/>
            </w:pPr>
            <w:r>
              <w:t>202</w:t>
            </w:r>
            <w:r w:rsidR="00101100">
              <w:t>4</w:t>
            </w:r>
            <w:r w:rsidR="00B00684">
              <w:t>-</w:t>
            </w:r>
            <w:r>
              <w:t>202</w:t>
            </w:r>
            <w:r w:rsidR="00101100">
              <w:t>5</w:t>
            </w:r>
            <w:r>
              <w:t xml:space="preserve"> Eğitim</w:t>
            </w:r>
            <w:r w:rsidR="00B00684">
              <w:t>-Ö</w:t>
            </w:r>
            <w:r>
              <w:t xml:space="preserve">ğretim </w:t>
            </w:r>
            <w:r w:rsidR="00B00684">
              <w:t>Y</w:t>
            </w:r>
            <w:r>
              <w:t xml:space="preserve">ılı </w:t>
            </w:r>
            <w:r w:rsidR="00E900FE">
              <w:t>Bahar</w:t>
            </w:r>
            <w:r>
              <w:t xml:space="preserve"> </w:t>
            </w:r>
            <w:r w:rsidR="00E900FE">
              <w:t>Dönemi Planlarının Görüşülmesi</w:t>
            </w:r>
            <w:r>
              <w:t xml:space="preserve"> </w:t>
            </w:r>
          </w:p>
          <w:p w14:paraId="0665158F" w14:textId="66B873D8" w:rsidR="003813D7" w:rsidRPr="0045181E" w:rsidRDefault="00E900FE" w:rsidP="00630585">
            <w:pPr>
              <w:pStyle w:val="ListeParagraf"/>
              <w:numPr>
                <w:ilvl w:val="0"/>
                <w:numId w:val="10"/>
              </w:numPr>
              <w:spacing w:before="21"/>
            </w:pPr>
            <w:r>
              <w:t>Mikro Yeterlilik Programının Görüşülmesi</w:t>
            </w:r>
          </w:p>
        </w:tc>
      </w:tr>
    </w:tbl>
    <w:p w14:paraId="566A76BD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11492E13" w14:textId="77777777" w:rsidTr="00065CF4">
        <w:tc>
          <w:tcPr>
            <w:tcW w:w="10194" w:type="dxa"/>
          </w:tcPr>
          <w:p w14:paraId="4D5A039B" w14:textId="77777777" w:rsidR="004974B7" w:rsidRPr="0045181E" w:rsidRDefault="00A64D98" w:rsidP="00065CF4">
            <w:pPr>
              <w:pStyle w:val="msobodytextinden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ALINAN KARARLAR</w:t>
            </w:r>
          </w:p>
        </w:tc>
      </w:tr>
      <w:tr w:rsidR="004974B7" w:rsidRPr="0045181E" w14:paraId="1B31008A" w14:textId="77777777" w:rsidTr="003813D7">
        <w:trPr>
          <w:trHeight w:val="1913"/>
        </w:trPr>
        <w:tc>
          <w:tcPr>
            <w:tcW w:w="10194" w:type="dxa"/>
          </w:tcPr>
          <w:p w14:paraId="37ADA21D" w14:textId="623106F7" w:rsidR="00DF5781" w:rsidRPr="00630585" w:rsidRDefault="00630585" w:rsidP="00DC736D">
            <w:pPr>
              <w:spacing w:after="160" w:line="259" w:lineRule="auto"/>
              <w:rPr>
                <w:rFonts w:eastAsia="Calibri"/>
              </w:rPr>
            </w:pPr>
            <w:r>
              <w:t xml:space="preserve">Bucak İşletme Fakültesi İşletme Bölüm Toplantısı </w:t>
            </w:r>
            <w:r w:rsidR="00970FC7">
              <w:t>05</w:t>
            </w:r>
            <w:r>
              <w:rPr>
                <w:rFonts w:eastAsia="Calibri"/>
              </w:rPr>
              <w:t>.</w:t>
            </w:r>
            <w:r w:rsidR="00970FC7">
              <w:rPr>
                <w:rFonts w:eastAsia="Calibri"/>
              </w:rPr>
              <w:t>02</w:t>
            </w:r>
            <w:r w:rsidRPr="008D4314">
              <w:rPr>
                <w:rFonts w:eastAsia="Calibri"/>
              </w:rPr>
              <w:t>.202</w:t>
            </w:r>
            <w:r w:rsidR="00970FC7">
              <w:rPr>
                <w:rFonts w:eastAsia="Calibri"/>
              </w:rPr>
              <w:t>5</w:t>
            </w:r>
            <w:r w:rsidRPr="008D4314">
              <w:rPr>
                <w:rFonts w:eastAsia="Calibri"/>
              </w:rPr>
              <w:t xml:space="preserve"> tarihinde saat </w:t>
            </w:r>
            <w:r w:rsidR="00C734EB">
              <w:rPr>
                <w:rFonts w:eastAsia="Calibri"/>
              </w:rPr>
              <w:t>11</w:t>
            </w:r>
            <w:r w:rsidRPr="008D4314">
              <w:rPr>
                <w:rFonts w:eastAsia="Calibri"/>
              </w:rPr>
              <w:t>:</w:t>
            </w:r>
            <w:r w:rsidR="00643E43">
              <w:rPr>
                <w:rFonts w:eastAsia="Calibri"/>
              </w:rPr>
              <w:t>00</w:t>
            </w:r>
            <w:r w:rsidRPr="008D4314">
              <w:rPr>
                <w:rFonts w:eastAsia="Calibri"/>
              </w:rPr>
              <w:t xml:space="preserve">'da </w:t>
            </w:r>
            <w:r w:rsidR="007C1EB0">
              <w:t>fakülte toplantı salonunda</w:t>
            </w:r>
            <w:r w:rsidRPr="008D4314">
              <w:rPr>
                <w:rFonts w:eastAsia="Calibri"/>
              </w:rPr>
              <w:t xml:space="preserve"> gerçekleştirilmiştir.</w:t>
            </w:r>
            <w:r>
              <w:rPr>
                <w:rFonts w:eastAsia="Calibri"/>
              </w:rPr>
              <w:t xml:space="preserve"> Toplantı</w:t>
            </w:r>
            <w:r w:rsidR="0045463B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İşletme Bölüm Başkanı</w:t>
            </w:r>
            <w:r w:rsidRPr="008D4314">
              <w:rPr>
                <w:rFonts w:eastAsia="Calibri"/>
              </w:rPr>
              <w:t xml:space="preserve"> </w:t>
            </w:r>
            <w:r w:rsidR="00E06871">
              <w:rPr>
                <w:rFonts w:eastAsia="Calibri"/>
              </w:rPr>
              <w:t>Doç.</w:t>
            </w:r>
            <w:r w:rsidRPr="008D4314">
              <w:rPr>
                <w:rFonts w:eastAsia="Calibri"/>
              </w:rPr>
              <w:t xml:space="preserve"> Dr. Sayın </w:t>
            </w:r>
            <w:r w:rsidR="00E06871">
              <w:rPr>
                <w:rFonts w:eastAsia="Calibri"/>
              </w:rPr>
              <w:t>Nazlıgül</w:t>
            </w:r>
            <w:r w:rsidRPr="008D4314">
              <w:rPr>
                <w:rFonts w:eastAsia="Calibri"/>
              </w:rPr>
              <w:t xml:space="preserve"> </w:t>
            </w:r>
            <w:r w:rsidR="00E06871">
              <w:rPr>
                <w:rFonts w:eastAsia="Calibri"/>
              </w:rPr>
              <w:t>GÜLCAN</w:t>
            </w:r>
            <w:r w:rsidRPr="008D4314">
              <w:rPr>
                <w:rFonts w:eastAsia="Calibri"/>
              </w:rPr>
              <w:t xml:space="preserve"> tarafından </w:t>
            </w:r>
            <w:r>
              <w:rPr>
                <w:rFonts w:eastAsia="Calibri"/>
              </w:rPr>
              <w:t xml:space="preserve">gerçekleştirilen </w:t>
            </w:r>
            <w:r w:rsidRPr="008D4314">
              <w:rPr>
                <w:rFonts w:eastAsia="Calibri"/>
              </w:rPr>
              <w:t>açılış konuşması</w:t>
            </w:r>
            <w:r>
              <w:rPr>
                <w:rFonts w:eastAsia="Calibri"/>
              </w:rPr>
              <w:t xml:space="preserve">yla başlamıştır. </w:t>
            </w:r>
            <w:r w:rsidR="001945DB" w:rsidRPr="001945DB">
              <w:rPr>
                <w:rFonts w:eastAsia="Calibri"/>
              </w:rPr>
              <w:t>Akademik kadronun yeni dönemde başarılı bir süreç geçirmesi dilekleri dile getirilmiş, eğitim ve idari süreçlerin etkin şekilde yürütülmesi için yapılması gereken</w:t>
            </w:r>
            <w:r w:rsidR="007D2D87">
              <w:rPr>
                <w:rFonts w:eastAsia="Calibri"/>
              </w:rPr>
              <w:t xml:space="preserve"> unsurlar</w:t>
            </w:r>
            <w:r w:rsidR="001945DB" w:rsidRPr="001945DB">
              <w:rPr>
                <w:rFonts w:eastAsia="Calibri"/>
              </w:rPr>
              <w:t xml:space="preserve"> değerlendirilmiştir.</w:t>
            </w:r>
            <w:r w:rsidR="001945DB">
              <w:rPr>
                <w:rFonts w:eastAsia="Calibri"/>
              </w:rPr>
              <w:t xml:space="preserve"> </w:t>
            </w:r>
            <w:r w:rsidR="001945DB" w:rsidRPr="001945DB">
              <w:rPr>
                <w:rFonts w:eastAsia="Calibri"/>
              </w:rPr>
              <w:t>Toplantıda, yoklamaların dijital sistem üzerinden alınmaya devam edilmesi konusu ele alınmış ve bu uygulamanın sürdürülebilirliği açısından gerekli kontrollerin yapılmasının önemine vurgu yapılmıştır.</w:t>
            </w:r>
            <w:r w:rsidR="001945DB">
              <w:rPr>
                <w:rFonts w:eastAsia="Calibri"/>
              </w:rPr>
              <w:t xml:space="preserve"> </w:t>
            </w:r>
            <w:r w:rsidR="0077519F" w:rsidRPr="0077519F">
              <w:rPr>
                <w:rFonts w:eastAsia="Calibri"/>
              </w:rPr>
              <w:t>Derslerin iptali</w:t>
            </w:r>
            <w:r w:rsidR="0077519F">
              <w:rPr>
                <w:rFonts w:eastAsia="Calibri"/>
              </w:rPr>
              <w:t xml:space="preserve"> gibi</w:t>
            </w:r>
            <w:r w:rsidR="0077519F" w:rsidRPr="0077519F">
              <w:rPr>
                <w:rFonts w:eastAsia="Calibri"/>
              </w:rPr>
              <w:t xml:space="preserve"> </w:t>
            </w:r>
            <w:r w:rsidR="0077519F">
              <w:rPr>
                <w:rFonts w:eastAsia="Calibri"/>
              </w:rPr>
              <w:t>durumlarda</w:t>
            </w:r>
            <w:r w:rsidR="0077519F" w:rsidRPr="0077519F">
              <w:rPr>
                <w:rFonts w:eastAsia="Calibri"/>
              </w:rPr>
              <w:t xml:space="preserve">, </w:t>
            </w:r>
            <w:r w:rsidR="007417B2">
              <w:rPr>
                <w:rFonts w:eastAsia="Calibri"/>
              </w:rPr>
              <w:t xml:space="preserve">herhangi bir aksaklık yaşanmaması </w:t>
            </w:r>
            <w:r w:rsidR="0077519F" w:rsidRPr="0077519F">
              <w:rPr>
                <w:rFonts w:eastAsia="Calibri"/>
              </w:rPr>
              <w:t>adına bölüm başkanı</w:t>
            </w:r>
            <w:r w:rsidR="004240C5">
              <w:rPr>
                <w:rFonts w:eastAsia="Calibri"/>
              </w:rPr>
              <w:t>-ilgili öğretim üyesi-</w:t>
            </w:r>
            <w:r w:rsidR="0077519F" w:rsidRPr="0077519F">
              <w:rPr>
                <w:rFonts w:eastAsia="Calibri"/>
              </w:rPr>
              <w:t>öğrenci temsilcisi arasında hızlı ve etkin bir iletişim mekanizmasının işletilmesi gerektiği ifade edilmiştir.</w:t>
            </w:r>
            <w:r w:rsidR="00892CD3">
              <w:t xml:space="preserve"> </w:t>
            </w:r>
            <w:r w:rsidR="00892CD3" w:rsidRPr="00892CD3">
              <w:rPr>
                <w:rFonts w:eastAsia="Calibri"/>
              </w:rPr>
              <w:t xml:space="preserve">Aynı şekilde, akademik danışmanlık hizmetlerinin düzenli yürütülebilmesi amacıyla danışmanlık saatlerinin belirlenerek </w:t>
            </w:r>
            <w:r w:rsidR="00892CD3">
              <w:rPr>
                <w:rFonts w:eastAsia="Calibri"/>
              </w:rPr>
              <w:t xml:space="preserve">öğrencilere duyurulmasının yanı sıra </w:t>
            </w:r>
            <w:r w:rsidR="006D2A31" w:rsidRPr="006D2A31">
              <w:rPr>
                <w:rFonts w:eastAsia="Calibri"/>
              </w:rPr>
              <w:t>hem siste</w:t>
            </w:r>
            <w:r w:rsidR="00492F48">
              <w:rPr>
                <w:rFonts w:eastAsia="Calibri"/>
              </w:rPr>
              <w:t>m</w:t>
            </w:r>
            <w:r w:rsidR="006D2A31" w:rsidRPr="006D2A31">
              <w:rPr>
                <w:rFonts w:eastAsia="Calibri"/>
              </w:rPr>
              <w:t>e işlenmesi hem de her öğretim üyesinin kendi ofis kapısında bulunan ilan panosuna yerleştirilmesi gerektiği vurgulanmıştır</w:t>
            </w:r>
            <w:r w:rsidR="00892CD3" w:rsidRPr="00892CD3">
              <w:rPr>
                <w:rFonts w:eastAsia="Calibri"/>
              </w:rPr>
              <w:t>.</w:t>
            </w:r>
            <w:r w:rsidR="00892CD3">
              <w:rPr>
                <w:rFonts w:eastAsia="Calibri"/>
              </w:rPr>
              <w:t xml:space="preserve"> </w:t>
            </w:r>
            <w:r w:rsidR="00273A93" w:rsidRPr="00273A93">
              <w:rPr>
                <w:rFonts w:eastAsia="Calibri"/>
              </w:rPr>
              <w:t>Bölüm dersleri ve program içeriğine ilişkin olarak, AKTS bilgi paketlerinin güncellenmesi ve revizyon süreçlerinin düzenli olarak takip edilmesi gerekliliği gündeme getirilmiş</w:t>
            </w:r>
            <w:r w:rsidR="00DC736D">
              <w:rPr>
                <w:rFonts w:eastAsia="Calibri"/>
              </w:rPr>
              <w:t xml:space="preserve">tir. </w:t>
            </w:r>
            <w:r w:rsidR="00131218">
              <w:rPr>
                <w:rFonts w:eastAsia="Calibri"/>
              </w:rPr>
              <w:t>Son olarak</w:t>
            </w:r>
            <w:r w:rsidR="00131218" w:rsidRPr="00131218">
              <w:rPr>
                <w:rFonts w:eastAsia="Calibri"/>
              </w:rPr>
              <w:t xml:space="preserve"> </w:t>
            </w:r>
            <w:r w:rsidR="00131218">
              <w:rPr>
                <w:rFonts w:eastAsia="Calibri"/>
              </w:rPr>
              <w:t>‘Mik</w:t>
            </w:r>
            <w:r w:rsidR="00131218" w:rsidRPr="00131218">
              <w:rPr>
                <w:rFonts w:eastAsia="Calibri"/>
              </w:rPr>
              <w:t xml:space="preserve">ro </w:t>
            </w:r>
            <w:r w:rsidR="00131218">
              <w:rPr>
                <w:rFonts w:eastAsia="Calibri"/>
              </w:rPr>
              <w:t>Y</w:t>
            </w:r>
            <w:r w:rsidR="00131218" w:rsidRPr="00131218">
              <w:rPr>
                <w:rFonts w:eastAsia="Calibri"/>
              </w:rPr>
              <w:t>eterlilik</w:t>
            </w:r>
            <w:r w:rsidR="00131218">
              <w:rPr>
                <w:rFonts w:eastAsia="Calibri"/>
              </w:rPr>
              <w:t xml:space="preserve"> Programı’</w:t>
            </w:r>
            <w:r w:rsidR="00131218" w:rsidRPr="00131218">
              <w:rPr>
                <w:rFonts w:eastAsia="Calibri"/>
              </w:rPr>
              <w:t xml:space="preserve"> konusunun </w:t>
            </w:r>
            <w:r w:rsidR="00BA1B23">
              <w:rPr>
                <w:rFonts w:eastAsia="Calibri"/>
              </w:rPr>
              <w:t>bölüm</w:t>
            </w:r>
            <w:r w:rsidR="00131218" w:rsidRPr="00131218">
              <w:rPr>
                <w:rFonts w:eastAsia="Calibri"/>
              </w:rPr>
              <w:t xml:space="preserve"> bünyesinde nasıl </w:t>
            </w:r>
            <w:r w:rsidR="00781FD2">
              <w:rPr>
                <w:rFonts w:eastAsia="Calibri"/>
              </w:rPr>
              <w:t xml:space="preserve">gerçekleştirilebileceği ve </w:t>
            </w:r>
            <w:r w:rsidR="00131218" w:rsidRPr="00131218">
              <w:rPr>
                <w:rFonts w:eastAsia="Calibri"/>
              </w:rPr>
              <w:t xml:space="preserve">geliştirilebileceği üzerine çeşitli öneriler değerlendirilmiş, bu konuda somut adımlar atılması için </w:t>
            </w:r>
            <w:r w:rsidR="00AA2D51">
              <w:rPr>
                <w:rFonts w:eastAsia="Calibri"/>
              </w:rPr>
              <w:t>karar alınmıştır</w:t>
            </w:r>
            <w:r w:rsidR="00131218" w:rsidRPr="00131218">
              <w:rPr>
                <w:rFonts w:eastAsia="Calibri"/>
              </w:rPr>
              <w:t>.</w:t>
            </w:r>
            <w:r w:rsidR="00CD5AD8">
              <w:rPr>
                <w:rFonts w:eastAsia="Calibri"/>
              </w:rPr>
              <w:t xml:space="preserve"> </w:t>
            </w:r>
            <w:r>
              <w:t xml:space="preserve">Toplantı, İşletme Bölüm Başkanı </w:t>
            </w:r>
            <w:r w:rsidR="00322B0A">
              <w:t>Doç</w:t>
            </w:r>
            <w:r>
              <w:t>. Dr.</w:t>
            </w:r>
            <w:r w:rsidR="00415404">
              <w:t xml:space="preserve"> Sayın</w:t>
            </w:r>
            <w:r>
              <w:t xml:space="preserve"> </w:t>
            </w:r>
            <w:proofErr w:type="spellStart"/>
            <w:r w:rsidR="00322B0A">
              <w:t>Nazlıgül</w:t>
            </w:r>
            <w:proofErr w:type="spellEnd"/>
            <w:r>
              <w:t xml:space="preserve"> </w:t>
            </w:r>
            <w:proofErr w:type="spellStart"/>
            <w:r w:rsidR="00322B0A">
              <w:t>GÜLCAN’ın</w:t>
            </w:r>
            <w:proofErr w:type="spellEnd"/>
            <w:r>
              <w:t xml:space="preserve"> </w:t>
            </w:r>
            <w:r w:rsidR="00860258">
              <w:t xml:space="preserve">katılımlarından dolayı </w:t>
            </w:r>
            <w:r>
              <w:t>öğretim elemanlarına teşekkür etmesiyle sonlandırılmıştır.</w:t>
            </w:r>
          </w:p>
        </w:tc>
      </w:tr>
    </w:tbl>
    <w:p w14:paraId="41EE64FB" w14:textId="0DE5146A" w:rsidR="00C5505B" w:rsidRDefault="00C5505B" w:rsidP="004974B7">
      <w:pPr>
        <w:pStyle w:val="msobodytextindent"/>
        <w:rPr>
          <w:szCs w:val="24"/>
        </w:rPr>
      </w:pPr>
    </w:p>
    <w:p w14:paraId="284CE274" w14:textId="28983B9B" w:rsidR="00DC736D" w:rsidRDefault="00DC736D" w:rsidP="004974B7">
      <w:pPr>
        <w:pStyle w:val="msobodytextindent"/>
        <w:rPr>
          <w:szCs w:val="24"/>
        </w:rPr>
      </w:pPr>
    </w:p>
    <w:p w14:paraId="73337D60" w14:textId="195DC470" w:rsidR="00DC736D" w:rsidRDefault="00DC736D" w:rsidP="004974B7">
      <w:pPr>
        <w:pStyle w:val="msobodytextindent"/>
        <w:rPr>
          <w:szCs w:val="24"/>
        </w:rPr>
      </w:pPr>
    </w:p>
    <w:p w14:paraId="3D45BA34" w14:textId="37053B9A" w:rsidR="00DC736D" w:rsidRDefault="00DC736D" w:rsidP="004974B7">
      <w:pPr>
        <w:pStyle w:val="msobodytextindent"/>
        <w:rPr>
          <w:szCs w:val="24"/>
        </w:rPr>
      </w:pPr>
    </w:p>
    <w:p w14:paraId="5ECC4D33" w14:textId="5EBA7797" w:rsidR="00DC736D" w:rsidRDefault="00DC736D" w:rsidP="004974B7">
      <w:pPr>
        <w:pStyle w:val="msobodytextindent"/>
        <w:rPr>
          <w:szCs w:val="24"/>
        </w:rPr>
      </w:pPr>
    </w:p>
    <w:p w14:paraId="328AC26F" w14:textId="1051E95B" w:rsidR="00DC736D" w:rsidRDefault="00DC736D" w:rsidP="004974B7">
      <w:pPr>
        <w:pStyle w:val="msobodytextindent"/>
        <w:rPr>
          <w:szCs w:val="24"/>
        </w:rPr>
      </w:pPr>
    </w:p>
    <w:p w14:paraId="3171F10C" w14:textId="7B391A8B" w:rsidR="00DC736D" w:rsidRDefault="00DC736D" w:rsidP="004974B7">
      <w:pPr>
        <w:pStyle w:val="msobodytextindent"/>
        <w:rPr>
          <w:szCs w:val="24"/>
        </w:rPr>
      </w:pPr>
    </w:p>
    <w:p w14:paraId="58BC47BF" w14:textId="4A1950F7" w:rsidR="00DC736D" w:rsidRDefault="00DC736D" w:rsidP="004974B7">
      <w:pPr>
        <w:pStyle w:val="msobodytextindent"/>
        <w:rPr>
          <w:szCs w:val="24"/>
        </w:rPr>
      </w:pPr>
    </w:p>
    <w:p w14:paraId="4843E0C2" w14:textId="6F1241D3" w:rsidR="00DC736D" w:rsidRDefault="00DC736D" w:rsidP="004974B7">
      <w:pPr>
        <w:pStyle w:val="msobodytextindent"/>
        <w:rPr>
          <w:szCs w:val="24"/>
        </w:rPr>
      </w:pPr>
    </w:p>
    <w:p w14:paraId="2A742334" w14:textId="44775CEE" w:rsidR="00DC736D" w:rsidRDefault="00DC736D" w:rsidP="004974B7">
      <w:pPr>
        <w:pStyle w:val="msobodytextindent"/>
        <w:rPr>
          <w:szCs w:val="24"/>
        </w:rPr>
      </w:pPr>
    </w:p>
    <w:p w14:paraId="3234E48A" w14:textId="77777777" w:rsidR="00DC736D" w:rsidRDefault="00DC736D" w:rsidP="004974B7">
      <w:pPr>
        <w:pStyle w:val="msobodytextindent"/>
        <w:rPr>
          <w:szCs w:val="24"/>
        </w:rPr>
      </w:pPr>
    </w:p>
    <w:tbl>
      <w:tblPr>
        <w:tblStyle w:val="TabloKlavuzu"/>
        <w:tblW w:w="8371" w:type="dxa"/>
        <w:tblLook w:val="04A0" w:firstRow="1" w:lastRow="0" w:firstColumn="1" w:lastColumn="0" w:noHBand="0" w:noVBand="1"/>
      </w:tblPr>
      <w:tblGrid>
        <w:gridCol w:w="8991"/>
      </w:tblGrid>
      <w:tr w:rsidR="00C27927" w:rsidRPr="0045181E" w14:paraId="59D3F970" w14:textId="77777777" w:rsidTr="00E606AA">
        <w:trPr>
          <w:trHeight w:val="292"/>
        </w:trPr>
        <w:tc>
          <w:tcPr>
            <w:tcW w:w="8371" w:type="dxa"/>
            <w:vAlign w:val="center"/>
          </w:tcPr>
          <w:p w14:paraId="71A4C985" w14:textId="77777777" w:rsidR="00C27927" w:rsidRPr="0045181E" w:rsidRDefault="00C27927" w:rsidP="00011A1D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C27927" w14:paraId="29035E68" w14:textId="77777777" w:rsidTr="00E606AA">
        <w:trPr>
          <w:trHeight w:val="661"/>
        </w:trPr>
        <w:tc>
          <w:tcPr>
            <w:tcW w:w="8371" w:type="dxa"/>
          </w:tcPr>
          <w:p w14:paraId="322B7F6E" w14:textId="77777777" w:rsidR="00FA2F4D" w:rsidRDefault="00FA2F4D" w:rsidP="00E17B88">
            <w:pPr>
              <w:rPr>
                <w:b/>
                <w:color w:val="000000" w:themeColor="text1"/>
              </w:rPr>
            </w:pPr>
          </w:p>
          <w:p w14:paraId="67BE7A95" w14:textId="7A97F1FD" w:rsidR="00DF5781" w:rsidRDefault="00DF5781" w:rsidP="00E17B88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EEA7AE0" wp14:editId="48524690">
                  <wp:extent cx="5572125" cy="3540545"/>
                  <wp:effectExtent l="0" t="0" r="0" b="3175"/>
                  <wp:docPr id="1407187826" name="Resim 2" descr="iç mekan, mobilya, sandalye, duvar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87826" name="Resim 2" descr="iç mekan, mobilya, sandalye, duvar içeren bir resim&#10;&#10;Yapay zeka tarafından oluşturulan içerik yanlış olabilir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6016" cy="3568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5C2B7" w14:textId="77777777" w:rsidR="004A0CBD" w:rsidRDefault="004A0CBD" w:rsidP="00E17B88">
            <w:pPr>
              <w:rPr>
                <w:b/>
                <w:color w:val="000000" w:themeColor="text1"/>
              </w:rPr>
            </w:pPr>
          </w:p>
          <w:p w14:paraId="34151CEC" w14:textId="49C476DA" w:rsidR="00503277" w:rsidRDefault="00DF5781" w:rsidP="00E17B88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 wp14:anchorId="7AD8AFD0" wp14:editId="2129DA12">
                  <wp:extent cx="5543550" cy="3690812"/>
                  <wp:effectExtent l="0" t="0" r="0" b="5080"/>
                  <wp:docPr id="738859746" name="Resim 1" descr="iç mekan, mobilya, duvar, ofis binası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859746" name="Resim 1" descr="iç mekan, mobilya, duvar, ofis binası içeren bir resim&#10;&#10;Yapay zeka tarafından oluşturulan içerik yanlış olabilir.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5109" cy="369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B2BD03" w14:textId="77777777" w:rsidR="008F6696" w:rsidRDefault="008F6696" w:rsidP="008F6696"/>
    <w:p w14:paraId="0BFB9F56" w14:textId="77777777" w:rsidR="000A321F" w:rsidRPr="008F6696" w:rsidRDefault="008F6696" w:rsidP="008F6696">
      <w:pPr>
        <w:tabs>
          <w:tab w:val="left" w:pos="930"/>
        </w:tabs>
      </w:pPr>
      <w:bookmarkStart w:id="0" w:name="_GoBack"/>
      <w:bookmarkEnd w:id="0"/>
      <w:r>
        <w:tab/>
      </w:r>
    </w:p>
    <w:sectPr w:rsidR="000A321F" w:rsidRPr="008F66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36A9" w14:textId="77777777" w:rsidR="00F342AB" w:rsidRDefault="00F342AB" w:rsidP="004974B7">
      <w:r>
        <w:separator/>
      </w:r>
    </w:p>
  </w:endnote>
  <w:endnote w:type="continuationSeparator" w:id="0">
    <w:p w14:paraId="2A441446" w14:textId="77777777" w:rsidR="00F342AB" w:rsidRDefault="00F342AB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0BA69" w14:textId="77777777" w:rsidR="00AE4702" w:rsidRDefault="00AE4702">
    <w:pPr>
      <w:pStyle w:val="AltBilgi"/>
      <w:jc w:val="center"/>
    </w:pPr>
  </w:p>
  <w:p w14:paraId="3B1C0358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B579F" w14:textId="77777777" w:rsidR="00F342AB" w:rsidRDefault="00F342AB" w:rsidP="004974B7">
      <w:r>
        <w:separator/>
      </w:r>
    </w:p>
  </w:footnote>
  <w:footnote w:type="continuationSeparator" w:id="0">
    <w:p w14:paraId="2E404EF8" w14:textId="77777777" w:rsidR="00F342AB" w:rsidRDefault="00F342AB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4135"/>
      <w:gridCol w:w="1752"/>
      <w:gridCol w:w="1219"/>
    </w:tblGrid>
    <w:tr w:rsidR="005642FB" w14:paraId="67D2E65C" w14:textId="77777777" w:rsidTr="006E3058">
      <w:tc>
        <w:tcPr>
          <w:tcW w:w="1956" w:type="dxa"/>
          <w:vMerge w:val="restart"/>
          <w:vAlign w:val="center"/>
        </w:tcPr>
        <w:p w14:paraId="51005322" w14:textId="1873FD86"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4E5B05E" wp14:editId="2AABF3FF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5" w:type="dxa"/>
          <w:vMerge w:val="restart"/>
          <w:vAlign w:val="center"/>
        </w:tcPr>
        <w:p w14:paraId="148216CC" w14:textId="77777777"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14:paraId="5DB1429C" w14:textId="3E0B29A4" w:rsidR="00A63D8C" w:rsidRPr="004272E5" w:rsidRDefault="00630585" w:rsidP="006E30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BUCAK İŞLETME FAKÜLTESİ</w:t>
          </w:r>
          <w:r w:rsidR="00EC425B">
            <w:rPr>
              <w:b/>
              <w:sz w:val="22"/>
            </w:rPr>
            <w:t xml:space="preserve"> İŞLETME BÖLÜM</w:t>
          </w:r>
        </w:p>
        <w:p w14:paraId="745544D8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1752" w:type="dxa"/>
          <w:vAlign w:val="center"/>
        </w:tcPr>
        <w:p w14:paraId="063EFB1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219" w:type="dxa"/>
          <w:vAlign w:val="center"/>
        </w:tcPr>
        <w:p w14:paraId="3932AAE5" w14:textId="27473E8F" w:rsidR="005642FB" w:rsidRPr="004272E5" w:rsidRDefault="00147557" w:rsidP="00630585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202</w:t>
          </w:r>
          <w:r w:rsidR="00121A9A">
            <w:rPr>
              <w:sz w:val="22"/>
            </w:rPr>
            <w:t>5</w:t>
          </w:r>
          <w:r>
            <w:rPr>
              <w:sz w:val="22"/>
            </w:rPr>
            <w:t>/</w:t>
          </w:r>
          <w:r w:rsidR="009159EC">
            <w:rPr>
              <w:sz w:val="22"/>
            </w:rPr>
            <w:t>0</w:t>
          </w:r>
          <w:r w:rsidR="00121A9A">
            <w:rPr>
              <w:sz w:val="22"/>
            </w:rPr>
            <w:t>1</w:t>
          </w:r>
        </w:p>
      </w:tc>
    </w:tr>
    <w:tr w:rsidR="005642FB" w14:paraId="599602BD" w14:textId="77777777" w:rsidTr="006E3058">
      <w:tc>
        <w:tcPr>
          <w:tcW w:w="1956" w:type="dxa"/>
          <w:vMerge/>
          <w:vAlign w:val="center"/>
        </w:tcPr>
        <w:p w14:paraId="20DC491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3DECBFE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3E8A3AB6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219" w:type="dxa"/>
          <w:vAlign w:val="center"/>
        </w:tcPr>
        <w:p w14:paraId="57FB2A63" w14:textId="7DDF7CB9" w:rsidR="005642FB" w:rsidRPr="004272E5" w:rsidRDefault="00121A9A" w:rsidP="00E47F1A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05</w:t>
          </w:r>
          <w:r w:rsidR="00147557">
            <w:rPr>
              <w:sz w:val="22"/>
            </w:rPr>
            <w:t>/</w:t>
          </w:r>
          <w:r>
            <w:rPr>
              <w:sz w:val="22"/>
            </w:rPr>
            <w:t>02</w:t>
          </w:r>
          <w:r w:rsidR="00147557">
            <w:rPr>
              <w:sz w:val="22"/>
            </w:rPr>
            <w:t>/202</w:t>
          </w:r>
          <w:r w:rsidR="009159EC">
            <w:rPr>
              <w:sz w:val="22"/>
            </w:rPr>
            <w:t>4</w:t>
          </w:r>
        </w:p>
      </w:tc>
    </w:tr>
    <w:tr w:rsidR="005642FB" w14:paraId="6B519376" w14:textId="77777777" w:rsidTr="006E3058">
      <w:tc>
        <w:tcPr>
          <w:tcW w:w="1956" w:type="dxa"/>
          <w:vMerge/>
          <w:vAlign w:val="center"/>
        </w:tcPr>
        <w:p w14:paraId="6AF3E047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EFF8E8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92CB287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219" w:type="dxa"/>
          <w:vAlign w:val="center"/>
        </w:tcPr>
        <w:p w14:paraId="62C99B24" w14:textId="33C83C3F" w:rsidR="005642FB" w:rsidRPr="004272E5" w:rsidRDefault="004C644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Fakülte Toplantı Salonu</w:t>
          </w:r>
        </w:p>
      </w:tc>
    </w:tr>
    <w:tr w:rsidR="005642FB" w14:paraId="2A5E42A4" w14:textId="77777777" w:rsidTr="006E3058">
      <w:tc>
        <w:tcPr>
          <w:tcW w:w="1956" w:type="dxa"/>
          <w:vMerge/>
          <w:vAlign w:val="center"/>
        </w:tcPr>
        <w:p w14:paraId="3392F879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4135" w:type="dxa"/>
          <w:vMerge/>
          <w:vAlign w:val="center"/>
        </w:tcPr>
        <w:p w14:paraId="2853154C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1752" w:type="dxa"/>
          <w:vAlign w:val="center"/>
        </w:tcPr>
        <w:p w14:paraId="1664C833" w14:textId="77777777" w:rsidR="005642FB" w:rsidRPr="004272E5" w:rsidRDefault="005642FB" w:rsidP="00225D8E">
          <w:pPr>
            <w:pStyle w:val="stBilgi"/>
            <w:jc w:val="left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219" w:type="dxa"/>
          <w:vAlign w:val="center"/>
        </w:tcPr>
        <w:p w14:paraId="3360F9DC" w14:textId="3C9FA9EC" w:rsidR="005642FB" w:rsidRPr="004272E5" w:rsidRDefault="00121A9A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8</w:t>
          </w:r>
        </w:p>
      </w:tc>
    </w:tr>
  </w:tbl>
  <w:p w14:paraId="7D2F5F9F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24E6"/>
    <w:multiLevelType w:val="hybridMultilevel"/>
    <w:tmpl w:val="97A401D8"/>
    <w:lvl w:ilvl="0" w:tplc="304C3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2FD1"/>
    <w:multiLevelType w:val="hybridMultilevel"/>
    <w:tmpl w:val="44A84AB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C5E14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16DD5"/>
    <w:multiLevelType w:val="hybridMultilevel"/>
    <w:tmpl w:val="990E4018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05E3B"/>
    <w:multiLevelType w:val="hybridMultilevel"/>
    <w:tmpl w:val="79A8B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93B88"/>
    <w:multiLevelType w:val="hybridMultilevel"/>
    <w:tmpl w:val="092C3D9A"/>
    <w:lvl w:ilvl="0" w:tplc="CF5EFF52">
      <w:start w:val="1"/>
      <w:numFmt w:val="decimal"/>
      <w:lvlText w:val="%1-"/>
      <w:lvlJc w:val="left"/>
      <w:pPr>
        <w:ind w:left="5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845407F0">
      <w:numFmt w:val="bullet"/>
      <w:lvlText w:val="•"/>
      <w:lvlJc w:val="left"/>
      <w:pPr>
        <w:ind w:left="1409" w:hanging="360"/>
      </w:pPr>
      <w:rPr>
        <w:rFonts w:hint="default"/>
        <w:lang w:val="tr-TR" w:eastAsia="en-US" w:bidi="ar-SA"/>
      </w:rPr>
    </w:lvl>
    <w:lvl w:ilvl="2" w:tplc="F3580710">
      <w:numFmt w:val="bullet"/>
      <w:lvlText w:val="•"/>
      <w:lvlJc w:val="left"/>
      <w:pPr>
        <w:ind w:left="2259" w:hanging="360"/>
      </w:pPr>
      <w:rPr>
        <w:rFonts w:hint="default"/>
        <w:lang w:val="tr-TR" w:eastAsia="en-US" w:bidi="ar-SA"/>
      </w:rPr>
    </w:lvl>
    <w:lvl w:ilvl="3" w:tplc="6D189194">
      <w:numFmt w:val="bullet"/>
      <w:lvlText w:val="•"/>
      <w:lvlJc w:val="left"/>
      <w:pPr>
        <w:ind w:left="3109" w:hanging="360"/>
      </w:pPr>
      <w:rPr>
        <w:rFonts w:hint="default"/>
        <w:lang w:val="tr-TR" w:eastAsia="en-US" w:bidi="ar-SA"/>
      </w:rPr>
    </w:lvl>
    <w:lvl w:ilvl="4" w:tplc="4ED00FD6">
      <w:numFmt w:val="bullet"/>
      <w:lvlText w:val="•"/>
      <w:lvlJc w:val="left"/>
      <w:pPr>
        <w:ind w:left="3958" w:hanging="360"/>
      </w:pPr>
      <w:rPr>
        <w:rFonts w:hint="default"/>
        <w:lang w:val="tr-TR" w:eastAsia="en-US" w:bidi="ar-SA"/>
      </w:rPr>
    </w:lvl>
    <w:lvl w:ilvl="5" w:tplc="F17E3892">
      <w:numFmt w:val="bullet"/>
      <w:lvlText w:val="•"/>
      <w:lvlJc w:val="left"/>
      <w:pPr>
        <w:ind w:left="4808" w:hanging="360"/>
      </w:pPr>
      <w:rPr>
        <w:rFonts w:hint="default"/>
        <w:lang w:val="tr-TR" w:eastAsia="en-US" w:bidi="ar-SA"/>
      </w:rPr>
    </w:lvl>
    <w:lvl w:ilvl="6" w:tplc="CB6EE1DA">
      <w:numFmt w:val="bullet"/>
      <w:lvlText w:val="•"/>
      <w:lvlJc w:val="left"/>
      <w:pPr>
        <w:ind w:left="5658" w:hanging="360"/>
      </w:pPr>
      <w:rPr>
        <w:rFonts w:hint="default"/>
        <w:lang w:val="tr-TR" w:eastAsia="en-US" w:bidi="ar-SA"/>
      </w:rPr>
    </w:lvl>
    <w:lvl w:ilvl="7" w:tplc="E2CA08C2">
      <w:numFmt w:val="bullet"/>
      <w:lvlText w:val="•"/>
      <w:lvlJc w:val="left"/>
      <w:pPr>
        <w:ind w:left="6507" w:hanging="360"/>
      </w:pPr>
      <w:rPr>
        <w:rFonts w:hint="default"/>
        <w:lang w:val="tr-TR" w:eastAsia="en-US" w:bidi="ar-SA"/>
      </w:rPr>
    </w:lvl>
    <w:lvl w:ilvl="8" w:tplc="7AEAEFCA">
      <w:numFmt w:val="bullet"/>
      <w:lvlText w:val="•"/>
      <w:lvlJc w:val="left"/>
      <w:pPr>
        <w:ind w:left="7357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B5765F"/>
    <w:multiLevelType w:val="hybridMultilevel"/>
    <w:tmpl w:val="17AEF748"/>
    <w:lvl w:ilvl="0" w:tplc="1FFC4972">
      <w:start w:val="1"/>
      <w:numFmt w:val="decimal"/>
      <w:lvlText w:val="%1-"/>
      <w:lvlJc w:val="left"/>
      <w:pPr>
        <w:ind w:left="5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75" w:hanging="360"/>
      </w:pPr>
    </w:lvl>
    <w:lvl w:ilvl="2" w:tplc="041F001B" w:tentative="1">
      <w:start w:val="1"/>
      <w:numFmt w:val="lowerRoman"/>
      <w:lvlText w:val="%3."/>
      <w:lvlJc w:val="right"/>
      <w:pPr>
        <w:ind w:left="1995" w:hanging="180"/>
      </w:pPr>
    </w:lvl>
    <w:lvl w:ilvl="3" w:tplc="041F000F" w:tentative="1">
      <w:start w:val="1"/>
      <w:numFmt w:val="decimal"/>
      <w:lvlText w:val="%4."/>
      <w:lvlJc w:val="left"/>
      <w:pPr>
        <w:ind w:left="2715" w:hanging="360"/>
      </w:pPr>
    </w:lvl>
    <w:lvl w:ilvl="4" w:tplc="041F0019" w:tentative="1">
      <w:start w:val="1"/>
      <w:numFmt w:val="lowerLetter"/>
      <w:lvlText w:val="%5."/>
      <w:lvlJc w:val="left"/>
      <w:pPr>
        <w:ind w:left="3435" w:hanging="360"/>
      </w:pPr>
    </w:lvl>
    <w:lvl w:ilvl="5" w:tplc="041F001B" w:tentative="1">
      <w:start w:val="1"/>
      <w:numFmt w:val="lowerRoman"/>
      <w:lvlText w:val="%6."/>
      <w:lvlJc w:val="right"/>
      <w:pPr>
        <w:ind w:left="4155" w:hanging="180"/>
      </w:pPr>
    </w:lvl>
    <w:lvl w:ilvl="6" w:tplc="041F000F" w:tentative="1">
      <w:start w:val="1"/>
      <w:numFmt w:val="decimal"/>
      <w:lvlText w:val="%7."/>
      <w:lvlJc w:val="left"/>
      <w:pPr>
        <w:ind w:left="4875" w:hanging="360"/>
      </w:pPr>
    </w:lvl>
    <w:lvl w:ilvl="7" w:tplc="041F0019" w:tentative="1">
      <w:start w:val="1"/>
      <w:numFmt w:val="lowerLetter"/>
      <w:lvlText w:val="%8."/>
      <w:lvlJc w:val="left"/>
      <w:pPr>
        <w:ind w:left="5595" w:hanging="360"/>
      </w:pPr>
    </w:lvl>
    <w:lvl w:ilvl="8" w:tplc="041F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3FD5287"/>
    <w:multiLevelType w:val="hybridMultilevel"/>
    <w:tmpl w:val="E8E2BEBC"/>
    <w:lvl w:ilvl="0" w:tplc="5DAAD2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C193D"/>
    <w:multiLevelType w:val="hybridMultilevel"/>
    <w:tmpl w:val="D8CEDBC6"/>
    <w:lvl w:ilvl="0" w:tplc="BEB25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72D5E40"/>
    <w:multiLevelType w:val="hybridMultilevel"/>
    <w:tmpl w:val="EFFC1CE4"/>
    <w:lvl w:ilvl="0" w:tplc="B7F4C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31B7F"/>
    <w:rsid w:val="00065748"/>
    <w:rsid w:val="00067951"/>
    <w:rsid w:val="00082F7C"/>
    <w:rsid w:val="000830F8"/>
    <w:rsid w:val="000A2030"/>
    <w:rsid w:val="000A321F"/>
    <w:rsid w:val="000E3EE1"/>
    <w:rsid w:val="00101100"/>
    <w:rsid w:val="00111740"/>
    <w:rsid w:val="00121A9A"/>
    <w:rsid w:val="00131218"/>
    <w:rsid w:val="00133BB0"/>
    <w:rsid w:val="00147557"/>
    <w:rsid w:val="0019063C"/>
    <w:rsid w:val="001945DB"/>
    <w:rsid w:val="001C2ABE"/>
    <w:rsid w:val="001C6EB5"/>
    <w:rsid w:val="00207119"/>
    <w:rsid w:val="00224C93"/>
    <w:rsid w:val="00225D8E"/>
    <w:rsid w:val="00273A93"/>
    <w:rsid w:val="002863BA"/>
    <w:rsid w:val="002B69BA"/>
    <w:rsid w:val="00307678"/>
    <w:rsid w:val="00322B0A"/>
    <w:rsid w:val="00367ED3"/>
    <w:rsid w:val="00372507"/>
    <w:rsid w:val="00375407"/>
    <w:rsid w:val="003813D7"/>
    <w:rsid w:val="003E1F4C"/>
    <w:rsid w:val="003E3AE0"/>
    <w:rsid w:val="003E4EDB"/>
    <w:rsid w:val="00410228"/>
    <w:rsid w:val="00415404"/>
    <w:rsid w:val="00421473"/>
    <w:rsid w:val="0042330E"/>
    <w:rsid w:val="004240C5"/>
    <w:rsid w:val="004272E5"/>
    <w:rsid w:val="004324F5"/>
    <w:rsid w:val="004337AA"/>
    <w:rsid w:val="00450C2C"/>
    <w:rsid w:val="0045463B"/>
    <w:rsid w:val="004837FB"/>
    <w:rsid w:val="00492F48"/>
    <w:rsid w:val="00494086"/>
    <w:rsid w:val="004974B7"/>
    <w:rsid w:val="004A0CBD"/>
    <w:rsid w:val="004B2FC5"/>
    <w:rsid w:val="004C1DD9"/>
    <w:rsid w:val="004C5185"/>
    <w:rsid w:val="004C644A"/>
    <w:rsid w:val="004E20C6"/>
    <w:rsid w:val="004E42DF"/>
    <w:rsid w:val="00503277"/>
    <w:rsid w:val="00515F2B"/>
    <w:rsid w:val="00553D8B"/>
    <w:rsid w:val="005642FB"/>
    <w:rsid w:val="005B42AB"/>
    <w:rsid w:val="00625CEE"/>
    <w:rsid w:val="00630585"/>
    <w:rsid w:val="00630F5E"/>
    <w:rsid w:val="00643E43"/>
    <w:rsid w:val="00645DD2"/>
    <w:rsid w:val="00654C80"/>
    <w:rsid w:val="00655D90"/>
    <w:rsid w:val="00670555"/>
    <w:rsid w:val="00694D72"/>
    <w:rsid w:val="006C5D75"/>
    <w:rsid w:val="006D2A31"/>
    <w:rsid w:val="006E3058"/>
    <w:rsid w:val="00704250"/>
    <w:rsid w:val="007417B2"/>
    <w:rsid w:val="00744BB6"/>
    <w:rsid w:val="00744FE5"/>
    <w:rsid w:val="0074613A"/>
    <w:rsid w:val="00763D19"/>
    <w:rsid w:val="00763D2C"/>
    <w:rsid w:val="00765539"/>
    <w:rsid w:val="0077519F"/>
    <w:rsid w:val="00781FD2"/>
    <w:rsid w:val="007B7E0B"/>
    <w:rsid w:val="007C1EB0"/>
    <w:rsid w:val="007C2FD6"/>
    <w:rsid w:val="007D2D87"/>
    <w:rsid w:val="007E5A01"/>
    <w:rsid w:val="007E61CA"/>
    <w:rsid w:val="00800639"/>
    <w:rsid w:val="00801DFC"/>
    <w:rsid w:val="00820F43"/>
    <w:rsid w:val="0083444F"/>
    <w:rsid w:val="008439EA"/>
    <w:rsid w:val="00855797"/>
    <w:rsid w:val="00860258"/>
    <w:rsid w:val="00892CD3"/>
    <w:rsid w:val="008A0225"/>
    <w:rsid w:val="008C60EB"/>
    <w:rsid w:val="008E0D38"/>
    <w:rsid w:val="008F6696"/>
    <w:rsid w:val="009159EC"/>
    <w:rsid w:val="0092623C"/>
    <w:rsid w:val="00970FC7"/>
    <w:rsid w:val="00973DFA"/>
    <w:rsid w:val="00984A44"/>
    <w:rsid w:val="00994C6A"/>
    <w:rsid w:val="009A1A3A"/>
    <w:rsid w:val="009A259F"/>
    <w:rsid w:val="009B5649"/>
    <w:rsid w:val="009E5010"/>
    <w:rsid w:val="009E610C"/>
    <w:rsid w:val="009E6CBF"/>
    <w:rsid w:val="009E6EBA"/>
    <w:rsid w:val="00A05C33"/>
    <w:rsid w:val="00A360C4"/>
    <w:rsid w:val="00A51AC8"/>
    <w:rsid w:val="00A56C36"/>
    <w:rsid w:val="00A63D8C"/>
    <w:rsid w:val="00A64D98"/>
    <w:rsid w:val="00A65F8D"/>
    <w:rsid w:val="00A70AC3"/>
    <w:rsid w:val="00A97F93"/>
    <w:rsid w:val="00AA02C0"/>
    <w:rsid w:val="00AA2D51"/>
    <w:rsid w:val="00AC3FB3"/>
    <w:rsid w:val="00AD0AAE"/>
    <w:rsid w:val="00AD0E78"/>
    <w:rsid w:val="00AD2D3B"/>
    <w:rsid w:val="00AE4702"/>
    <w:rsid w:val="00AF5E44"/>
    <w:rsid w:val="00B00684"/>
    <w:rsid w:val="00B13829"/>
    <w:rsid w:val="00B2797A"/>
    <w:rsid w:val="00B300C5"/>
    <w:rsid w:val="00B76F51"/>
    <w:rsid w:val="00BA1B23"/>
    <w:rsid w:val="00BB1165"/>
    <w:rsid w:val="00C21935"/>
    <w:rsid w:val="00C23D8C"/>
    <w:rsid w:val="00C27927"/>
    <w:rsid w:val="00C421CC"/>
    <w:rsid w:val="00C43E08"/>
    <w:rsid w:val="00C51A70"/>
    <w:rsid w:val="00C5505B"/>
    <w:rsid w:val="00C734EB"/>
    <w:rsid w:val="00CA5597"/>
    <w:rsid w:val="00CA5966"/>
    <w:rsid w:val="00CC752D"/>
    <w:rsid w:val="00CD5AD8"/>
    <w:rsid w:val="00CE33B2"/>
    <w:rsid w:val="00D141F8"/>
    <w:rsid w:val="00D14665"/>
    <w:rsid w:val="00D3614A"/>
    <w:rsid w:val="00D61971"/>
    <w:rsid w:val="00D66B06"/>
    <w:rsid w:val="00D80C22"/>
    <w:rsid w:val="00D80FBA"/>
    <w:rsid w:val="00D836C9"/>
    <w:rsid w:val="00DC1F98"/>
    <w:rsid w:val="00DC736D"/>
    <w:rsid w:val="00DD077F"/>
    <w:rsid w:val="00DE3A38"/>
    <w:rsid w:val="00DF2737"/>
    <w:rsid w:val="00DF5781"/>
    <w:rsid w:val="00E06871"/>
    <w:rsid w:val="00E12D59"/>
    <w:rsid w:val="00E17B88"/>
    <w:rsid w:val="00E434AB"/>
    <w:rsid w:val="00E47F1A"/>
    <w:rsid w:val="00E606AA"/>
    <w:rsid w:val="00E7717D"/>
    <w:rsid w:val="00E77F56"/>
    <w:rsid w:val="00E900FE"/>
    <w:rsid w:val="00E91071"/>
    <w:rsid w:val="00EC425B"/>
    <w:rsid w:val="00ED2D27"/>
    <w:rsid w:val="00F04724"/>
    <w:rsid w:val="00F1648C"/>
    <w:rsid w:val="00F23F47"/>
    <w:rsid w:val="00F30B17"/>
    <w:rsid w:val="00F342AB"/>
    <w:rsid w:val="00F34D86"/>
    <w:rsid w:val="00F46616"/>
    <w:rsid w:val="00F5010A"/>
    <w:rsid w:val="00F93C94"/>
    <w:rsid w:val="00FA2F4D"/>
    <w:rsid w:val="00FA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E6411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1A7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1A70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13D7"/>
    <w:pPr>
      <w:ind w:left="720"/>
      <w:contextualSpacing/>
    </w:pPr>
  </w:style>
  <w:style w:type="paragraph" w:styleId="AralkYok">
    <w:name w:val="No Spacing"/>
    <w:uiPriority w:val="1"/>
    <w:qFormat/>
    <w:rsid w:val="000830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0830F8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cp:lastPrinted>2023-08-17T11:43:00Z</cp:lastPrinted>
  <dcterms:created xsi:type="dcterms:W3CDTF">2025-02-07T07:57:00Z</dcterms:created>
  <dcterms:modified xsi:type="dcterms:W3CDTF">2025-02-13T13:56:00Z</dcterms:modified>
</cp:coreProperties>
</file>