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1C7" w14:textId="77777777" w:rsidR="0002059B" w:rsidRPr="007D6EC7" w:rsidRDefault="0002059B">
      <w:pPr>
        <w:pStyle w:val="GvdeMetni"/>
        <w:spacing w:before="2"/>
        <w:rPr>
          <w:color w:val="000000" w:themeColor="text1"/>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3523"/>
        <w:gridCol w:w="1960"/>
        <w:gridCol w:w="1623"/>
      </w:tblGrid>
      <w:tr w:rsidR="007D6EC7" w:rsidRPr="007D6EC7" w14:paraId="7B31B61C" w14:textId="77777777">
        <w:trPr>
          <w:trHeight w:val="254"/>
        </w:trPr>
        <w:tc>
          <w:tcPr>
            <w:tcW w:w="1959" w:type="dxa"/>
            <w:vMerge w:val="restart"/>
          </w:tcPr>
          <w:p w14:paraId="68AAFE7C" w14:textId="77777777" w:rsidR="0002059B" w:rsidRPr="007D6EC7" w:rsidRDefault="0002059B">
            <w:pPr>
              <w:pStyle w:val="TableParagraph"/>
              <w:spacing w:before="201" w:after="1" w:line="240" w:lineRule="auto"/>
              <w:ind w:left="0"/>
              <w:jc w:val="left"/>
              <w:rPr>
                <w:color w:val="000000" w:themeColor="text1"/>
                <w:sz w:val="20"/>
              </w:rPr>
            </w:pPr>
          </w:p>
          <w:p w14:paraId="02F1CA2B" w14:textId="77777777" w:rsidR="0002059B" w:rsidRPr="007D6EC7" w:rsidRDefault="00804221">
            <w:pPr>
              <w:pStyle w:val="TableParagraph"/>
              <w:spacing w:line="240" w:lineRule="auto"/>
              <w:ind w:left="308"/>
              <w:jc w:val="left"/>
              <w:rPr>
                <w:color w:val="000000" w:themeColor="text1"/>
                <w:sz w:val="20"/>
              </w:rPr>
            </w:pPr>
            <w:r w:rsidRPr="007D6EC7">
              <w:rPr>
                <w:noProof/>
                <w:color w:val="000000" w:themeColor="text1"/>
                <w:sz w:val="20"/>
                <w:lang w:eastAsia="tr-TR"/>
              </w:rPr>
              <w:drawing>
                <wp:inline distT="0" distB="0" distL="0" distR="0" wp14:anchorId="762F8C5E" wp14:editId="1928FA5F">
                  <wp:extent cx="965965" cy="4333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5965" cy="433387"/>
                          </a:xfrm>
                          <a:prstGeom prst="rect">
                            <a:avLst/>
                          </a:prstGeom>
                        </pic:spPr>
                      </pic:pic>
                    </a:graphicData>
                  </a:graphic>
                </wp:inline>
              </w:drawing>
            </w:r>
          </w:p>
        </w:tc>
        <w:tc>
          <w:tcPr>
            <w:tcW w:w="3523" w:type="dxa"/>
            <w:tcBorders>
              <w:bottom w:val="nil"/>
            </w:tcBorders>
          </w:tcPr>
          <w:p w14:paraId="10E59569" w14:textId="77777777" w:rsidR="0002059B" w:rsidRPr="007D6EC7" w:rsidRDefault="00804221">
            <w:pPr>
              <w:pStyle w:val="TableParagraph"/>
              <w:spacing w:before="1" w:line="233" w:lineRule="exact"/>
              <w:ind w:left="8" w:right="19"/>
              <w:rPr>
                <w:b/>
                <w:color w:val="000000" w:themeColor="text1"/>
              </w:rPr>
            </w:pPr>
            <w:r w:rsidRPr="007D6EC7">
              <w:rPr>
                <w:b/>
                <w:color w:val="000000" w:themeColor="text1"/>
              </w:rPr>
              <w:t>BURDUR</w:t>
            </w:r>
            <w:r w:rsidRPr="007D6EC7">
              <w:rPr>
                <w:b/>
                <w:color w:val="000000" w:themeColor="text1"/>
                <w:spacing w:val="-14"/>
              </w:rPr>
              <w:t xml:space="preserve"> </w:t>
            </w:r>
            <w:r w:rsidRPr="007D6EC7">
              <w:rPr>
                <w:b/>
                <w:color w:val="000000" w:themeColor="text1"/>
              </w:rPr>
              <w:t>MEHMET</w:t>
            </w:r>
            <w:r w:rsidRPr="007D6EC7">
              <w:rPr>
                <w:b/>
                <w:color w:val="000000" w:themeColor="text1"/>
                <w:spacing w:val="-9"/>
              </w:rPr>
              <w:t xml:space="preserve"> </w:t>
            </w:r>
            <w:r w:rsidRPr="007D6EC7">
              <w:rPr>
                <w:b/>
                <w:color w:val="000000" w:themeColor="text1"/>
                <w:spacing w:val="-4"/>
              </w:rPr>
              <w:t>AKİF</w:t>
            </w:r>
          </w:p>
        </w:tc>
        <w:tc>
          <w:tcPr>
            <w:tcW w:w="1960" w:type="dxa"/>
          </w:tcPr>
          <w:p w14:paraId="52A1A30E" w14:textId="77777777" w:rsidR="0002059B" w:rsidRPr="007D6EC7" w:rsidRDefault="00804221">
            <w:pPr>
              <w:pStyle w:val="TableParagraph"/>
              <w:ind w:left="16" w:right="8"/>
              <w:rPr>
                <w:color w:val="000000" w:themeColor="text1"/>
              </w:rPr>
            </w:pPr>
            <w:r w:rsidRPr="007D6EC7">
              <w:rPr>
                <w:color w:val="000000" w:themeColor="text1"/>
                <w:spacing w:val="-2"/>
              </w:rPr>
              <w:t>Toplantı</w:t>
            </w:r>
            <w:r w:rsidRPr="007D6EC7">
              <w:rPr>
                <w:color w:val="000000" w:themeColor="text1"/>
              </w:rPr>
              <w:t xml:space="preserve"> </w:t>
            </w:r>
            <w:r w:rsidRPr="007D6EC7">
              <w:rPr>
                <w:color w:val="000000" w:themeColor="text1"/>
                <w:spacing w:val="-5"/>
              </w:rPr>
              <w:t>No</w:t>
            </w:r>
          </w:p>
        </w:tc>
        <w:tc>
          <w:tcPr>
            <w:tcW w:w="1623" w:type="dxa"/>
          </w:tcPr>
          <w:p w14:paraId="1DF92CA0" w14:textId="0EF3384D" w:rsidR="0002059B" w:rsidRPr="007D6EC7" w:rsidRDefault="00804221">
            <w:pPr>
              <w:pStyle w:val="TableParagraph"/>
              <w:ind w:left="28" w:right="8"/>
              <w:rPr>
                <w:color w:val="000000" w:themeColor="text1"/>
              </w:rPr>
            </w:pPr>
            <w:r w:rsidRPr="007D6EC7">
              <w:rPr>
                <w:color w:val="000000" w:themeColor="text1"/>
                <w:spacing w:val="-5"/>
              </w:rPr>
              <w:t>2025-</w:t>
            </w:r>
            <w:r w:rsidR="00B04875" w:rsidRPr="007D6EC7">
              <w:rPr>
                <w:color w:val="000000" w:themeColor="text1"/>
                <w:spacing w:val="-10"/>
              </w:rPr>
              <w:t>2</w:t>
            </w:r>
          </w:p>
        </w:tc>
      </w:tr>
      <w:tr w:rsidR="007D6EC7" w:rsidRPr="007D6EC7" w14:paraId="01910628" w14:textId="77777777">
        <w:trPr>
          <w:trHeight w:val="253"/>
        </w:trPr>
        <w:tc>
          <w:tcPr>
            <w:tcW w:w="1959" w:type="dxa"/>
            <w:vMerge/>
            <w:tcBorders>
              <w:top w:val="nil"/>
            </w:tcBorders>
          </w:tcPr>
          <w:p w14:paraId="3D245505" w14:textId="77777777" w:rsidR="0002059B" w:rsidRPr="007D6EC7" w:rsidRDefault="0002059B">
            <w:pPr>
              <w:rPr>
                <w:color w:val="000000" w:themeColor="text1"/>
                <w:sz w:val="2"/>
                <w:szCs w:val="2"/>
              </w:rPr>
            </w:pPr>
          </w:p>
        </w:tc>
        <w:tc>
          <w:tcPr>
            <w:tcW w:w="3523" w:type="dxa"/>
            <w:tcBorders>
              <w:top w:val="nil"/>
              <w:bottom w:val="nil"/>
            </w:tcBorders>
          </w:tcPr>
          <w:p w14:paraId="35DE7C9B" w14:textId="77777777" w:rsidR="0002059B" w:rsidRPr="007D6EC7" w:rsidRDefault="00804221">
            <w:pPr>
              <w:pStyle w:val="TableParagraph"/>
              <w:ind w:left="12" w:right="11"/>
              <w:rPr>
                <w:b/>
                <w:color w:val="000000" w:themeColor="text1"/>
              </w:rPr>
            </w:pPr>
            <w:r w:rsidRPr="007D6EC7">
              <w:rPr>
                <w:b/>
                <w:color w:val="000000" w:themeColor="text1"/>
              </w:rPr>
              <w:t>ERSOY</w:t>
            </w:r>
            <w:r w:rsidRPr="007D6EC7">
              <w:rPr>
                <w:b/>
                <w:color w:val="000000" w:themeColor="text1"/>
                <w:spacing w:val="-4"/>
              </w:rPr>
              <w:t xml:space="preserve"> </w:t>
            </w:r>
            <w:r w:rsidRPr="007D6EC7">
              <w:rPr>
                <w:b/>
                <w:color w:val="000000" w:themeColor="text1"/>
                <w:spacing w:val="-2"/>
              </w:rPr>
              <w:t>ÜNİVERSİTESİ</w:t>
            </w:r>
          </w:p>
        </w:tc>
        <w:tc>
          <w:tcPr>
            <w:tcW w:w="1960" w:type="dxa"/>
          </w:tcPr>
          <w:p w14:paraId="335F0D57" w14:textId="77777777" w:rsidR="0002059B" w:rsidRPr="007D6EC7" w:rsidRDefault="00804221">
            <w:pPr>
              <w:pStyle w:val="TableParagraph"/>
              <w:ind w:left="10" w:right="18"/>
              <w:rPr>
                <w:color w:val="000000" w:themeColor="text1"/>
              </w:rPr>
            </w:pPr>
            <w:r w:rsidRPr="007D6EC7">
              <w:rPr>
                <w:color w:val="000000" w:themeColor="text1"/>
                <w:spacing w:val="-2"/>
              </w:rPr>
              <w:t>Toplantı</w:t>
            </w:r>
            <w:r w:rsidRPr="007D6EC7">
              <w:rPr>
                <w:color w:val="000000" w:themeColor="text1"/>
                <w:spacing w:val="-3"/>
              </w:rPr>
              <w:t xml:space="preserve"> </w:t>
            </w:r>
            <w:r w:rsidRPr="007D6EC7">
              <w:rPr>
                <w:color w:val="000000" w:themeColor="text1"/>
                <w:spacing w:val="-2"/>
              </w:rPr>
              <w:t>Tarihi</w:t>
            </w:r>
          </w:p>
        </w:tc>
        <w:tc>
          <w:tcPr>
            <w:tcW w:w="1623" w:type="dxa"/>
          </w:tcPr>
          <w:p w14:paraId="608FA3F0" w14:textId="7B999DE3" w:rsidR="0002059B" w:rsidRPr="007D6EC7" w:rsidRDefault="00B04875">
            <w:pPr>
              <w:pStyle w:val="TableParagraph"/>
              <w:ind w:left="28" w:right="32"/>
              <w:rPr>
                <w:color w:val="000000" w:themeColor="text1"/>
              </w:rPr>
            </w:pPr>
            <w:r w:rsidRPr="007D6EC7">
              <w:rPr>
                <w:color w:val="000000" w:themeColor="text1"/>
                <w:spacing w:val="-2"/>
              </w:rPr>
              <w:t>03</w:t>
            </w:r>
            <w:r w:rsidR="002121DC" w:rsidRPr="007D6EC7">
              <w:rPr>
                <w:color w:val="000000" w:themeColor="text1"/>
                <w:spacing w:val="-2"/>
              </w:rPr>
              <w:t>.0</w:t>
            </w:r>
            <w:r w:rsidRPr="007D6EC7">
              <w:rPr>
                <w:color w:val="000000" w:themeColor="text1"/>
                <w:spacing w:val="-2"/>
              </w:rPr>
              <w:t>7</w:t>
            </w:r>
            <w:r w:rsidR="002121DC" w:rsidRPr="007D6EC7">
              <w:rPr>
                <w:color w:val="000000" w:themeColor="text1"/>
                <w:spacing w:val="-2"/>
              </w:rPr>
              <w:t>.2025</w:t>
            </w:r>
          </w:p>
        </w:tc>
      </w:tr>
      <w:tr w:rsidR="007D6EC7" w:rsidRPr="007D6EC7" w14:paraId="1B820D1C" w14:textId="77777777">
        <w:trPr>
          <w:trHeight w:val="238"/>
        </w:trPr>
        <w:tc>
          <w:tcPr>
            <w:tcW w:w="1959" w:type="dxa"/>
            <w:vMerge/>
            <w:tcBorders>
              <w:top w:val="nil"/>
            </w:tcBorders>
          </w:tcPr>
          <w:p w14:paraId="33A5E973" w14:textId="77777777" w:rsidR="0002059B" w:rsidRPr="007D6EC7" w:rsidRDefault="0002059B">
            <w:pPr>
              <w:rPr>
                <w:color w:val="000000" w:themeColor="text1"/>
                <w:sz w:val="2"/>
                <w:szCs w:val="2"/>
              </w:rPr>
            </w:pPr>
          </w:p>
        </w:tc>
        <w:tc>
          <w:tcPr>
            <w:tcW w:w="3523" w:type="dxa"/>
            <w:tcBorders>
              <w:top w:val="nil"/>
              <w:bottom w:val="nil"/>
            </w:tcBorders>
          </w:tcPr>
          <w:p w14:paraId="7EF9AE1A" w14:textId="77777777" w:rsidR="0002059B" w:rsidRPr="007D6EC7" w:rsidRDefault="00804221">
            <w:pPr>
              <w:pStyle w:val="TableParagraph"/>
              <w:spacing w:line="219" w:lineRule="exact"/>
              <w:ind w:left="12" w:right="11"/>
              <w:rPr>
                <w:b/>
                <w:color w:val="000000" w:themeColor="text1"/>
              </w:rPr>
            </w:pPr>
            <w:r w:rsidRPr="007D6EC7">
              <w:rPr>
                <w:b/>
                <w:color w:val="000000" w:themeColor="text1"/>
              </w:rPr>
              <w:t>BUCAK</w:t>
            </w:r>
            <w:r w:rsidRPr="007D6EC7">
              <w:rPr>
                <w:b/>
                <w:color w:val="000000" w:themeColor="text1"/>
                <w:spacing w:val="-9"/>
              </w:rPr>
              <w:t xml:space="preserve"> </w:t>
            </w:r>
            <w:r w:rsidRPr="007D6EC7">
              <w:rPr>
                <w:b/>
                <w:color w:val="000000" w:themeColor="text1"/>
              </w:rPr>
              <w:t>İŞLETME</w:t>
            </w:r>
            <w:r w:rsidRPr="007D6EC7">
              <w:rPr>
                <w:b/>
                <w:color w:val="000000" w:themeColor="text1"/>
                <w:spacing w:val="-11"/>
              </w:rPr>
              <w:t xml:space="preserve"> </w:t>
            </w:r>
            <w:r w:rsidRPr="007D6EC7">
              <w:rPr>
                <w:b/>
                <w:color w:val="000000" w:themeColor="text1"/>
                <w:spacing w:val="-2"/>
              </w:rPr>
              <w:t>FAKÜLTESİ</w:t>
            </w:r>
          </w:p>
        </w:tc>
        <w:tc>
          <w:tcPr>
            <w:tcW w:w="1960" w:type="dxa"/>
            <w:vMerge w:val="restart"/>
          </w:tcPr>
          <w:p w14:paraId="4B99122B" w14:textId="77777777" w:rsidR="0002059B" w:rsidRPr="007D6EC7" w:rsidRDefault="00804221">
            <w:pPr>
              <w:pStyle w:val="TableParagraph"/>
              <w:spacing w:before="239" w:line="240" w:lineRule="auto"/>
              <w:ind w:left="393"/>
              <w:jc w:val="left"/>
              <w:rPr>
                <w:color w:val="000000" w:themeColor="text1"/>
              </w:rPr>
            </w:pPr>
            <w:r w:rsidRPr="007D6EC7">
              <w:rPr>
                <w:color w:val="000000" w:themeColor="text1"/>
              </w:rPr>
              <w:t>Toplantı</w:t>
            </w:r>
            <w:r w:rsidRPr="007D6EC7">
              <w:rPr>
                <w:color w:val="000000" w:themeColor="text1"/>
                <w:spacing w:val="-11"/>
              </w:rPr>
              <w:t xml:space="preserve"> </w:t>
            </w:r>
            <w:r w:rsidRPr="007D6EC7">
              <w:rPr>
                <w:color w:val="000000" w:themeColor="text1"/>
                <w:spacing w:val="-4"/>
              </w:rPr>
              <w:t>Yeri</w:t>
            </w:r>
          </w:p>
        </w:tc>
        <w:tc>
          <w:tcPr>
            <w:tcW w:w="1623" w:type="dxa"/>
            <w:tcBorders>
              <w:bottom w:val="nil"/>
            </w:tcBorders>
          </w:tcPr>
          <w:p w14:paraId="4A5AE14C" w14:textId="4656BD50" w:rsidR="0002059B" w:rsidRPr="007D6EC7" w:rsidRDefault="0002059B">
            <w:pPr>
              <w:pStyle w:val="TableParagraph"/>
              <w:spacing w:line="219" w:lineRule="exact"/>
              <w:ind w:left="32" w:right="4"/>
              <w:rPr>
                <w:color w:val="000000" w:themeColor="text1"/>
              </w:rPr>
            </w:pPr>
          </w:p>
        </w:tc>
      </w:tr>
      <w:tr w:rsidR="007D6EC7" w:rsidRPr="007D6EC7" w14:paraId="213E592D" w14:textId="77777777">
        <w:trPr>
          <w:trHeight w:val="241"/>
        </w:trPr>
        <w:tc>
          <w:tcPr>
            <w:tcW w:w="1959" w:type="dxa"/>
            <w:vMerge/>
            <w:tcBorders>
              <w:top w:val="nil"/>
            </w:tcBorders>
          </w:tcPr>
          <w:p w14:paraId="673D9F3F" w14:textId="77777777" w:rsidR="0002059B" w:rsidRPr="007D6EC7" w:rsidRDefault="0002059B">
            <w:pPr>
              <w:rPr>
                <w:color w:val="000000" w:themeColor="text1"/>
                <w:sz w:val="2"/>
                <w:szCs w:val="2"/>
              </w:rPr>
            </w:pPr>
          </w:p>
        </w:tc>
        <w:tc>
          <w:tcPr>
            <w:tcW w:w="3523" w:type="dxa"/>
            <w:tcBorders>
              <w:top w:val="nil"/>
              <w:bottom w:val="nil"/>
            </w:tcBorders>
          </w:tcPr>
          <w:p w14:paraId="421316F1" w14:textId="32F7A868" w:rsidR="0002059B" w:rsidRPr="007D6EC7" w:rsidRDefault="002819C3">
            <w:pPr>
              <w:pStyle w:val="TableParagraph"/>
              <w:spacing w:line="221" w:lineRule="exact"/>
              <w:ind w:left="13" w:right="11"/>
              <w:rPr>
                <w:b/>
                <w:color w:val="000000" w:themeColor="text1"/>
              </w:rPr>
            </w:pPr>
            <w:r w:rsidRPr="007D6EC7">
              <w:rPr>
                <w:b/>
                <w:color w:val="000000" w:themeColor="text1"/>
                <w:spacing w:val="-2"/>
              </w:rPr>
              <w:t>İŞLETMEDE MESLEKİ EĞİTİM</w:t>
            </w:r>
          </w:p>
        </w:tc>
        <w:tc>
          <w:tcPr>
            <w:tcW w:w="1960" w:type="dxa"/>
            <w:vMerge/>
            <w:tcBorders>
              <w:top w:val="nil"/>
            </w:tcBorders>
          </w:tcPr>
          <w:p w14:paraId="7163FA55" w14:textId="77777777" w:rsidR="0002059B" w:rsidRPr="007D6EC7" w:rsidRDefault="0002059B">
            <w:pPr>
              <w:rPr>
                <w:color w:val="000000" w:themeColor="text1"/>
                <w:sz w:val="2"/>
                <w:szCs w:val="2"/>
              </w:rPr>
            </w:pPr>
          </w:p>
        </w:tc>
        <w:tc>
          <w:tcPr>
            <w:tcW w:w="1623" w:type="dxa"/>
            <w:tcBorders>
              <w:top w:val="nil"/>
              <w:bottom w:val="nil"/>
            </w:tcBorders>
          </w:tcPr>
          <w:p w14:paraId="23878677" w14:textId="00F924D7" w:rsidR="0002059B" w:rsidRPr="007D6EC7" w:rsidRDefault="00804221">
            <w:pPr>
              <w:pStyle w:val="TableParagraph"/>
              <w:spacing w:line="221" w:lineRule="exact"/>
              <w:ind w:left="28" w:right="12"/>
              <w:rPr>
                <w:color w:val="000000" w:themeColor="text1"/>
              </w:rPr>
            </w:pPr>
            <w:r>
              <w:rPr>
                <w:color w:val="000000" w:themeColor="text1"/>
              </w:rPr>
              <w:t>ZOOM</w:t>
            </w:r>
          </w:p>
        </w:tc>
      </w:tr>
      <w:tr w:rsidR="007D6EC7" w:rsidRPr="007D6EC7" w14:paraId="7E2E296C" w14:textId="77777777">
        <w:trPr>
          <w:trHeight w:val="256"/>
        </w:trPr>
        <w:tc>
          <w:tcPr>
            <w:tcW w:w="1959" w:type="dxa"/>
            <w:vMerge/>
            <w:tcBorders>
              <w:top w:val="nil"/>
            </w:tcBorders>
          </w:tcPr>
          <w:p w14:paraId="6FEFD3EF" w14:textId="77777777" w:rsidR="0002059B" w:rsidRPr="007D6EC7" w:rsidRDefault="0002059B">
            <w:pPr>
              <w:rPr>
                <w:color w:val="000000" w:themeColor="text1"/>
                <w:sz w:val="2"/>
                <w:szCs w:val="2"/>
              </w:rPr>
            </w:pPr>
          </w:p>
        </w:tc>
        <w:tc>
          <w:tcPr>
            <w:tcW w:w="3523" w:type="dxa"/>
            <w:tcBorders>
              <w:top w:val="nil"/>
              <w:bottom w:val="nil"/>
            </w:tcBorders>
          </w:tcPr>
          <w:p w14:paraId="5EA267B1" w14:textId="145053C8" w:rsidR="0002059B" w:rsidRPr="007D6EC7" w:rsidRDefault="002819C3">
            <w:pPr>
              <w:pStyle w:val="TableParagraph"/>
              <w:spacing w:line="236" w:lineRule="exact"/>
              <w:ind w:left="17" w:right="11"/>
              <w:rPr>
                <w:b/>
                <w:color w:val="000000" w:themeColor="text1"/>
              </w:rPr>
            </w:pPr>
            <w:r w:rsidRPr="007D6EC7">
              <w:rPr>
                <w:b/>
                <w:color w:val="000000" w:themeColor="text1"/>
                <w:spacing w:val="-2"/>
              </w:rPr>
              <w:t>BİRİM KOMİSYON</w:t>
            </w:r>
          </w:p>
        </w:tc>
        <w:tc>
          <w:tcPr>
            <w:tcW w:w="1960" w:type="dxa"/>
            <w:vMerge/>
            <w:tcBorders>
              <w:top w:val="nil"/>
            </w:tcBorders>
          </w:tcPr>
          <w:p w14:paraId="1770D27C" w14:textId="77777777" w:rsidR="0002059B" w:rsidRPr="007D6EC7" w:rsidRDefault="0002059B">
            <w:pPr>
              <w:rPr>
                <w:color w:val="000000" w:themeColor="text1"/>
                <w:sz w:val="2"/>
                <w:szCs w:val="2"/>
              </w:rPr>
            </w:pPr>
          </w:p>
        </w:tc>
        <w:tc>
          <w:tcPr>
            <w:tcW w:w="1623" w:type="dxa"/>
            <w:tcBorders>
              <w:top w:val="nil"/>
            </w:tcBorders>
          </w:tcPr>
          <w:p w14:paraId="5E47A913" w14:textId="16587C73" w:rsidR="0002059B" w:rsidRPr="007D6EC7" w:rsidRDefault="0002059B">
            <w:pPr>
              <w:pStyle w:val="TableParagraph"/>
              <w:spacing w:line="236" w:lineRule="exact"/>
              <w:ind w:left="28" w:right="14"/>
              <w:rPr>
                <w:color w:val="000000" w:themeColor="text1"/>
              </w:rPr>
            </w:pPr>
          </w:p>
        </w:tc>
      </w:tr>
      <w:tr w:rsidR="0002059B" w:rsidRPr="007D6EC7" w14:paraId="26E125D3" w14:textId="77777777">
        <w:trPr>
          <w:trHeight w:val="253"/>
        </w:trPr>
        <w:tc>
          <w:tcPr>
            <w:tcW w:w="1959" w:type="dxa"/>
            <w:vMerge/>
            <w:tcBorders>
              <w:top w:val="nil"/>
            </w:tcBorders>
          </w:tcPr>
          <w:p w14:paraId="4BF8072D" w14:textId="77777777" w:rsidR="0002059B" w:rsidRPr="007D6EC7" w:rsidRDefault="0002059B">
            <w:pPr>
              <w:rPr>
                <w:color w:val="000000" w:themeColor="text1"/>
                <w:sz w:val="2"/>
                <w:szCs w:val="2"/>
              </w:rPr>
            </w:pPr>
          </w:p>
        </w:tc>
        <w:tc>
          <w:tcPr>
            <w:tcW w:w="3523" w:type="dxa"/>
            <w:tcBorders>
              <w:top w:val="nil"/>
            </w:tcBorders>
          </w:tcPr>
          <w:p w14:paraId="05381541" w14:textId="1EDEBF46" w:rsidR="0002059B" w:rsidRPr="007D6EC7" w:rsidRDefault="00804221">
            <w:pPr>
              <w:pStyle w:val="TableParagraph"/>
              <w:ind w:left="19" w:right="11"/>
              <w:rPr>
                <w:b/>
                <w:color w:val="000000" w:themeColor="text1"/>
              </w:rPr>
            </w:pPr>
            <w:r w:rsidRPr="007D6EC7">
              <w:rPr>
                <w:b/>
                <w:color w:val="000000" w:themeColor="text1"/>
              </w:rPr>
              <w:t>TOPLANTI</w:t>
            </w:r>
            <w:r w:rsidR="002819C3" w:rsidRPr="007D6EC7">
              <w:rPr>
                <w:b/>
                <w:color w:val="000000" w:themeColor="text1"/>
                <w:spacing w:val="-12"/>
              </w:rPr>
              <w:t xml:space="preserve"> </w:t>
            </w:r>
            <w:r w:rsidR="00D77BEF" w:rsidRPr="007D6EC7">
              <w:rPr>
                <w:b/>
                <w:color w:val="000000" w:themeColor="text1"/>
                <w:spacing w:val="-4"/>
              </w:rPr>
              <w:t>TUTANAĞI</w:t>
            </w:r>
          </w:p>
        </w:tc>
        <w:tc>
          <w:tcPr>
            <w:tcW w:w="1960" w:type="dxa"/>
          </w:tcPr>
          <w:p w14:paraId="5394122A" w14:textId="77777777" w:rsidR="0002059B" w:rsidRPr="007D6EC7" w:rsidRDefault="00804221">
            <w:pPr>
              <w:pStyle w:val="TableParagraph"/>
              <w:ind w:left="18" w:right="8"/>
              <w:rPr>
                <w:color w:val="000000" w:themeColor="text1"/>
              </w:rPr>
            </w:pPr>
            <w:r w:rsidRPr="007D6EC7">
              <w:rPr>
                <w:color w:val="000000" w:themeColor="text1"/>
                <w:spacing w:val="-2"/>
              </w:rPr>
              <w:t>Katılımcı</w:t>
            </w:r>
            <w:r w:rsidRPr="007D6EC7">
              <w:rPr>
                <w:color w:val="000000" w:themeColor="text1"/>
                <w:spacing w:val="-1"/>
              </w:rPr>
              <w:t xml:space="preserve"> </w:t>
            </w:r>
            <w:r w:rsidRPr="007D6EC7">
              <w:rPr>
                <w:color w:val="000000" w:themeColor="text1"/>
                <w:spacing w:val="-2"/>
              </w:rPr>
              <w:t>Sayısı</w:t>
            </w:r>
          </w:p>
        </w:tc>
        <w:tc>
          <w:tcPr>
            <w:tcW w:w="1623" w:type="dxa"/>
          </w:tcPr>
          <w:p w14:paraId="7289ADE5" w14:textId="62FCA9C3" w:rsidR="0002059B" w:rsidRPr="007D6EC7" w:rsidRDefault="002121DC">
            <w:pPr>
              <w:pStyle w:val="TableParagraph"/>
              <w:ind w:left="31" w:right="4"/>
              <w:rPr>
                <w:color w:val="000000" w:themeColor="text1"/>
              </w:rPr>
            </w:pPr>
            <w:r w:rsidRPr="007D6EC7">
              <w:rPr>
                <w:color w:val="000000" w:themeColor="text1"/>
                <w:spacing w:val="-10"/>
              </w:rPr>
              <w:t>8</w:t>
            </w:r>
          </w:p>
        </w:tc>
      </w:tr>
    </w:tbl>
    <w:p w14:paraId="2674DE41" w14:textId="77777777" w:rsidR="0002059B" w:rsidRPr="007D6EC7" w:rsidRDefault="0002059B">
      <w:pPr>
        <w:pStyle w:val="GvdeMetni"/>
        <w:spacing w:before="56"/>
        <w:rPr>
          <w:color w:val="000000" w:themeColor="text1"/>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7D6EC7" w:rsidRPr="007D6EC7" w14:paraId="65C1DB34" w14:textId="77777777">
        <w:trPr>
          <w:trHeight w:val="273"/>
        </w:trPr>
        <w:tc>
          <w:tcPr>
            <w:tcW w:w="9067" w:type="dxa"/>
          </w:tcPr>
          <w:p w14:paraId="6C7F2BD7" w14:textId="77777777" w:rsidR="0002059B" w:rsidRPr="007D6EC7" w:rsidRDefault="00804221">
            <w:pPr>
              <w:pStyle w:val="TableParagraph"/>
              <w:spacing w:line="253" w:lineRule="exact"/>
              <w:ind w:left="28" w:right="4"/>
              <w:rPr>
                <w:b/>
                <w:color w:val="000000" w:themeColor="text1"/>
                <w:sz w:val="24"/>
              </w:rPr>
            </w:pPr>
            <w:r w:rsidRPr="007D6EC7">
              <w:rPr>
                <w:b/>
                <w:color w:val="000000" w:themeColor="text1"/>
                <w:spacing w:val="-2"/>
                <w:sz w:val="24"/>
              </w:rPr>
              <w:t>BAŞLIK</w:t>
            </w:r>
          </w:p>
        </w:tc>
      </w:tr>
      <w:tr w:rsidR="0002059B" w:rsidRPr="007D6EC7" w14:paraId="6C3D4F15" w14:textId="77777777">
        <w:trPr>
          <w:trHeight w:val="549"/>
        </w:trPr>
        <w:tc>
          <w:tcPr>
            <w:tcW w:w="9067" w:type="dxa"/>
          </w:tcPr>
          <w:p w14:paraId="59033CB8" w14:textId="3A8EEED7" w:rsidR="0002059B" w:rsidRPr="007D6EC7" w:rsidRDefault="00BE4EB3" w:rsidP="00D77BEF">
            <w:pPr>
              <w:pStyle w:val="TableParagraph"/>
              <w:spacing w:line="230" w:lineRule="auto"/>
              <w:ind w:left="143" w:right="646"/>
              <w:rPr>
                <w:color w:val="000000" w:themeColor="text1"/>
                <w:sz w:val="24"/>
              </w:rPr>
            </w:pPr>
            <w:r w:rsidRPr="007D6EC7">
              <w:rPr>
                <w:color w:val="000000" w:themeColor="text1"/>
                <w:sz w:val="24"/>
              </w:rPr>
              <w:t>İşletmede Mesleki Eğitim Birim Komisyon Toplantısı</w:t>
            </w:r>
          </w:p>
        </w:tc>
      </w:tr>
    </w:tbl>
    <w:p w14:paraId="070FDC95" w14:textId="77777777" w:rsidR="0002059B" w:rsidRPr="007D6EC7" w:rsidRDefault="0002059B">
      <w:pPr>
        <w:pStyle w:val="GvdeMetni"/>
        <w:rPr>
          <w:color w:val="000000" w:themeColor="text1"/>
          <w:sz w:val="20"/>
        </w:rPr>
      </w:pPr>
    </w:p>
    <w:p w14:paraId="068DEEAA" w14:textId="77777777" w:rsidR="0002059B" w:rsidRPr="007D6EC7" w:rsidRDefault="0002059B">
      <w:pPr>
        <w:pStyle w:val="GvdeMetni"/>
        <w:spacing w:before="92"/>
        <w:rPr>
          <w:color w:val="000000" w:themeColor="text1"/>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7D6EC7" w:rsidRPr="007D6EC7" w14:paraId="219FF3CB" w14:textId="77777777">
        <w:trPr>
          <w:trHeight w:val="278"/>
        </w:trPr>
        <w:tc>
          <w:tcPr>
            <w:tcW w:w="9072" w:type="dxa"/>
          </w:tcPr>
          <w:p w14:paraId="0E099B85" w14:textId="77777777" w:rsidR="0002059B" w:rsidRPr="007D6EC7" w:rsidRDefault="00804221">
            <w:pPr>
              <w:pStyle w:val="TableParagraph"/>
              <w:spacing w:line="258" w:lineRule="exact"/>
              <w:ind w:left="15"/>
              <w:rPr>
                <w:b/>
                <w:color w:val="000000" w:themeColor="text1"/>
                <w:sz w:val="24"/>
              </w:rPr>
            </w:pPr>
            <w:r w:rsidRPr="007D6EC7">
              <w:rPr>
                <w:b/>
                <w:color w:val="000000" w:themeColor="text1"/>
                <w:sz w:val="24"/>
              </w:rPr>
              <w:t>GÜNDEM</w:t>
            </w:r>
            <w:r w:rsidRPr="007D6EC7">
              <w:rPr>
                <w:b/>
                <w:color w:val="000000" w:themeColor="text1"/>
                <w:spacing w:val="-8"/>
                <w:sz w:val="24"/>
              </w:rPr>
              <w:t xml:space="preserve"> </w:t>
            </w:r>
            <w:r w:rsidRPr="007D6EC7">
              <w:rPr>
                <w:b/>
                <w:color w:val="000000" w:themeColor="text1"/>
                <w:spacing w:val="-2"/>
                <w:sz w:val="24"/>
              </w:rPr>
              <w:t>MADDELERİ</w:t>
            </w:r>
          </w:p>
        </w:tc>
      </w:tr>
      <w:tr w:rsidR="007D6EC7" w:rsidRPr="007D6EC7" w14:paraId="2AA406E4" w14:textId="77777777">
        <w:trPr>
          <w:trHeight w:val="277"/>
        </w:trPr>
        <w:tc>
          <w:tcPr>
            <w:tcW w:w="9072" w:type="dxa"/>
          </w:tcPr>
          <w:p w14:paraId="617E6EA7" w14:textId="3C07B188" w:rsidR="00B04875" w:rsidRPr="007D6EC7" w:rsidRDefault="00B04875" w:rsidP="00B04875">
            <w:pPr>
              <w:pStyle w:val="p1"/>
              <w:numPr>
                <w:ilvl w:val="0"/>
                <w:numId w:val="5"/>
              </w:numPr>
              <w:jc w:val="both"/>
              <w:rPr>
                <w:color w:val="000000" w:themeColor="text1"/>
                <w:sz w:val="24"/>
                <w:szCs w:val="24"/>
              </w:rPr>
            </w:pPr>
            <w:r w:rsidRPr="007D6EC7">
              <w:rPr>
                <w:color w:val="000000" w:themeColor="text1"/>
                <w:sz w:val="24"/>
                <w:szCs w:val="24"/>
              </w:rPr>
              <w:t>Burdur Mehmet Akif Ersoy Üniversitesi Bucak İşletme Fakültesi İşletmede Mesleki</w:t>
            </w:r>
          </w:p>
          <w:p w14:paraId="4A67F5AD" w14:textId="77777777" w:rsidR="00B04875" w:rsidRPr="007D6EC7" w:rsidRDefault="00B04875" w:rsidP="00B04875">
            <w:pPr>
              <w:pStyle w:val="p1"/>
              <w:jc w:val="both"/>
              <w:rPr>
                <w:color w:val="000000" w:themeColor="text1"/>
                <w:sz w:val="24"/>
                <w:szCs w:val="24"/>
              </w:rPr>
            </w:pPr>
            <w:r w:rsidRPr="007D6EC7">
              <w:rPr>
                <w:color w:val="000000" w:themeColor="text1"/>
                <w:sz w:val="24"/>
                <w:szCs w:val="24"/>
              </w:rPr>
              <w:t>Eğitim Yönergesinde yapılması planlanan değişikliklerin görüşülmesi</w:t>
            </w:r>
          </w:p>
          <w:p w14:paraId="10586840" w14:textId="544E6273" w:rsidR="0002059B" w:rsidRPr="007D6EC7" w:rsidRDefault="0002059B" w:rsidP="00B04875">
            <w:pPr>
              <w:rPr>
                <w:rFonts w:eastAsia="Calibri"/>
                <w:color w:val="000000" w:themeColor="text1"/>
              </w:rPr>
            </w:pPr>
          </w:p>
        </w:tc>
      </w:tr>
      <w:tr w:rsidR="00D77BEF" w:rsidRPr="007D6EC7" w14:paraId="73377A43" w14:textId="77777777">
        <w:trPr>
          <w:trHeight w:val="278"/>
        </w:trPr>
        <w:tc>
          <w:tcPr>
            <w:tcW w:w="9072" w:type="dxa"/>
          </w:tcPr>
          <w:p w14:paraId="37710336" w14:textId="15C9396E" w:rsidR="00B04875" w:rsidRPr="007D6EC7" w:rsidRDefault="00B04875" w:rsidP="00B04875">
            <w:pPr>
              <w:pStyle w:val="p1"/>
              <w:numPr>
                <w:ilvl w:val="0"/>
                <w:numId w:val="5"/>
              </w:numPr>
              <w:rPr>
                <w:color w:val="000000" w:themeColor="text1"/>
                <w:sz w:val="24"/>
                <w:szCs w:val="24"/>
              </w:rPr>
            </w:pPr>
            <w:r w:rsidRPr="007D6EC7">
              <w:rPr>
                <w:color w:val="000000" w:themeColor="text1"/>
                <w:sz w:val="24"/>
                <w:szCs w:val="24"/>
              </w:rPr>
              <w:t>Komisyon üyelerinin öneri, talep ve şikayetlerinin görüşülmesi</w:t>
            </w:r>
          </w:p>
          <w:p w14:paraId="5F62FAAC" w14:textId="7473E79A" w:rsidR="00D77BEF" w:rsidRPr="007D6EC7" w:rsidRDefault="00D77BEF" w:rsidP="00B04875">
            <w:pPr>
              <w:rPr>
                <w:rFonts w:eastAsia="Calibri"/>
                <w:color w:val="000000" w:themeColor="text1"/>
              </w:rPr>
            </w:pPr>
          </w:p>
        </w:tc>
      </w:tr>
    </w:tbl>
    <w:p w14:paraId="46B3FFC7" w14:textId="77777777" w:rsidR="0002059B" w:rsidRPr="007D6EC7" w:rsidRDefault="0002059B">
      <w:pPr>
        <w:pStyle w:val="GvdeMetni"/>
        <w:spacing w:before="95"/>
        <w:rPr>
          <w:color w:val="000000" w:themeColor="text1"/>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7D6EC7" w:rsidRPr="007D6EC7" w14:paraId="76840F10" w14:textId="77777777">
        <w:trPr>
          <w:trHeight w:val="278"/>
        </w:trPr>
        <w:tc>
          <w:tcPr>
            <w:tcW w:w="9067" w:type="dxa"/>
          </w:tcPr>
          <w:p w14:paraId="02684DFA" w14:textId="35B8F7F1" w:rsidR="0002059B" w:rsidRPr="007D6EC7" w:rsidRDefault="00BE4EB3" w:rsidP="00AA1F81">
            <w:pPr>
              <w:pStyle w:val="TableParagraph"/>
              <w:spacing w:line="258" w:lineRule="exact"/>
              <w:ind w:left="28"/>
              <w:rPr>
                <w:b/>
                <w:color w:val="000000" w:themeColor="text1"/>
                <w:sz w:val="24"/>
              </w:rPr>
            </w:pPr>
            <w:r w:rsidRPr="007D6EC7">
              <w:rPr>
                <w:b/>
                <w:color w:val="000000" w:themeColor="text1"/>
                <w:sz w:val="24"/>
              </w:rPr>
              <w:t>KAPSAM</w:t>
            </w:r>
          </w:p>
        </w:tc>
      </w:tr>
      <w:tr w:rsidR="0002059B" w:rsidRPr="007D6EC7" w14:paraId="1BDC873B" w14:textId="77777777">
        <w:trPr>
          <w:trHeight w:val="8465"/>
        </w:trPr>
        <w:tc>
          <w:tcPr>
            <w:tcW w:w="9067" w:type="dxa"/>
          </w:tcPr>
          <w:p w14:paraId="35B3F56D" w14:textId="7A37F425" w:rsidR="00282B86" w:rsidRPr="007D6EC7" w:rsidRDefault="00282B86" w:rsidP="00AA1F81">
            <w:pPr>
              <w:ind w:left="360"/>
              <w:jc w:val="both"/>
              <w:rPr>
                <w:rFonts w:eastAsia="Calibri"/>
                <w:color w:val="000000" w:themeColor="text1"/>
              </w:rPr>
            </w:pPr>
            <w:r w:rsidRPr="007D6EC7">
              <w:rPr>
                <w:rFonts w:eastAsia="Calibri"/>
                <w:color w:val="000000" w:themeColor="text1"/>
              </w:rPr>
              <w:t xml:space="preserve">Bucak İşletme Fakültesi İşletmede Mesleki Eğitim Birim Komisyonu Toplantısı </w:t>
            </w:r>
            <w:r w:rsidR="00B04875" w:rsidRPr="007D6EC7">
              <w:rPr>
                <w:rFonts w:eastAsia="Calibri"/>
                <w:color w:val="000000" w:themeColor="text1"/>
              </w:rPr>
              <w:t>03</w:t>
            </w:r>
            <w:r w:rsidRPr="007D6EC7">
              <w:rPr>
                <w:rFonts w:eastAsia="Calibri"/>
                <w:color w:val="000000" w:themeColor="text1"/>
              </w:rPr>
              <w:t>.0</w:t>
            </w:r>
            <w:r w:rsidR="00B04875" w:rsidRPr="007D6EC7">
              <w:rPr>
                <w:rFonts w:eastAsia="Calibri"/>
                <w:color w:val="000000" w:themeColor="text1"/>
              </w:rPr>
              <w:t>7</w:t>
            </w:r>
            <w:r w:rsidRPr="007D6EC7">
              <w:rPr>
                <w:rFonts w:eastAsia="Calibri"/>
                <w:color w:val="000000" w:themeColor="text1"/>
              </w:rPr>
              <w:t>.2025 tarihinde saat 1</w:t>
            </w:r>
            <w:r w:rsidR="00B04875" w:rsidRPr="007D6EC7">
              <w:rPr>
                <w:rFonts w:eastAsia="Calibri"/>
                <w:color w:val="000000" w:themeColor="text1"/>
              </w:rPr>
              <w:t>4.00’</w:t>
            </w:r>
            <w:r w:rsidR="00BE7785" w:rsidRPr="007D6EC7">
              <w:rPr>
                <w:rFonts w:eastAsia="Calibri"/>
                <w:color w:val="000000" w:themeColor="text1"/>
              </w:rPr>
              <w:t>da</w:t>
            </w:r>
            <w:r w:rsidRPr="007D6EC7">
              <w:rPr>
                <w:rFonts w:eastAsia="Calibri"/>
                <w:color w:val="000000" w:themeColor="text1"/>
              </w:rPr>
              <w:t xml:space="preserve"> </w:t>
            </w:r>
            <w:proofErr w:type="spellStart"/>
            <w:r w:rsidRPr="007D6EC7">
              <w:rPr>
                <w:rFonts w:eastAsia="Calibri"/>
                <w:color w:val="000000" w:themeColor="text1"/>
              </w:rPr>
              <w:t>zoom</w:t>
            </w:r>
            <w:proofErr w:type="spellEnd"/>
            <w:r w:rsidRPr="007D6EC7">
              <w:rPr>
                <w:rFonts w:eastAsia="Calibri"/>
                <w:color w:val="000000" w:themeColor="text1"/>
              </w:rPr>
              <w:t xml:space="preserve"> platformu üzerinden gerçekleştirildi. </w:t>
            </w:r>
            <w:r w:rsidR="00D75A01" w:rsidRPr="007D6EC7">
              <w:rPr>
                <w:rFonts w:eastAsia="Calibri"/>
                <w:color w:val="000000" w:themeColor="text1"/>
              </w:rPr>
              <w:t>Komisyon Başkanı</w:t>
            </w:r>
            <w:r w:rsidRPr="007D6EC7">
              <w:rPr>
                <w:rFonts w:eastAsia="Calibri"/>
                <w:color w:val="000000" w:themeColor="text1"/>
              </w:rPr>
              <w:t xml:space="preserve"> Dr. </w:t>
            </w:r>
            <w:r w:rsidR="00D75A01" w:rsidRPr="007D6EC7">
              <w:rPr>
                <w:rFonts w:eastAsia="Calibri"/>
                <w:color w:val="000000" w:themeColor="text1"/>
              </w:rPr>
              <w:t xml:space="preserve">Öğr. Üyesi </w:t>
            </w:r>
            <w:r w:rsidRPr="007D6EC7">
              <w:rPr>
                <w:rFonts w:eastAsia="Calibri"/>
                <w:color w:val="000000" w:themeColor="text1"/>
              </w:rPr>
              <w:t xml:space="preserve">Sayın </w:t>
            </w:r>
            <w:r w:rsidR="00D75A01" w:rsidRPr="007D6EC7">
              <w:rPr>
                <w:rFonts w:eastAsia="Calibri"/>
                <w:color w:val="000000" w:themeColor="text1"/>
              </w:rPr>
              <w:t>Funda KIRAN</w:t>
            </w:r>
            <w:r w:rsidRPr="007D6EC7">
              <w:rPr>
                <w:rFonts w:eastAsia="Calibri"/>
                <w:color w:val="000000" w:themeColor="text1"/>
              </w:rPr>
              <w:t xml:space="preserve"> tarafından </w:t>
            </w:r>
            <w:r w:rsidR="00B04875" w:rsidRPr="007D6EC7">
              <w:rPr>
                <w:rFonts w:eastAsia="Calibri"/>
                <w:color w:val="000000" w:themeColor="text1"/>
              </w:rPr>
              <w:t>toplantı gündemi</w:t>
            </w:r>
            <w:r w:rsidRPr="007D6EC7">
              <w:rPr>
                <w:rFonts w:eastAsia="Calibri"/>
                <w:color w:val="000000" w:themeColor="text1"/>
              </w:rPr>
              <w:t xml:space="preserve"> </w:t>
            </w:r>
            <w:r w:rsidR="00B04875" w:rsidRPr="007D6EC7">
              <w:rPr>
                <w:rFonts w:eastAsia="Calibri"/>
                <w:color w:val="000000" w:themeColor="text1"/>
              </w:rPr>
              <w:t>paylaşıldı</w:t>
            </w:r>
            <w:r w:rsidRPr="007D6EC7">
              <w:rPr>
                <w:rFonts w:eastAsia="Calibri"/>
                <w:color w:val="000000" w:themeColor="text1"/>
              </w:rPr>
              <w:t>. Toplantı</w:t>
            </w:r>
            <w:r w:rsidR="005F727C" w:rsidRPr="007D6EC7">
              <w:rPr>
                <w:rFonts w:eastAsia="Calibri"/>
                <w:color w:val="000000" w:themeColor="text1"/>
              </w:rPr>
              <w:t>da alınan kararlar şu şekildedir:</w:t>
            </w:r>
          </w:p>
          <w:p w14:paraId="68C103A5" w14:textId="77777777" w:rsidR="00F26C19" w:rsidRPr="007D6EC7" w:rsidRDefault="00F26C19" w:rsidP="00AA1F81">
            <w:pPr>
              <w:ind w:left="360"/>
              <w:jc w:val="both"/>
              <w:rPr>
                <w:rFonts w:eastAsia="Calibri"/>
                <w:color w:val="000000" w:themeColor="text1"/>
              </w:rPr>
            </w:pPr>
          </w:p>
          <w:p w14:paraId="39FF9A57" w14:textId="35C217F3" w:rsidR="005F727C" w:rsidRPr="007D6EC7" w:rsidRDefault="00B04875" w:rsidP="00381D58">
            <w:pPr>
              <w:pStyle w:val="ListeParagraf"/>
              <w:numPr>
                <w:ilvl w:val="0"/>
                <w:numId w:val="4"/>
              </w:numPr>
              <w:jc w:val="both"/>
              <w:rPr>
                <w:color w:val="000000" w:themeColor="text1"/>
              </w:rPr>
            </w:pPr>
            <w:r w:rsidRPr="007D6EC7">
              <w:rPr>
                <w:rFonts w:eastAsia="Calibri"/>
                <w:color w:val="000000" w:themeColor="text1"/>
              </w:rPr>
              <w:t>Sorumlu öğretim elemanının görev ve yetkileri</w:t>
            </w:r>
            <w:r w:rsidR="00F4074F" w:rsidRPr="007D6EC7">
              <w:rPr>
                <w:rFonts w:eastAsia="Calibri"/>
                <w:color w:val="000000" w:themeColor="text1"/>
              </w:rPr>
              <w:t>nin açıklandığı 10. Madde</w:t>
            </w:r>
            <w:r w:rsidR="00381D58" w:rsidRPr="007D6EC7">
              <w:rPr>
                <w:rFonts w:eastAsia="Calibri"/>
                <w:color w:val="000000" w:themeColor="text1"/>
              </w:rPr>
              <w:t xml:space="preserve">ye </w:t>
            </w:r>
            <w:r w:rsidR="00381D58" w:rsidRPr="007D6EC7">
              <w:rPr>
                <w:color w:val="000000" w:themeColor="text1"/>
              </w:rPr>
              <w:t>sorumlu öğretim elemanlarının işletmede mesleki eğitim yapan öğrencileri ilgili akademik yarıyılın başı ve sonunda telefonla (sesli ya da görüntülü) arayacağına veya bizzat iş yerini ziyaret ederek görüşeceğine dair bir ifadenin eklenmesi kararlaştırıldı. Ayrıca mevcutsa aksaklıkları gidermesi uygun görüldü.</w:t>
            </w:r>
          </w:p>
          <w:p w14:paraId="19B397D1" w14:textId="77777777" w:rsidR="00F26C19" w:rsidRPr="007D6EC7" w:rsidRDefault="00F26C19" w:rsidP="00B04875">
            <w:pPr>
              <w:ind w:left="360"/>
              <w:jc w:val="both"/>
              <w:rPr>
                <w:rFonts w:eastAsia="Calibri"/>
                <w:color w:val="000000" w:themeColor="text1"/>
              </w:rPr>
            </w:pPr>
          </w:p>
          <w:p w14:paraId="5DAB913A" w14:textId="22F2A0CA" w:rsidR="00B04875" w:rsidRPr="007D6EC7" w:rsidRDefault="00B04875" w:rsidP="00B04875">
            <w:pPr>
              <w:pStyle w:val="ListeParagraf"/>
              <w:numPr>
                <w:ilvl w:val="0"/>
                <w:numId w:val="4"/>
              </w:numPr>
              <w:rPr>
                <w:rFonts w:eastAsia="Calibri"/>
                <w:color w:val="000000" w:themeColor="text1"/>
              </w:rPr>
            </w:pPr>
            <w:r w:rsidRPr="007D6EC7">
              <w:rPr>
                <w:rFonts w:eastAsia="Calibri"/>
                <w:color w:val="000000" w:themeColor="text1"/>
              </w:rPr>
              <w:t xml:space="preserve">Yönergenin tanımlar bölümüne </w:t>
            </w:r>
            <w:r w:rsidR="00283FF4" w:rsidRPr="007D6EC7">
              <w:rPr>
                <w:rFonts w:eastAsia="Calibri"/>
                <w:color w:val="000000" w:themeColor="text1"/>
              </w:rPr>
              <w:t xml:space="preserve">sorumlu </w:t>
            </w:r>
            <w:r w:rsidRPr="007D6EC7">
              <w:rPr>
                <w:rFonts w:eastAsia="Calibri"/>
                <w:color w:val="000000" w:themeColor="text1"/>
              </w:rPr>
              <w:t>öğretim elemanı</w:t>
            </w:r>
            <w:r w:rsidR="00283FF4" w:rsidRPr="007D6EC7">
              <w:rPr>
                <w:rFonts w:eastAsia="Calibri"/>
                <w:color w:val="000000" w:themeColor="text1"/>
              </w:rPr>
              <w:t xml:space="preserve"> tanımının da </w:t>
            </w:r>
            <w:r w:rsidRPr="007D6EC7">
              <w:rPr>
                <w:rFonts w:eastAsia="Calibri"/>
                <w:color w:val="000000" w:themeColor="text1"/>
              </w:rPr>
              <w:t>eklenmesi gerektiği konusunda karar</w:t>
            </w:r>
            <w:r w:rsidR="00143B73" w:rsidRPr="007D6EC7">
              <w:rPr>
                <w:rFonts w:eastAsia="Calibri"/>
                <w:color w:val="000000" w:themeColor="text1"/>
              </w:rPr>
              <w:t xml:space="preserve"> verildi.</w:t>
            </w:r>
          </w:p>
          <w:p w14:paraId="52C733F2" w14:textId="77777777" w:rsidR="00143B73" w:rsidRPr="007D6EC7" w:rsidRDefault="00143B73" w:rsidP="00143B73">
            <w:pPr>
              <w:pStyle w:val="ListeParagraf"/>
              <w:rPr>
                <w:rFonts w:eastAsia="Calibri"/>
                <w:color w:val="000000" w:themeColor="text1"/>
              </w:rPr>
            </w:pPr>
          </w:p>
          <w:p w14:paraId="69625C79" w14:textId="7C45AA09" w:rsidR="00DD0321" w:rsidRPr="007D6EC7" w:rsidRDefault="00DD0321">
            <w:pPr>
              <w:pStyle w:val="ListeParagraf"/>
              <w:numPr>
                <w:ilvl w:val="0"/>
                <w:numId w:val="4"/>
              </w:numPr>
              <w:rPr>
                <w:rFonts w:eastAsia="Calibri"/>
                <w:color w:val="000000" w:themeColor="text1"/>
              </w:rPr>
            </w:pPr>
            <w:r w:rsidRPr="007D6EC7">
              <w:rPr>
                <w:rFonts w:eastAsia="Calibri"/>
                <w:color w:val="000000" w:themeColor="text1"/>
              </w:rPr>
              <w:t>İşletmede Mesleki Eğitime Yönelik Görüşler Formu oluşturuldu.</w:t>
            </w:r>
            <w:r w:rsidR="00363B70" w:rsidRPr="007D6EC7">
              <w:rPr>
                <w:rFonts w:eastAsia="Calibri"/>
                <w:color w:val="000000" w:themeColor="text1"/>
              </w:rPr>
              <w:t xml:space="preserve"> İlgili formun tamamlanmasında sorumlu öğretim elemanının görevli olduğunun yönergede bildirilmesine karar verildi.</w:t>
            </w:r>
          </w:p>
          <w:p w14:paraId="12CC590F" w14:textId="77777777" w:rsidR="00363B70" w:rsidRPr="007D6EC7" w:rsidRDefault="00363B70" w:rsidP="00152BDD">
            <w:pPr>
              <w:pStyle w:val="ListeParagraf"/>
              <w:rPr>
                <w:rFonts w:eastAsia="Calibri"/>
                <w:color w:val="000000" w:themeColor="text1"/>
              </w:rPr>
            </w:pPr>
          </w:p>
          <w:p w14:paraId="051F09EC" w14:textId="22C5BEDF" w:rsidR="00363B70" w:rsidRPr="007D6EC7" w:rsidRDefault="00363B70" w:rsidP="00152BDD">
            <w:pPr>
              <w:pStyle w:val="ListeParagraf"/>
              <w:numPr>
                <w:ilvl w:val="0"/>
                <w:numId w:val="4"/>
              </w:numPr>
              <w:rPr>
                <w:color w:val="000000" w:themeColor="text1"/>
              </w:rPr>
            </w:pPr>
            <w:r w:rsidRPr="007D6EC7">
              <w:rPr>
                <w:color w:val="000000" w:themeColor="text1"/>
              </w:rPr>
              <w:t xml:space="preserve">İşletmede mesleki eğitim kapsamında oluşturulacak uygulamalı eğitim gruplarındaki öğrenci </w:t>
            </w:r>
            <w:r w:rsidRPr="007D6EC7">
              <w:rPr>
                <w:rFonts w:eastAsia="Calibri"/>
                <w:color w:val="000000" w:themeColor="text1"/>
              </w:rPr>
              <w:t>sayısı</w:t>
            </w:r>
            <w:r w:rsidRPr="007D6EC7">
              <w:rPr>
                <w:color w:val="000000" w:themeColor="text1"/>
              </w:rPr>
              <w:t xml:space="preserve"> ancak ondan fazla olduğunda ders için birden fazla sorumlu öğretim elemanı görevlendirilebileceği kararlaştırıldı. Ayrıca yönergeye eklenmesi uygun bulundu.</w:t>
            </w:r>
          </w:p>
          <w:p w14:paraId="2FBE6D6B" w14:textId="77777777" w:rsidR="00143B73" w:rsidRPr="007D6EC7" w:rsidRDefault="00143B73" w:rsidP="00152BDD">
            <w:pPr>
              <w:pStyle w:val="ListeParagraf"/>
              <w:ind w:left="720"/>
              <w:rPr>
                <w:rFonts w:eastAsia="Calibri"/>
                <w:color w:val="000000" w:themeColor="text1"/>
              </w:rPr>
            </w:pPr>
          </w:p>
          <w:p w14:paraId="13048712" w14:textId="0B51835B" w:rsidR="00143B73" w:rsidRPr="007D6EC7" w:rsidRDefault="00143B73" w:rsidP="00B04875">
            <w:pPr>
              <w:pStyle w:val="ListeParagraf"/>
              <w:numPr>
                <w:ilvl w:val="0"/>
                <w:numId w:val="4"/>
              </w:numPr>
              <w:rPr>
                <w:rFonts w:eastAsia="Calibri"/>
                <w:color w:val="000000" w:themeColor="text1"/>
              </w:rPr>
            </w:pPr>
            <w:r w:rsidRPr="007D6EC7">
              <w:rPr>
                <w:rFonts w:eastAsia="Calibri"/>
                <w:color w:val="000000" w:themeColor="text1"/>
              </w:rPr>
              <w:t>Madde 19’a “</w:t>
            </w:r>
            <w:r w:rsidR="003D6466" w:rsidRPr="007D6EC7">
              <w:rPr>
                <w:rFonts w:eastAsia="Calibri"/>
                <w:color w:val="000000" w:themeColor="text1"/>
              </w:rPr>
              <w:t xml:space="preserve">İşletmede Mesleki Eğitime Yönelik Görüşler Formu </w:t>
            </w:r>
            <w:r w:rsidRPr="007D6EC7">
              <w:rPr>
                <w:rFonts w:eastAsia="Calibri"/>
                <w:color w:val="000000" w:themeColor="text1"/>
              </w:rPr>
              <w:t>sürecin iyileştirilmesi içindir. Değerlendirilmeye dahil edilmeyecektir.” cümlelerinin eklenmesi kararlaştırıldı.</w:t>
            </w:r>
          </w:p>
          <w:p w14:paraId="6274989A" w14:textId="77777777" w:rsidR="00350078" w:rsidRPr="007D6EC7" w:rsidRDefault="00350078" w:rsidP="00152BDD">
            <w:pPr>
              <w:pStyle w:val="ListeParagraf"/>
              <w:ind w:left="720"/>
              <w:rPr>
                <w:rFonts w:eastAsia="Calibri"/>
                <w:color w:val="000000" w:themeColor="text1"/>
              </w:rPr>
            </w:pPr>
          </w:p>
          <w:p w14:paraId="67D2B1F4" w14:textId="28699524" w:rsidR="00350078" w:rsidRPr="007D6EC7" w:rsidRDefault="00350078" w:rsidP="00B04875">
            <w:pPr>
              <w:pStyle w:val="ListeParagraf"/>
              <w:numPr>
                <w:ilvl w:val="0"/>
                <w:numId w:val="4"/>
              </w:numPr>
              <w:rPr>
                <w:rFonts w:eastAsia="Calibri"/>
                <w:color w:val="000000" w:themeColor="text1"/>
              </w:rPr>
            </w:pPr>
            <w:r w:rsidRPr="007D6EC7">
              <w:rPr>
                <w:rFonts w:eastAsia="Calibri"/>
                <w:color w:val="000000" w:themeColor="text1"/>
              </w:rPr>
              <w:t>Madde 19’da adı değişen formun güncel adının eklenmesine karar verildi.</w:t>
            </w:r>
          </w:p>
          <w:p w14:paraId="6AEBC5F6" w14:textId="77777777" w:rsidR="00143B73" w:rsidRPr="007D6EC7" w:rsidRDefault="00143B73" w:rsidP="00143B73">
            <w:pPr>
              <w:pStyle w:val="ListeParagraf"/>
              <w:rPr>
                <w:rFonts w:eastAsia="Calibri"/>
                <w:color w:val="000000" w:themeColor="text1"/>
              </w:rPr>
            </w:pPr>
          </w:p>
          <w:p w14:paraId="69688CBB" w14:textId="57E88D94" w:rsidR="00143B73" w:rsidRPr="007D6EC7" w:rsidRDefault="00143B73" w:rsidP="00B04875">
            <w:pPr>
              <w:pStyle w:val="ListeParagraf"/>
              <w:numPr>
                <w:ilvl w:val="0"/>
                <w:numId w:val="4"/>
              </w:numPr>
              <w:rPr>
                <w:rFonts w:eastAsia="Calibri"/>
                <w:color w:val="000000" w:themeColor="text1"/>
              </w:rPr>
            </w:pPr>
            <w:r w:rsidRPr="007D6EC7">
              <w:rPr>
                <w:rFonts w:eastAsia="Calibri"/>
                <w:color w:val="000000" w:themeColor="text1"/>
              </w:rPr>
              <w:t>Güncel form ve yönergenin nihai halinin komisyon üyelerine gönderilmesi kararlaştırıldı.</w:t>
            </w:r>
          </w:p>
          <w:p w14:paraId="71A0C596" w14:textId="77777777" w:rsidR="00B04875" w:rsidRPr="007D6EC7" w:rsidRDefault="00B04875" w:rsidP="00143B73">
            <w:pPr>
              <w:rPr>
                <w:rFonts w:eastAsia="Calibri"/>
                <w:color w:val="000000" w:themeColor="text1"/>
              </w:rPr>
            </w:pPr>
          </w:p>
          <w:p w14:paraId="02894272" w14:textId="3C5EC3EB" w:rsidR="00143B73" w:rsidRPr="007D6EC7" w:rsidRDefault="005218FF" w:rsidP="00B04875">
            <w:pPr>
              <w:pStyle w:val="ListeParagraf"/>
              <w:numPr>
                <w:ilvl w:val="0"/>
                <w:numId w:val="4"/>
              </w:numPr>
              <w:rPr>
                <w:rFonts w:eastAsia="Calibri"/>
                <w:color w:val="000000" w:themeColor="text1"/>
              </w:rPr>
            </w:pPr>
            <w:r w:rsidRPr="007D6EC7">
              <w:rPr>
                <w:rFonts w:eastAsia="Calibri"/>
                <w:color w:val="000000" w:themeColor="text1"/>
              </w:rPr>
              <w:t xml:space="preserve">Toplantı, Komisyon Başkanı Dr. Öğr. Üyesi Sayın Funda </w:t>
            </w:r>
            <w:proofErr w:type="spellStart"/>
            <w:r w:rsidRPr="007D6EC7">
              <w:rPr>
                <w:rFonts w:eastAsia="Calibri"/>
                <w:color w:val="000000" w:themeColor="text1"/>
              </w:rPr>
              <w:t>KIRAN’ın</w:t>
            </w:r>
            <w:proofErr w:type="spellEnd"/>
            <w:r w:rsidRPr="007D6EC7">
              <w:rPr>
                <w:rFonts w:eastAsia="Calibri"/>
                <w:color w:val="000000" w:themeColor="text1"/>
              </w:rPr>
              <w:t xml:space="preserve"> </w:t>
            </w:r>
            <w:r w:rsidR="00143B73" w:rsidRPr="007D6EC7">
              <w:rPr>
                <w:rFonts w:eastAsia="Calibri"/>
                <w:color w:val="000000" w:themeColor="text1"/>
              </w:rPr>
              <w:t>komisyon üyelerine katkılarından dolayı teşekkür etmesiyle</w:t>
            </w:r>
            <w:r w:rsidRPr="007D6EC7">
              <w:rPr>
                <w:rFonts w:eastAsia="Calibri"/>
                <w:color w:val="000000" w:themeColor="text1"/>
              </w:rPr>
              <w:t xml:space="preserve"> sonlan</w:t>
            </w:r>
            <w:r w:rsidR="00143B73" w:rsidRPr="007D6EC7">
              <w:rPr>
                <w:rFonts w:eastAsia="Calibri"/>
                <w:color w:val="000000" w:themeColor="text1"/>
              </w:rPr>
              <w:t>dı.</w:t>
            </w:r>
          </w:p>
          <w:p w14:paraId="7181CE84" w14:textId="1A8ED75B" w:rsidR="0002059B" w:rsidRPr="007D6EC7" w:rsidRDefault="0002059B" w:rsidP="00143B73">
            <w:pPr>
              <w:ind w:left="360"/>
              <w:rPr>
                <w:rFonts w:eastAsia="Calibri"/>
                <w:color w:val="000000" w:themeColor="text1"/>
              </w:rPr>
            </w:pPr>
          </w:p>
        </w:tc>
      </w:tr>
    </w:tbl>
    <w:p w14:paraId="763C9DD9" w14:textId="40C46970" w:rsidR="0002059B" w:rsidRDefault="0002059B">
      <w:pPr>
        <w:pStyle w:val="GvdeMetni"/>
        <w:rPr>
          <w:color w:val="000000" w:themeColor="text1"/>
        </w:rPr>
      </w:pPr>
    </w:p>
    <w:p w14:paraId="4A0DC7C0" w14:textId="0DB4F755" w:rsidR="009F36C9" w:rsidRDefault="009F36C9">
      <w:pPr>
        <w:pStyle w:val="GvdeMetni"/>
        <w:rPr>
          <w:color w:val="000000" w:themeColor="text1"/>
        </w:rPr>
      </w:pPr>
    </w:p>
    <w:p w14:paraId="111E0B19" w14:textId="1DCC0FEE" w:rsidR="009F36C9" w:rsidRDefault="009F36C9">
      <w:pPr>
        <w:pStyle w:val="GvdeMetni"/>
        <w:rPr>
          <w:color w:val="000000" w:themeColor="text1"/>
        </w:rPr>
      </w:pPr>
    </w:p>
    <w:p w14:paraId="388BD6A2" w14:textId="67B5CF07" w:rsidR="00F34754" w:rsidRDefault="00F34754">
      <w:pPr>
        <w:pStyle w:val="GvdeMetni"/>
        <w:rPr>
          <w:color w:val="000000" w:themeColor="text1"/>
        </w:rPr>
      </w:pPr>
    </w:p>
    <w:p w14:paraId="44D43900" w14:textId="77777777" w:rsidR="00F34754" w:rsidRDefault="00F34754">
      <w:pPr>
        <w:pStyle w:val="GvdeMetni"/>
        <w:rPr>
          <w:color w:val="000000" w:themeColor="text1"/>
        </w:rPr>
      </w:pPr>
      <w:bookmarkStart w:id="0" w:name="_GoBack"/>
      <w:bookmarkEnd w:id="0"/>
    </w:p>
    <w:p w14:paraId="35F0DEC9" w14:textId="77777777" w:rsidR="009F36C9" w:rsidRPr="007D6EC7" w:rsidRDefault="009F36C9">
      <w:pPr>
        <w:pStyle w:val="GvdeMetni"/>
        <w:rPr>
          <w:color w:val="000000" w:themeColor="text1"/>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3523"/>
        <w:gridCol w:w="1960"/>
        <w:gridCol w:w="1623"/>
      </w:tblGrid>
      <w:tr w:rsidR="00804221" w:rsidRPr="007D6EC7" w14:paraId="5E619298" w14:textId="77777777" w:rsidTr="00BF6A10">
        <w:trPr>
          <w:trHeight w:val="254"/>
        </w:trPr>
        <w:tc>
          <w:tcPr>
            <w:tcW w:w="1959" w:type="dxa"/>
            <w:vMerge w:val="restart"/>
          </w:tcPr>
          <w:p w14:paraId="37ABBCC0" w14:textId="77777777" w:rsidR="00804221" w:rsidRPr="007D6EC7" w:rsidRDefault="00804221" w:rsidP="00BF6A10">
            <w:pPr>
              <w:pStyle w:val="TableParagraph"/>
              <w:spacing w:before="201" w:after="1" w:line="240" w:lineRule="auto"/>
              <w:ind w:left="0"/>
              <w:jc w:val="left"/>
              <w:rPr>
                <w:color w:val="000000" w:themeColor="text1"/>
                <w:sz w:val="20"/>
              </w:rPr>
            </w:pPr>
          </w:p>
          <w:p w14:paraId="5274EA17" w14:textId="77777777" w:rsidR="00804221" w:rsidRPr="007D6EC7" w:rsidRDefault="00804221" w:rsidP="00BF6A10">
            <w:pPr>
              <w:pStyle w:val="TableParagraph"/>
              <w:spacing w:line="240" w:lineRule="auto"/>
              <w:ind w:left="308"/>
              <w:jc w:val="left"/>
              <w:rPr>
                <w:color w:val="000000" w:themeColor="text1"/>
                <w:sz w:val="20"/>
              </w:rPr>
            </w:pPr>
            <w:r w:rsidRPr="007D6EC7">
              <w:rPr>
                <w:noProof/>
                <w:color w:val="000000" w:themeColor="text1"/>
                <w:sz w:val="20"/>
                <w:lang w:eastAsia="tr-TR"/>
              </w:rPr>
              <w:drawing>
                <wp:inline distT="0" distB="0" distL="0" distR="0" wp14:anchorId="0F8BCB6E" wp14:editId="0107F542">
                  <wp:extent cx="965965" cy="433387"/>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5965" cy="433387"/>
                          </a:xfrm>
                          <a:prstGeom prst="rect">
                            <a:avLst/>
                          </a:prstGeom>
                        </pic:spPr>
                      </pic:pic>
                    </a:graphicData>
                  </a:graphic>
                </wp:inline>
              </w:drawing>
            </w:r>
          </w:p>
        </w:tc>
        <w:tc>
          <w:tcPr>
            <w:tcW w:w="3523" w:type="dxa"/>
            <w:tcBorders>
              <w:bottom w:val="nil"/>
            </w:tcBorders>
          </w:tcPr>
          <w:p w14:paraId="6A45541D" w14:textId="77777777" w:rsidR="00804221" w:rsidRPr="007D6EC7" w:rsidRDefault="00804221" w:rsidP="00BF6A10">
            <w:pPr>
              <w:pStyle w:val="TableParagraph"/>
              <w:spacing w:before="1" w:line="233" w:lineRule="exact"/>
              <w:ind w:left="8" w:right="19"/>
              <w:rPr>
                <w:b/>
                <w:color w:val="000000" w:themeColor="text1"/>
              </w:rPr>
            </w:pPr>
            <w:r w:rsidRPr="007D6EC7">
              <w:rPr>
                <w:b/>
                <w:color w:val="000000" w:themeColor="text1"/>
              </w:rPr>
              <w:t>BURDUR</w:t>
            </w:r>
            <w:r w:rsidRPr="007D6EC7">
              <w:rPr>
                <w:b/>
                <w:color w:val="000000" w:themeColor="text1"/>
                <w:spacing w:val="-14"/>
              </w:rPr>
              <w:t xml:space="preserve"> </w:t>
            </w:r>
            <w:r w:rsidRPr="007D6EC7">
              <w:rPr>
                <w:b/>
                <w:color w:val="000000" w:themeColor="text1"/>
              </w:rPr>
              <w:t>MEHMET</w:t>
            </w:r>
            <w:r w:rsidRPr="007D6EC7">
              <w:rPr>
                <w:b/>
                <w:color w:val="000000" w:themeColor="text1"/>
                <w:spacing w:val="-9"/>
              </w:rPr>
              <w:t xml:space="preserve"> </w:t>
            </w:r>
            <w:r w:rsidRPr="007D6EC7">
              <w:rPr>
                <w:b/>
                <w:color w:val="000000" w:themeColor="text1"/>
                <w:spacing w:val="-4"/>
              </w:rPr>
              <w:t>AKİF</w:t>
            </w:r>
          </w:p>
        </w:tc>
        <w:tc>
          <w:tcPr>
            <w:tcW w:w="1960" w:type="dxa"/>
          </w:tcPr>
          <w:p w14:paraId="00B8BBA0" w14:textId="77777777" w:rsidR="00804221" w:rsidRPr="007D6EC7" w:rsidRDefault="00804221" w:rsidP="00BF6A10">
            <w:pPr>
              <w:pStyle w:val="TableParagraph"/>
              <w:ind w:left="16" w:right="8"/>
              <w:rPr>
                <w:color w:val="000000" w:themeColor="text1"/>
              </w:rPr>
            </w:pPr>
            <w:r w:rsidRPr="007D6EC7">
              <w:rPr>
                <w:color w:val="000000" w:themeColor="text1"/>
                <w:spacing w:val="-2"/>
              </w:rPr>
              <w:t>Toplantı</w:t>
            </w:r>
            <w:r w:rsidRPr="007D6EC7">
              <w:rPr>
                <w:color w:val="000000" w:themeColor="text1"/>
              </w:rPr>
              <w:t xml:space="preserve"> </w:t>
            </w:r>
            <w:r w:rsidRPr="007D6EC7">
              <w:rPr>
                <w:color w:val="000000" w:themeColor="text1"/>
                <w:spacing w:val="-5"/>
              </w:rPr>
              <w:t>No</w:t>
            </w:r>
          </w:p>
        </w:tc>
        <w:tc>
          <w:tcPr>
            <w:tcW w:w="1623" w:type="dxa"/>
          </w:tcPr>
          <w:p w14:paraId="4A02897E" w14:textId="77777777" w:rsidR="00804221" w:rsidRPr="007D6EC7" w:rsidRDefault="00804221" w:rsidP="00BF6A10">
            <w:pPr>
              <w:pStyle w:val="TableParagraph"/>
              <w:ind w:left="28" w:right="8"/>
              <w:rPr>
                <w:color w:val="000000" w:themeColor="text1"/>
              </w:rPr>
            </w:pPr>
            <w:r w:rsidRPr="007D6EC7">
              <w:rPr>
                <w:color w:val="000000" w:themeColor="text1"/>
                <w:spacing w:val="-5"/>
              </w:rPr>
              <w:t>2025-</w:t>
            </w:r>
            <w:r w:rsidRPr="007D6EC7">
              <w:rPr>
                <w:color w:val="000000" w:themeColor="text1"/>
                <w:spacing w:val="-10"/>
              </w:rPr>
              <w:t>2</w:t>
            </w:r>
          </w:p>
        </w:tc>
      </w:tr>
      <w:tr w:rsidR="00804221" w:rsidRPr="007D6EC7" w14:paraId="75C8C35A" w14:textId="77777777" w:rsidTr="00BF6A10">
        <w:trPr>
          <w:trHeight w:val="253"/>
        </w:trPr>
        <w:tc>
          <w:tcPr>
            <w:tcW w:w="1959" w:type="dxa"/>
            <w:vMerge/>
            <w:tcBorders>
              <w:top w:val="nil"/>
            </w:tcBorders>
          </w:tcPr>
          <w:p w14:paraId="6041C522" w14:textId="77777777" w:rsidR="00804221" w:rsidRPr="007D6EC7" w:rsidRDefault="00804221" w:rsidP="00BF6A10">
            <w:pPr>
              <w:rPr>
                <w:color w:val="000000" w:themeColor="text1"/>
                <w:sz w:val="2"/>
                <w:szCs w:val="2"/>
              </w:rPr>
            </w:pPr>
          </w:p>
        </w:tc>
        <w:tc>
          <w:tcPr>
            <w:tcW w:w="3523" w:type="dxa"/>
            <w:tcBorders>
              <w:top w:val="nil"/>
              <w:bottom w:val="nil"/>
            </w:tcBorders>
          </w:tcPr>
          <w:p w14:paraId="5634831D" w14:textId="77777777" w:rsidR="00804221" w:rsidRPr="007D6EC7" w:rsidRDefault="00804221" w:rsidP="00BF6A10">
            <w:pPr>
              <w:pStyle w:val="TableParagraph"/>
              <w:ind w:left="12" w:right="11"/>
              <w:rPr>
                <w:b/>
                <w:color w:val="000000" w:themeColor="text1"/>
              </w:rPr>
            </w:pPr>
            <w:r w:rsidRPr="007D6EC7">
              <w:rPr>
                <w:b/>
                <w:color w:val="000000" w:themeColor="text1"/>
              </w:rPr>
              <w:t>ERSOY</w:t>
            </w:r>
            <w:r w:rsidRPr="007D6EC7">
              <w:rPr>
                <w:b/>
                <w:color w:val="000000" w:themeColor="text1"/>
                <w:spacing w:val="-4"/>
              </w:rPr>
              <w:t xml:space="preserve"> </w:t>
            </w:r>
            <w:r w:rsidRPr="007D6EC7">
              <w:rPr>
                <w:b/>
                <w:color w:val="000000" w:themeColor="text1"/>
                <w:spacing w:val="-2"/>
              </w:rPr>
              <w:t>ÜNİVERSİTESİ</w:t>
            </w:r>
          </w:p>
        </w:tc>
        <w:tc>
          <w:tcPr>
            <w:tcW w:w="1960" w:type="dxa"/>
          </w:tcPr>
          <w:p w14:paraId="3796E09A" w14:textId="77777777" w:rsidR="00804221" w:rsidRPr="007D6EC7" w:rsidRDefault="00804221" w:rsidP="00BF6A10">
            <w:pPr>
              <w:pStyle w:val="TableParagraph"/>
              <w:ind w:left="10" w:right="18"/>
              <w:rPr>
                <w:color w:val="000000" w:themeColor="text1"/>
              </w:rPr>
            </w:pPr>
            <w:r w:rsidRPr="007D6EC7">
              <w:rPr>
                <w:color w:val="000000" w:themeColor="text1"/>
                <w:spacing w:val="-2"/>
              </w:rPr>
              <w:t>Toplantı</w:t>
            </w:r>
            <w:r w:rsidRPr="007D6EC7">
              <w:rPr>
                <w:color w:val="000000" w:themeColor="text1"/>
                <w:spacing w:val="-3"/>
              </w:rPr>
              <w:t xml:space="preserve"> </w:t>
            </w:r>
            <w:r w:rsidRPr="007D6EC7">
              <w:rPr>
                <w:color w:val="000000" w:themeColor="text1"/>
                <w:spacing w:val="-2"/>
              </w:rPr>
              <w:t>Tarihi</w:t>
            </w:r>
          </w:p>
        </w:tc>
        <w:tc>
          <w:tcPr>
            <w:tcW w:w="1623" w:type="dxa"/>
          </w:tcPr>
          <w:p w14:paraId="32335175" w14:textId="77777777" w:rsidR="00804221" w:rsidRPr="007D6EC7" w:rsidRDefault="00804221" w:rsidP="00BF6A10">
            <w:pPr>
              <w:pStyle w:val="TableParagraph"/>
              <w:ind w:left="28" w:right="32"/>
              <w:rPr>
                <w:color w:val="000000" w:themeColor="text1"/>
              </w:rPr>
            </w:pPr>
            <w:r w:rsidRPr="007D6EC7">
              <w:rPr>
                <w:color w:val="000000" w:themeColor="text1"/>
                <w:spacing w:val="-2"/>
              </w:rPr>
              <w:t>03.07.2025</w:t>
            </w:r>
          </w:p>
        </w:tc>
      </w:tr>
      <w:tr w:rsidR="00804221" w:rsidRPr="007D6EC7" w14:paraId="6D0758EC" w14:textId="77777777" w:rsidTr="00BF6A10">
        <w:trPr>
          <w:trHeight w:val="238"/>
        </w:trPr>
        <w:tc>
          <w:tcPr>
            <w:tcW w:w="1959" w:type="dxa"/>
            <w:vMerge/>
            <w:tcBorders>
              <w:top w:val="nil"/>
            </w:tcBorders>
          </w:tcPr>
          <w:p w14:paraId="31FB4955" w14:textId="77777777" w:rsidR="00804221" w:rsidRPr="007D6EC7" w:rsidRDefault="00804221" w:rsidP="00BF6A10">
            <w:pPr>
              <w:rPr>
                <w:color w:val="000000" w:themeColor="text1"/>
                <w:sz w:val="2"/>
                <w:szCs w:val="2"/>
              </w:rPr>
            </w:pPr>
          </w:p>
        </w:tc>
        <w:tc>
          <w:tcPr>
            <w:tcW w:w="3523" w:type="dxa"/>
            <w:tcBorders>
              <w:top w:val="nil"/>
              <w:bottom w:val="nil"/>
            </w:tcBorders>
          </w:tcPr>
          <w:p w14:paraId="1039229D" w14:textId="77777777" w:rsidR="00804221" w:rsidRPr="007D6EC7" w:rsidRDefault="00804221" w:rsidP="00BF6A10">
            <w:pPr>
              <w:pStyle w:val="TableParagraph"/>
              <w:spacing w:line="219" w:lineRule="exact"/>
              <w:ind w:left="12" w:right="11"/>
              <w:rPr>
                <w:b/>
                <w:color w:val="000000" w:themeColor="text1"/>
              </w:rPr>
            </w:pPr>
            <w:r w:rsidRPr="007D6EC7">
              <w:rPr>
                <w:b/>
                <w:color w:val="000000" w:themeColor="text1"/>
              </w:rPr>
              <w:t>BUCAK</w:t>
            </w:r>
            <w:r w:rsidRPr="007D6EC7">
              <w:rPr>
                <w:b/>
                <w:color w:val="000000" w:themeColor="text1"/>
                <w:spacing w:val="-9"/>
              </w:rPr>
              <w:t xml:space="preserve"> </w:t>
            </w:r>
            <w:r w:rsidRPr="007D6EC7">
              <w:rPr>
                <w:b/>
                <w:color w:val="000000" w:themeColor="text1"/>
              </w:rPr>
              <w:t>İŞLETME</w:t>
            </w:r>
            <w:r w:rsidRPr="007D6EC7">
              <w:rPr>
                <w:b/>
                <w:color w:val="000000" w:themeColor="text1"/>
                <w:spacing w:val="-11"/>
              </w:rPr>
              <w:t xml:space="preserve"> </w:t>
            </w:r>
            <w:r w:rsidRPr="007D6EC7">
              <w:rPr>
                <w:b/>
                <w:color w:val="000000" w:themeColor="text1"/>
                <w:spacing w:val="-2"/>
              </w:rPr>
              <w:t>FAKÜLTESİ</w:t>
            </w:r>
          </w:p>
        </w:tc>
        <w:tc>
          <w:tcPr>
            <w:tcW w:w="1960" w:type="dxa"/>
            <w:vMerge w:val="restart"/>
          </w:tcPr>
          <w:p w14:paraId="7AF1A79D" w14:textId="77777777" w:rsidR="00804221" w:rsidRPr="007D6EC7" w:rsidRDefault="00804221" w:rsidP="00BF6A10">
            <w:pPr>
              <w:pStyle w:val="TableParagraph"/>
              <w:spacing w:before="239" w:line="240" w:lineRule="auto"/>
              <w:ind w:left="393"/>
              <w:jc w:val="left"/>
              <w:rPr>
                <w:color w:val="000000" w:themeColor="text1"/>
              </w:rPr>
            </w:pPr>
            <w:r w:rsidRPr="007D6EC7">
              <w:rPr>
                <w:color w:val="000000" w:themeColor="text1"/>
              </w:rPr>
              <w:t>Toplantı</w:t>
            </w:r>
            <w:r w:rsidRPr="007D6EC7">
              <w:rPr>
                <w:color w:val="000000" w:themeColor="text1"/>
                <w:spacing w:val="-11"/>
              </w:rPr>
              <w:t xml:space="preserve"> </w:t>
            </w:r>
            <w:r w:rsidRPr="007D6EC7">
              <w:rPr>
                <w:color w:val="000000" w:themeColor="text1"/>
                <w:spacing w:val="-4"/>
              </w:rPr>
              <w:t>Yeri</w:t>
            </w:r>
          </w:p>
        </w:tc>
        <w:tc>
          <w:tcPr>
            <w:tcW w:w="1623" w:type="dxa"/>
            <w:tcBorders>
              <w:bottom w:val="nil"/>
            </w:tcBorders>
          </w:tcPr>
          <w:p w14:paraId="23B83649" w14:textId="77777777" w:rsidR="00804221" w:rsidRPr="007D6EC7" w:rsidRDefault="00804221" w:rsidP="00BF6A10">
            <w:pPr>
              <w:pStyle w:val="TableParagraph"/>
              <w:spacing w:line="219" w:lineRule="exact"/>
              <w:ind w:left="32" w:right="4"/>
              <w:rPr>
                <w:color w:val="000000" w:themeColor="text1"/>
              </w:rPr>
            </w:pPr>
          </w:p>
        </w:tc>
      </w:tr>
      <w:tr w:rsidR="00804221" w:rsidRPr="007D6EC7" w14:paraId="46194B86" w14:textId="77777777" w:rsidTr="00BF6A10">
        <w:trPr>
          <w:trHeight w:val="241"/>
        </w:trPr>
        <w:tc>
          <w:tcPr>
            <w:tcW w:w="1959" w:type="dxa"/>
            <w:vMerge/>
            <w:tcBorders>
              <w:top w:val="nil"/>
            </w:tcBorders>
          </w:tcPr>
          <w:p w14:paraId="4DEB3DBC" w14:textId="77777777" w:rsidR="00804221" w:rsidRPr="007D6EC7" w:rsidRDefault="00804221" w:rsidP="00BF6A10">
            <w:pPr>
              <w:rPr>
                <w:color w:val="000000" w:themeColor="text1"/>
                <w:sz w:val="2"/>
                <w:szCs w:val="2"/>
              </w:rPr>
            </w:pPr>
          </w:p>
        </w:tc>
        <w:tc>
          <w:tcPr>
            <w:tcW w:w="3523" w:type="dxa"/>
            <w:tcBorders>
              <w:top w:val="nil"/>
              <w:bottom w:val="nil"/>
            </w:tcBorders>
          </w:tcPr>
          <w:p w14:paraId="54AC33A1" w14:textId="77777777" w:rsidR="00804221" w:rsidRPr="007D6EC7" w:rsidRDefault="00804221" w:rsidP="00BF6A10">
            <w:pPr>
              <w:pStyle w:val="TableParagraph"/>
              <w:spacing w:line="221" w:lineRule="exact"/>
              <w:ind w:left="13" w:right="11"/>
              <w:rPr>
                <w:b/>
                <w:color w:val="000000" w:themeColor="text1"/>
              </w:rPr>
            </w:pPr>
            <w:r w:rsidRPr="007D6EC7">
              <w:rPr>
                <w:b/>
                <w:color w:val="000000" w:themeColor="text1"/>
                <w:spacing w:val="-2"/>
              </w:rPr>
              <w:t>İŞLETMEDE MESLEKİ EĞİTİM</w:t>
            </w:r>
          </w:p>
        </w:tc>
        <w:tc>
          <w:tcPr>
            <w:tcW w:w="1960" w:type="dxa"/>
            <w:vMerge/>
            <w:tcBorders>
              <w:top w:val="nil"/>
            </w:tcBorders>
          </w:tcPr>
          <w:p w14:paraId="6D459BA0" w14:textId="77777777" w:rsidR="00804221" w:rsidRPr="007D6EC7" w:rsidRDefault="00804221" w:rsidP="00BF6A10">
            <w:pPr>
              <w:rPr>
                <w:color w:val="000000" w:themeColor="text1"/>
                <w:sz w:val="2"/>
                <w:szCs w:val="2"/>
              </w:rPr>
            </w:pPr>
          </w:p>
        </w:tc>
        <w:tc>
          <w:tcPr>
            <w:tcW w:w="1623" w:type="dxa"/>
            <w:tcBorders>
              <w:top w:val="nil"/>
              <w:bottom w:val="nil"/>
            </w:tcBorders>
          </w:tcPr>
          <w:p w14:paraId="227037CC" w14:textId="39A41684" w:rsidR="00804221" w:rsidRPr="007D6EC7" w:rsidRDefault="00804221" w:rsidP="00BF6A10">
            <w:pPr>
              <w:pStyle w:val="TableParagraph"/>
              <w:spacing w:line="221" w:lineRule="exact"/>
              <w:ind w:left="28" w:right="12"/>
              <w:rPr>
                <w:color w:val="000000" w:themeColor="text1"/>
              </w:rPr>
            </w:pPr>
            <w:r>
              <w:rPr>
                <w:color w:val="000000" w:themeColor="text1"/>
              </w:rPr>
              <w:t>ZOOM</w:t>
            </w:r>
          </w:p>
        </w:tc>
      </w:tr>
      <w:tr w:rsidR="00804221" w:rsidRPr="007D6EC7" w14:paraId="14711037" w14:textId="77777777" w:rsidTr="00804221">
        <w:trPr>
          <w:trHeight w:val="256"/>
        </w:trPr>
        <w:tc>
          <w:tcPr>
            <w:tcW w:w="1959" w:type="dxa"/>
            <w:vMerge/>
            <w:tcBorders>
              <w:top w:val="nil"/>
            </w:tcBorders>
          </w:tcPr>
          <w:p w14:paraId="53733948" w14:textId="77777777" w:rsidR="00804221" w:rsidRPr="007D6EC7" w:rsidRDefault="00804221" w:rsidP="00BF6A10">
            <w:pPr>
              <w:rPr>
                <w:color w:val="000000" w:themeColor="text1"/>
                <w:sz w:val="2"/>
                <w:szCs w:val="2"/>
              </w:rPr>
            </w:pPr>
          </w:p>
        </w:tc>
        <w:tc>
          <w:tcPr>
            <w:tcW w:w="3523" w:type="dxa"/>
            <w:tcBorders>
              <w:top w:val="nil"/>
              <w:bottom w:val="nil"/>
            </w:tcBorders>
          </w:tcPr>
          <w:p w14:paraId="066964B0" w14:textId="77777777" w:rsidR="00804221" w:rsidRPr="007D6EC7" w:rsidRDefault="00804221" w:rsidP="00BF6A10">
            <w:pPr>
              <w:pStyle w:val="TableParagraph"/>
              <w:spacing w:line="236" w:lineRule="exact"/>
              <w:ind w:left="17" w:right="11"/>
              <w:rPr>
                <w:b/>
                <w:color w:val="000000" w:themeColor="text1"/>
              </w:rPr>
            </w:pPr>
            <w:r w:rsidRPr="007D6EC7">
              <w:rPr>
                <w:b/>
                <w:color w:val="000000" w:themeColor="text1"/>
                <w:spacing w:val="-2"/>
              </w:rPr>
              <w:t>BİRİM KOMİSYON</w:t>
            </w:r>
          </w:p>
        </w:tc>
        <w:tc>
          <w:tcPr>
            <w:tcW w:w="1960" w:type="dxa"/>
            <w:vMerge/>
            <w:tcBorders>
              <w:top w:val="nil"/>
            </w:tcBorders>
          </w:tcPr>
          <w:p w14:paraId="14486C23" w14:textId="77777777" w:rsidR="00804221" w:rsidRPr="007D6EC7" w:rsidRDefault="00804221" w:rsidP="00BF6A10">
            <w:pPr>
              <w:rPr>
                <w:color w:val="000000" w:themeColor="text1"/>
                <w:sz w:val="2"/>
                <w:szCs w:val="2"/>
              </w:rPr>
            </w:pPr>
          </w:p>
        </w:tc>
        <w:tc>
          <w:tcPr>
            <w:tcW w:w="1623" w:type="dxa"/>
            <w:tcBorders>
              <w:top w:val="nil"/>
            </w:tcBorders>
            <w:vAlign w:val="center"/>
          </w:tcPr>
          <w:p w14:paraId="39693708" w14:textId="5BAB0B83" w:rsidR="00804221" w:rsidRPr="007D6EC7" w:rsidRDefault="00804221" w:rsidP="00804221">
            <w:pPr>
              <w:pStyle w:val="TableParagraph"/>
              <w:spacing w:line="236" w:lineRule="exact"/>
              <w:ind w:left="28" w:right="14"/>
              <w:rPr>
                <w:color w:val="000000" w:themeColor="text1"/>
              </w:rPr>
            </w:pPr>
          </w:p>
        </w:tc>
      </w:tr>
      <w:tr w:rsidR="00804221" w:rsidRPr="007D6EC7" w14:paraId="03A5ED43" w14:textId="77777777" w:rsidTr="00BF6A10">
        <w:trPr>
          <w:trHeight w:val="253"/>
        </w:trPr>
        <w:tc>
          <w:tcPr>
            <w:tcW w:w="1959" w:type="dxa"/>
            <w:vMerge/>
            <w:tcBorders>
              <w:top w:val="nil"/>
            </w:tcBorders>
          </w:tcPr>
          <w:p w14:paraId="5087CD72" w14:textId="77777777" w:rsidR="00804221" w:rsidRPr="007D6EC7" w:rsidRDefault="00804221" w:rsidP="00BF6A10">
            <w:pPr>
              <w:rPr>
                <w:color w:val="000000" w:themeColor="text1"/>
                <w:sz w:val="2"/>
                <w:szCs w:val="2"/>
              </w:rPr>
            </w:pPr>
          </w:p>
        </w:tc>
        <w:tc>
          <w:tcPr>
            <w:tcW w:w="3523" w:type="dxa"/>
            <w:tcBorders>
              <w:top w:val="nil"/>
            </w:tcBorders>
          </w:tcPr>
          <w:p w14:paraId="04E1627D" w14:textId="77777777" w:rsidR="00804221" w:rsidRPr="007D6EC7" w:rsidRDefault="00804221" w:rsidP="00BF6A10">
            <w:pPr>
              <w:pStyle w:val="TableParagraph"/>
              <w:ind w:left="19" w:right="11"/>
              <w:rPr>
                <w:b/>
                <w:color w:val="000000" w:themeColor="text1"/>
              </w:rPr>
            </w:pPr>
            <w:r w:rsidRPr="007D6EC7">
              <w:rPr>
                <w:b/>
                <w:color w:val="000000" w:themeColor="text1"/>
              </w:rPr>
              <w:t>TOPLANTI</w:t>
            </w:r>
            <w:r w:rsidRPr="007D6EC7">
              <w:rPr>
                <w:b/>
                <w:color w:val="000000" w:themeColor="text1"/>
                <w:spacing w:val="-12"/>
              </w:rPr>
              <w:t xml:space="preserve"> </w:t>
            </w:r>
            <w:r w:rsidRPr="007D6EC7">
              <w:rPr>
                <w:b/>
                <w:color w:val="000000" w:themeColor="text1"/>
                <w:spacing w:val="-4"/>
              </w:rPr>
              <w:t>TUTANAĞI</w:t>
            </w:r>
          </w:p>
        </w:tc>
        <w:tc>
          <w:tcPr>
            <w:tcW w:w="1960" w:type="dxa"/>
          </w:tcPr>
          <w:p w14:paraId="558C013E" w14:textId="77777777" w:rsidR="00804221" w:rsidRPr="007D6EC7" w:rsidRDefault="00804221" w:rsidP="00BF6A10">
            <w:pPr>
              <w:pStyle w:val="TableParagraph"/>
              <w:ind w:left="18" w:right="8"/>
              <w:rPr>
                <w:color w:val="000000" w:themeColor="text1"/>
              </w:rPr>
            </w:pPr>
            <w:r w:rsidRPr="007D6EC7">
              <w:rPr>
                <w:color w:val="000000" w:themeColor="text1"/>
                <w:spacing w:val="-2"/>
              </w:rPr>
              <w:t>Katılımcı</w:t>
            </w:r>
            <w:r w:rsidRPr="007D6EC7">
              <w:rPr>
                <w:color w:val="000000" w:themeColor="text1"/>
                <w:spacing w:val="-1"/>
              </w:rPr>
              <w:t xml:space="preserve"> </w:t>
            </w:r>
            <w:r w:rsidRPr="007D6EC7">
              <w:rPr>
                <w:color w:val="000000" w:themeColor="text1"/>
                <w:spacing w:val="-2"/>
              </w:rPr>
              <w:t>Sayısı</w:t>
            </w:r>
          </w:p>
        </w:tc>
        <w:tc>
          <w:tcPr>
            <w:tcW w:w="1623" w:type="dxa"/>
          </w:tcPr>
          <w:p w14:paraId="77188B53" w14:textId="77777777" w:rsidR="00804221" w:rsidRPr="007D6EC7" w:rsidRDefault="00804221" w:rsidP="00BF6A10">
            <w:pPr>
              <w:pStyle w:val="TableParagraph"/>
              <w:ind w:left="31" w:right="4"/>
              <w:rPr>
                <w:color w:val="000000" w:themeColor="text1"/>
              </w:rPr>
            </w:pPr>
            <w:r w:rsidRPr="007D6EC7">
              <w:rPr>
                <w:color w:val="000000" w:themeColor="text1"/>
                <w:spacing w:val="-10"/>
              </w:rPr>
              <w:t>8</w:t>
            </w:r>
          </w:p>
        </w:tc>
      </w:tr>
    </w:tbl>
    <w:p w14:paraId="6F05BF26" w14:textId="77777777" w:rsidR="00F53CCE" w:rsidRPr="007D6EC7" w:rsidRDefault="00F53CCE">
      <w:pPr>
        <w:pStyle w:val="GvdeMetni"/>
        <w:rPr>
          <w:color w:val="000000" w:themeColor="text1"/>
        </w:rPr>
      </w:pPr>
    </w:p>
    <w:p w14:paraId="1EF56011" w14:textId="77777777" w:rsidR="00F53CCE" w:rsidRPr="007D6EC7" w:rsidRDefault="00F53CCE">
      <w:pPr>
        <w:pStyle w:val="GvdeMetni"/>
        <w:rPr>
          <w:color w:val="000000" w:themeColor="text1"/>
        </w:rPr>
      </w:pPr>
    </w:p>
    <w:p w14:paraId="4AF3AB6F" w14:textId="77777777" w:rsidR="00F53CCE" w:rsidRPr="007D6EC7" w:rsidRDefault="00F53CCE">
      <w:pPr>
        <w:pStyle w:val="GvdeMetni"/>
        <w:rPr>
          <w:color w:val="000000" w:themeColor="text1"/>
        </w:rPr>
      </w:pPr>
    </w:p>
    <w:tbl>
      <w:tblPr>
        <w:tblStyle w:val="TabloKlavuzu"/>
        <w:tblW w:w="0" w:type="auto"/>
        <w:tblInd w:w="250" w:type="dxa"/>
        <w:tblLook w:val="04A0" w:firstRow="1" w:lastRow="0" w:firstColumn="1" w:lastColumn="0" w:noHBand="0" w:noVBand="1"/>
      </w:tblPr>
      <w:tblGrid>
        <w:gridCol w:w="9110"/>
      </w:tblGrid>
      <w:tr w:rsidR="007D6EC7" w:rsidRPr="007D6EC7" w14:paraId="32EF940A" w14:textId="77777777" w:rsidTr="006F1D73">
        <w:trPr>
          <w:trHeight w:val="418"/>
        </w:trPr>
        <w:tc>
          <w:tcPr>
            <w:tcW w:w="9072" w:type="dxa"/>
            <w:vAlign w:val="center"/>
          </w:tcPr>
          <w:p w14:paraId="4138966C" w14:textId="77777777" w:rsidR="006F1D73" w:rsidRPr="007D6EC7" w:rsidRDefault="006F1D73" w:rsidP="00A3163C">
            <w:pPr>
              <w:jc w:val="center"/>
              <w:rPr>
                <w:b/>
                <w:color w:val="000000" w:themeColor="text1"/>
              </w:rPr>
            </w:pPr>
            <w:r w:rsidRPr="007D6EC7">
              <w:rPr>
                <w:b/>
                <w:color w:val="000000" w:themeColor="text1"/>
              </w:rPr>
              <w:t>TOPLANTI FOTOĞRAFLARI</w:t>
            </w:r>
          </w:p>
        </w:tc>
      </w:tr>
      <w:tr w:rsidR="006F1D73" w:rsidRPr="007D6EC7" w14:paraId="57E0BF33" w14:textId="77777777" w:rsidTr="006F1D73">
        <w:tc>
          <w:tcPr>
            <w:tcW w:w="9072" w:type="dxa"/>
          </w:tcPr>
          <w:p w14:paraId="2C0EFF34" w14:textId="77777777" w:rsidR="006F1D73" w:rsidRPr="007D6EC7" w:rsidRDefault="006F1D73" w:rsidP="00A3163C">
            <w:pPr>
              <w:jc w:val="center"/>
              <w:rPr>
                <w:b/>
                <w:color w:val="000000" w:themeColor="text1"/>
              </w:rPr>
            </w:pPr>
          </w:p>
          <w:p w14:paraId="566130E0" w14:textId="3FDEFB29" w:rsidR="006F1D73" w:rsidRPr="007D6EC7" w:rsidRDefault="006F1D73" w:rsidP="00A3163C">
            <w:pPr>
              <w:jc w:val="center"/>
              <w:rPr>
                <w:b/>
                <w:color w:val="000000" w:themeColor="text1"/>
              </w:rPr>
            </w:pPr>
          </w:p>
          <w:p w14:paraId="699CEA0C" w14:textId="1EF7AA51" w:rsidR="006F1D73" w:rsidRPr="007D6EC7" w:rsidRDefault="006F1D73" w:rsidP="00A3163C">
            <w:pPr>
              <w:rPr>
                <w:b/>
                <w:color w:val="000000" w:themeColor="text1"/>
              </w:rPr>
            </w:pPr>
          </w:p>
          <w:p w14:paraId="43CBC50C" w14:textId="77777777" w:rsidR="006F1D73" w:rsidRPr="007D6EC7" w:rsidRDefault="006F1D73" w:rsidP="00A3163C">
            <w:pPr>
              <w:rPr>
                <w:b/>
                <w:color w:val="000000" w:themeColor="text1"/>
              </w:rPr>
            </w:pPr>
          </w:p>
          <w:p w14:paraId="7B532C68" w14:textId="77777777" w:rsidR="006F1D73" w:rsidRPr="007D6EC7" w:rsidRDefault="006F1D73" w:rsidP="00A3163C">
            <w:pPr>
              <w:rPr>
                <w:b/>
                <w:color w:val="000000" w:themeColor="text1"/>
              </w:rPr>
            </w:pPr>
          </w:p>
          <w:p w14:paraId="40DB83D3" w14:textId="77777777" w:rsidR="006F1D73" w:rsidRPr="007D6EC7" w:rsidRDefault="006F1D73" w:rsidP="00A3163C">
            <w:pPr>
              <w:rPr>
                <w:b/>
                <w:color w:val="000000" w:themeColor="text1"/>
              </w:rPr>
            </w:pPr>
          </w:p>
          <w:p w14:paraId="405CFAA9" w14:textId="77777777" w:rsidR="006F1D73" w:rsidRPr="007D6EC7" w:rsidRDefault="006F1D73" w:rsidP="00A3163C">
            <w:pPr>
              <w:rPr>
                <w:b/>
                <w:color w:val="000000" w:themeColor="text1"/>
              </w:rPr>
            </w:pPr>
          </w:p>
          <w:p w14:paraId="4A090A66" w14:textId="738F3B80" w:rsidR="006F1D73" w:rsidRPr="007D6EC7" w:rsidRDefault="00143B73" w:rsidP="00A3163C">
            <w:pPr>
              <w:rPr>
                <w:b/>
                <w:color w:val="000000" w:themeColor="text1"/>
              </w:rPr>
            </w:pPr>
            <w:r w:rsidRPr="007D6EC7">
              <w:rPr>
                <w:b/>
                <w:noProof/>
                <w:color w:val="000000" w:themeColor="text1"/>
                <w:lang w:eastAsia="tr-TR"/>
              </w:rPr>
              <w:drawing>
                <wp:inline distT="0" distB="0" distL="0" distR="0" wp14:anchorId="58EA8486" wp14:editId="37EAFF97">
                  <wp:extent cx="5949950" cy="3495675"/>
                  <wp:effectExtent l="0" t="0" r="6350" b="0"/>
                  <wp:docPr id="15273749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74910" name=""/>
                          <pic:cNvPicPr/>
                        </pic:nvPicPr>
                        <pic:blipFill>
                          <a:blip r:embed="rId6"/>
                          <a:stretch>
                            <a:fillRect/>
                          </a:stretch>
                        </pic:blipFill>
                        <pic:spPr>
                          <a:xfrm>
                            <a:off x="0" y="0"/>
                            <a:ext cx="5949950" cy="3495675"/>
                          </a:xfrm>
                          <a:prstGeom prst="rect">
                            <a:avLst/>
                          </a:prstGeom>
                        </pic:spPr>
                      </pic:pic>
                    </a:graphicData>
                  </a:graphic>
                </wp:inline>
              </w:drawing>
            </w:r>
          </w:p>
        </w:tc>
      </w:tr>
    </w:tbl>
    <w:p w14:paraId="13D082DA" w14:textId="77777777" w:rsidR="006F1D73" w:rsidRPr="007D6EC7" w:rsidRDefault="006F1D73">
      <w:pPr>
        <w:pStyle w:val="GvdeMetni"/>
        <w:rPr>
          <w:color w:val="000000" w:themeColor="text1"/>
        </w:rPr>
      </w:pPr>
    </w:p>
    <w:p w14:paraId="0E808F9C" w14:textId="77777777" w:rsidR="0002059B" w:rsidRPr="007D6EC7" w:rsidRDefault="0002059B">
      <w:pPr>
        <w:pStyle w:val="GvdeMetni"/>
        <w:rPr>
          <w:color w:val="000000" w:themeColor="text1"/>
        </w:rPr>
      </w:pPr>
    </w:p>
    <w:p w14:paraId="67B1D1EF" w14:textId="77777777" w:rsidR="000E48DD" w:rsidRPr="007D6EC7" w:rsidRDefault="000E48DD" w:rsidP="006F1D73">
      <w:pPr>
        <w:pStyle w:val="GvdeMetni"/>
        <w:rPr>
          <w:color w:val="000000" w:themeColor="text1"/>
          <w:spacing w:val="-10"/>
        </w:rPr>
      </w:pPr>
    </w:p>
    <w:p w14:paraId="1C2DCC8D" w14:textId="3475C91F" w:rsidR="000E48DD" w:rsidRPr="007D6EC7" w:rsidRDefault="000E48DD">
      <w:pPr>
        <w:pStyle w:val="GvdeMetni"/>
        <w:ind w:left="10"/>
        <w:jc w:val="center"/>
        <w:rPr>
          <w:color w:val="000000" w:themeColor="text1"/>
        </w:rPr>
      </w:pPr>
    </w:p>
    <w:p w14:paraId="593EA0CB" w14:textId="77777777" w:rsidR="000E48DD" w:rsidRPr="007D6EC7" w:rsidRDefault="000E48DD">
      <w:pPr>
        <w:pStyle w:val="GvdeMetni"/>
        <w:ind w:left="10"/>
        <w:jc w:val="center"/>
        <w:rPr>
          <w:color w:val="000000" w:themeColor="text1"/>
        </w:rPr>
      </w:pPr>
    </w:p>
    <w:p w14:paraId="18952CEE" w14:textId="610C904C" w:rsidR="000E48DD" w:rsidRPr="007D6EC7" w:rsidRDefault="000E48DD">
      <w:pPr>
        <w:pStyle w:val="GvdeMetni"/>
        <w:ind w:left="10"/>
        <w:jc w:val="center"/>
        <w:rPr>
          <w:color w:val="000000" w:themeColor="text1"/>
        </w:rPr>
      </w:pPr>
    </w:p>
    <w:sectPr w:rsidR="000E48DD" w:rsidRPr="007D6EC7">
      <w:type w:val="continuous"/>
      <w:pgSz w:w="11920" w:h="16850"/>
      <w:pgMar w:top="6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0064B"/>
    <w:multiLevelType w:val="hybridMultilevel"/>
    <w:tmpl w:val="952EA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ED41D4"/>
    <w:multiLevelType w:val="hybridMultilevel"/>
    <w:tmpl w:val="F28ECFE2"/>
    <w:lvl w:ilvl="0" w:tplc="E52660B8">
      <w:start w:val="1"/>
      <w:numFmt w:val="decimal"/>
      <w:lvlText w:val="%1."/>
      <w:lvlJc w:val="left"/>
      <w:pPr>
        <w:ind w:left="364" w:hanging="360"/>
      </w:pPr>
      <w:rPr>
        <w:rFonts w:hint="default"/>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2" w15:restartNumberingAfterBreak="0">
    <w:nsid w:val="40245518"/>
    <w:multiLevelType w:val="hybridMultilevel"/>
    <w:tmpl w:val="0CB6E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545BCE"/>
    <w:multiLevelType w:val="hybridMultilevel"/>
    <w:tmpl w:val="6CA0B428"/>
    <w:lvl w:ilvl="0" w:tplc="905461E8">
      <w:start w:val="1"/>
      <w:numFmt w:val="decimal"/>
      <w:lvlText w:val="%1."/>
      <w:lvlJc w:val="left"/>
      <w:pPr>
        <w:ind w:left="720" w:hanging="360"/>
      </w:pPr>
      <w:rPr>
        <w:rFonts w:ascii="TimesNewRomanPSMT" w:hAnsi="TimesNewRomanPSMT"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FB5F5B"/>
    <w:multiLevelType w:val="hybridMultilevel"/>
    <w:tmpl w:val="F53C8F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9B"/>
    <w:rsid w:val="0002059B"/>
    <w:rsid w:val="000220C6"/>
    <w:rsid w:val="000E48DD"/>
    <w:rsid w:val="00143B73"/>
    <w:rsid w:val="00152BDD"/>
    <w:rsid w:val="00170F9B"/>
    <w:rsid w:val="001E5272"/>
    <w:rsid w:val="002121DC"/>
    <w:rsid w:val="002819C3"/>
    <w:rsid w:val="00282B86"/>
    <w:rsid w:val="00283FF4"/>
    <w:rsid w:val="00350078"/>
    <w:rsid w:val="00363B70"/>
    <w:rsid w:val="00381D58"/>
    <w:rsid w:val="00394E08"/>
    <w:rsid w:val="003A68B1"/>
    <w:rsid w:val="003D6466"/>
    <w:rsid w:val="004B6E0B"/>
    <w:rsid w:val="0050794B"/>
    <w:rsid w:val="005218FF"/>
    <w:rsid w:val="00573A88"/>
    <w:rsid w:val="005F727C"/>
    <w:rsid w:val="00624342"/>
    <w:rsid w:val="006F1D73"/>
    <w:rsid w:val="00760C94"/>
    <w:rsid w:val="007D6EC7"/>
    <w:rsid w:val="00804221"/>
    <w:rsid w:val="008C2CE8"/>
    <w:rsid w:val="009F36C9"/>
    <w:rsid w:val="009F3E6D"/>
    <w:rsid w:val="00AA1F81"/>
    <w:rsid w:val="00B04875"/>
    <w:rsid w:val="00BB07A6"/>
    <w:rsid w:val="00BE4EB3"/>
    <w:rsid w:val="00BE7785"/>
    <w:rsid w:val="00D75A01"/>
    <w:rsid w:val="00D75AF4"/>
    <w:rsid w:val="00D77BEF"/>
    <w:rsid w:val="00DD0321"/>
    <w:rsid w:val="00E23EB4"/>
    <w:rsid w:val="00ED4E13"/>
    <w:rsid w:val="00F24CFB"/>
    <w:rsid w:val="00F26C19"/>
    <w:rsid w:val="00F271AE"/>
    <w:rsid w:val="00F34754"/>
    <w:rsid w:val="00F4074F"/>
    <w:rsid w:val="00F53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CD0E"/>
  <w15:docId w15:val="{0B4D34CB-4A9E-4F4D-85F5-0CCC915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221"/>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34" w:lineRule="exact"/>
      <w:ind w:left="4"/>
      <w:jc w:val="center"/>
    </w:pPr>
  </w:style>
  <w:style w:type="paragraph" w:styleId="NormalWeb">
    <w:name w:val="Normal (Web)"/>
    <w:basedOn w:val="Normal"/>
    <w:uiPriority w:val="99"/>
    <w:unhideWhenUsed/>
    <w:rsid w:val="00D77BEF"/>
    <w:pPr>
      <w:widowControl/>
      <w:autoSpaceDE/>
      <w:autoSpaceDN/>
      <w:spacing w:before="100" w:beforeAutospacing="1" w:after="100" w:afterAutospacing="1"/>
    </w:pPr>
    <w:rPr>
      <w:sz w:val="24"/>
      <w:szCs w:val="24"/>
      <w:lang w:eastAsia="tr-TR"/>
    </w:rPr>
  </w:style>
  <w:style w:type="table" w:styleId="TabloKlavuzu">
    <w:name w:val="Table Grid"/>
    <w:basedOn w:val="NormalTablo"/>
    <w:rsid w:val="006F1D7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4875"/>
    <w:pPr>
      <w:widowControl/>
      <w:autoSpaceDE/>
      <w:autoSpaceDN/>
    </w:pPr>
    <w:rPr>
      <w:color w:val="000000"/>
      <w:sz w:val="18"/>
      <w:szCs w:val="18"/>
      <w:lang w:eastAsia="tr-TR"/>
    </w:rPr>
  </w:style>
  <w:style w:type="paragraph" w:styleId="Dzeltme">
    <w:name w:val="Revision"/>
    <w:hidden/>
    <w:uiPriority w:val="99"/>
    <w:semiHidden/>
    <w:rsid w:val="00F4074F"/>
    <w:pPr>
      <w:widowControl/>
      <w:autoSpaceDE/>
      <w:autoSpaceDN/>
    </w:pPr>
    <w:rPr>
      <w:rFonts w:ascii="Times New Roman" w:eastAsia="Times New Roman" w:hAnsi="Times New Roman" w:cs="Times New Roman"/>
      <w:lang w:val="tr-TR"/>
    </w:rPr>
  </w:style>
  <w:style w:type="paragraph" w:styleId="stBilgi">
    <w:name w:val="header"/>
    <w:basedOn w:val="Normal"/>
    <w:link w:val="stBilgiChar"/>
    <w:rsid w:val="00DD0321"/>
    <w:pPr>
      <w:widowControl/>
      <w:tabs>
        <w:tab w:val="center" w:pos="4536"/>
        <w:tab w:val="right" w:pos="9072"/>
      </w:tabs>
      <w:autoSpaceDE/>
      <w:autoSpaceDN/>
    </w:pPr>
    <w:rPr>
      <w:sz w:val="20"/>
      <w:szCs w:val="20"/>
      <w:lang w:eastAsia="tr-TR"/>
    </w:rPr>
  </w:style>
  <w:style w:type="character" w:customStyle="1" w:styleId="stBilgiChar">
    <w:name w:val="Üst Bilgi Char"/>
    <w:basedOn w:val="VarsaylanParagrafYazTipi"/>
    <w:link w:val="stBilgi"/>
    <w:rsid w:val="00DD0321"/>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0113">
      <w:bodyDiv w:val="1"/>
      <w:marLeft w:val="0"/>
      <w:marRight w:val="0"/>
      <w:marTop w:val="0"/>
      <w:marBottom w:val="0"/>
      <w:divBdr>
        <w:top w:val="none" w:sz="0" w:space="0" w:color="auto"/>
        <w:left w:val="none" w:sz="0" w:space="0" w:color="auto"/>
        <w:bottom w:val="none" w:sz="0" w:space="0" w:color="auto"/>
        <w:right w:val="none" w:sz="0" w:space="0" w:color="auto"/>
      </w:divBdr>
    </w:div>
    <w:div w:id="824010561">
      <w:bodyDiv w:val="1"/>
      <w:marLeft w:val="0"/>
      <w:marRight w:val="0"/>
      <w:marTop w:val="0"/>
      <w:marBottom w:val="0"/>
      <w:divBdr>
        <w:top w:val="none" w:sz="0" w:space="0" w:color="auto"/>
        <w:left w:val="none" w:sz="0" w:space="0" w:color="auto"/>
        <w:bottom w:val="none" w:sz="0" w:space="0" w:color="auto"/>
        <w:right w:val="none" w:sz="0" w:space="0" w:color="auto"/>
      </w:divBdr>
    </w:div>
    <w:div w:id="980889217">
      <w:bodyDiv w:val="1"/>
      <w:marLeft w:val="0"/>
      <w:marRight w:val="0"/>
      <w:marTop w:val="0"/>
      <w:marBottom w:val="0"/>
      <w:divBdr>
        <w:top w:val="none" w:sz="0" w:space="0" w:color="auto"/>
        <w:left w:val="none" w:sz="0" w:space="0" w:color="auto"/>
        <w:bottom w:val="none" w:sz="0" w:space="0" w:color="auto"/>
        <w:right w:val="none" w:sz="0" w:space="0" w:color="auto"/>
      </w:divBdr>
      <w:divsChild>
        <w:div w:id="1503659984">
          <w:marLeft w:val="0"/>
          <w:marRight w:val="0"/>
          <w:marTop w:val="0"/>
          <w:marBottom w:val="0"/>
          <w:divBdr>
            <w:top w:val="none" w:sz="0" w:space="0" w:color="auto"/>
            <w:left w:val="none" w:sz="0" w:space="0" w:color="auto"/>
            <w:bottom w:val="none" w:sz="0" w:space="0" w:color="auto"/>
            <w:right w:val="none" w:sz="0" w:space="0" w:color="auto"/>
          </w:divBdr>
          <w:divsChild>
            <w:div w:id="1925189298">
              <w:marLeft w:val="0"/>
              <w:marRight w:val="0"/>
              <w:marTop w:val="0"/>
              <w:marBottom w:val="0"/>
              <w:divBdr>
                <w:top w:val="none" w:sz="0" w:space="0" w:color="auto"/>
                <w:left w:val="none" w:sz="0" w:space="0" w:color="auto"/>
                <w:bottom w:val="none" w:sz="0" w:space="0" w:color="auto"/>
                <w:right w:val="none" w:sz="0" w:space="0" w:color="auto"/>
              </w:divBdr>
              <w:divsChild>
                <w:div w:id="23558359">
                  <w:marLeft w:val="0"/>
                  <w:marRight w:val="0"/>
                  <w:marTop w:val="0"/>
                  <w:marBottom w:val="0"/>
                  <w:divBdr>
                    <w:top w:val="none" w:sz="0" w:space="0" w:color="auto"/>
                    <w:left w:val="none" w:sz="0" w:space="0" w:color="auto"/>
                    <w:bottom w:val="none" w:sz="0" w:space="0" w:color="auto"/>
                    <w:right w:val="none" w:sz="0" w:space="0" w:color="auto"/>
                  </w:divBdr>
                  <w:divsChild>
                    <w:div w:id="1670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42699">
      <w:bodyDiv w:val="1"/>
      <w:marLeft w:val="0"/>
      <w:marRight w:val="0"/>
      <w:marTop w:val="0"/>
      <w:marBottom w:val="0"/>
      <w:divBdr>
        <w:top w:val="none" w:sz="0" w:space="0" w:color="auto"/>
        <w:left w:val="none" w:sz="0" w:space="0" w:color="auto"/>
        <w:bottom w:val="none" w:sz="0" w:space="0" w:color="auto"/>
        <w:right w:val="none" w:sz="0" w:space="0" w:color="auto"/>
      </w:divBdr>
      <w:divsChild>
        <w:div w:id="1446778039">
          <w:marLeft w:val="0"/>
          <w:marRight w:val="0"/>
          <w:marTop w:val="0"/>
          <w:marBottom w:val="0"/>
          <w:divBdr>
            <w:top w:val="none" w:sz="0" w:space="0" w:color="auto"/>
            <w:left w:val="none" w:sz="0" w:space="0" w:color="auto"/>
            <w:bottom w:val="none" w:sz="0" w:space="0" w:color="auto"/>
            <w:right w:val="none" w:sz="0" w:space="0" w:color="auto"/>
          </w:divBdr>
          <w:divsChild>
            <w:div w:id="671178591">
              <w:marLeft w:val="0"/>
              <w:marRight w:val="0"/>
              <w:marTop w:val="0"/>
              <w:marBottom w:val="0"/>
              <w:divBdr>
                <w:top w:val="none" w:sz="0" w:space="0" w:color="auto"/>
                <w:left w:val="none" w:sz="0" w:space="0" w:color="auto"/>
                <w:bottom w:val="none" w:sz="0" w:space="0" w:color="auto"/>
                <w:right w:val="none" w:sz="0" w:space="0" w:color="auto"/>
              </w:divBdr>
              <w:divsChild>
                <w:div w:id="315231134">
                  <w:marLeft w:val="0"/>
                  <w:marRight w:val="0"/>
                  <w:marTop w:val="0"/>
                  <w:marBottom w:val="0"/>
                  <w:divBdr>
                    <w:top w:val="none" w:sz="0" w:space="0" w:color="auto"/>
                    <w:left w:val="none" w:sz="0" w:space="0" w:color="auto"/>
                    <w:bottom w:val="none" w:sz="0" w:space="0" w:color="auto"/>
                    <w:right w:val="none" w:sz="0" w:space="0" w:color="auto"/>
                  </w:divBdr>
                  <w:divsChild>
                    <w:div w:id="115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3599">
      <w:bodyDiv w:val="1"/>
      <w:marLeft w:val="0"/>
      <w:marRight w:val="0"/>
      <w:marTop w:val="0"/>
      <w:marBottom w:val="0"/>
      <w:divBdr>
        <w:top w:val="none" w:sz="0" w:space="0" w:color="auto"/>
        <w:left w:val="none" w:sz="0" w:space="0" w:color="auto"/>
        <w:bottom w:val="none" w:sz="0" w:space="0" w:color="auto"/>
        <w:right w:val="none" w:sz="0" w:space="0" w:color="auto"/>
      </w:divBdr>
    </w:div>
    <w:div w:id="1522039614">
      <w:bodyDiv w:val="1"/>
      <w:marLeft w:val="0"/>
      <w:marRight w:val="0"/>
      <w:marTop w:val="0"/>
      <w:marBottom w:val="0"/>
      <w:divBdr>
        <w:top w:val="none" w:sz="0" w:space="0" w:color="auto"/>
        <w:left w:val="none" w:sz="0" w:space="0" w:color="auto"/>
        <w:bottom w:val="none" w:sz="0" w:space="0" w:color="auto"/>
        <w:right w:val="none" w:sz="0" w:space="0" w:color="auto"/>
      </w:divBdr>
    </w:div>
    <w:div w:id="1601259102">
      <w:bodyDiv w:val="1"/>
      <w:marLeft w:val="0"/>
      <w:marRight w:val="0"/>
      <w:marTop w:val="0"/>
      <w:marBottom w:val="0"/>
      <w:divBdr>
        <w:top w:val="none" w:sz="0" w:space="0" w:color="auto"/>
        <w:left w:val="none" w:sz="0" w:space="0" w:color="auto"/>
        <w:bottom w:val="none" w:sz="0" w:space="0" w:color="auto"/>
        <w:right w:val="none" w:sz="0" w:space="0" w:color="auto"/>
      </w:divBdr>
      <w:divsChild>
        <w:div w:id="1966959175">
          <w:marLeft w:val="0"/>
          <w:marRight w:val="0"/>
          <w:marTop w:val="0"/>
          <w:marBottom w:val="0"/>
          <w:divBdr>
            <w:top w:val="none" w:sz="0" w:space="0" w:color="auto"/>
            <w:left w:val="none" w:sz="0" w:space="0" w:color="auto"/>
            <w:bottom w:val="none" w:sz="0" w:space="0" w:color="auto"/>
            <w:right w:val="none" w:sz="0" w:space="0" w:color="auto"/>
          </w:divBdr>
          <w:divsChild>
            <w:div w:id="193734235">
              <w:marLeft w:val="0"/>
              <w:marRight w:val="0"/>
              <w:marTop w:val="0"/>
              <w:marBottom w:val="0"/>
              <w:divBdr>
                <w:top w:val="none" w:sz="0" w:space="0" w:color="auto"/>
                <w:left w:val="none" w:sz="0" w:space="0" w:color="auto"/>
                <w:bottom w:val="none" w:sz="0" w:space="0" w:color="auto"/>
                <w:right w:val="none" w:sz="0" w:space="0" w:color="auto"/>
              </w:divBdr>
              <w:divsChild>
                <w:div w:id="939728178">
                  <w:marLeft w:val="0"/>
                  <w:marRight w:val="0"/>
                  <w:marTop w:val="0"/>
                  <w:marBottom w:val="0"/>
                  <w:divBdr>
                    <w:top w:val="none" w:sz="0" w:space="0" w:color="auto"/>
                    <w:left w:val="none" w:sz="0" w:space="0" w:color="auto"/>
                    <w:bottom w:val="none" w:sz="0" w:space="0" w:color="auto"/>
                    <w:right w:val="none" w:sz="0" w:space="0" w:color="auto"/>
                  </w:divBdr>
                  <w:divsChild>
                    <w:div w:id="1216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2025-07-10T11:30:00Z</dcterms:created>
  <dcterms:modified xsi:type="dcterms:W3CDTF">2025-07-10T11:37:00Z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Microsoft® Word 2016</vt:lpwstr>
  </property>
</Properties>
</file>