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tbl>
      <w:tblPr>
        <w:tblStyle w:val="TabloKlavuzu"/>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6"/>
        <w:gridCol w:w="5803"/>
        <w:gridCol w:w="2485"/>
      </w:tblGrid>
      <w:tr w:rsidR="000B16DD" w:rsidTr="00AF54C5">
        <w:trPr>
          <w:jc w:val="center"/>
        </w:trPr>
        <w:tc>
          <w:tcPr>
            <w:tcW w:w="3119" w:type="dxa"/>
          </w:tcPr>
          <w:p w:rsidR="006B30CB" w:rsidRDefault="006B30CB" w:rsidP="006B30CB">
            <w:pPr>
              <w:jc w:val="center"/>
              <w:rPr>
                <w:rFonts w:ascii="Franklin Gothic Demi Cond" w:hAnsi="Franklin Gothic Demi Cond"/>
                <w:b/>
                <w:noProof/>
                <w:color w:val="FFFFFF" w:themeColor="background1"/>
                <w:sz w:val="28"/>
                <w:szCs w:val="28"/>
                <w:lang w:eastAsia="tr-TR"/>
              </w:rPr>
            </w:pPr>
          </w:p>
          <w:p w:rsidR="000B16DD" w:rsidRPr="006B30CB" w:rsidRDefault="000D1B96" w:rsidP="006B30CB">
            <w:pPr>
              <w:rPr>
                <w:rStyle w:val="fontstyle01"/>
                <w:b/>
                <w:color w:val="FFFFFF" w:themeColor="background1"/>
              </w:rPr>
            </w:pPr>
            <w:r>
              <w:rPr>
                <w:rFonts w:ascii="Franklin Gothic Demi Cond" w:hAnsi="Franklin Gothic Demi Cond"/>
                <w:b/>
                <w:noProof/>
                <w:color w:val="FFFFFF" w:themeColor="background1"/>
                <w:sz w:val="28"/>
                <w:szCs w:val="28"/>
                <w:lang w:eastAsia="tr-TR"/>
              </w:rPr>
              <w:drawing>
                <wp:inline distT="0" distB="0" distL="0" distR="0">
                  <wp:extent cx="1328400" cy="5400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00" cy="540000"/>
                          </a:xfrm>
                          <a:prstGeom prst="rect">
                            <a:avLst/>
                          </a:prstGeom>
                        </pic:spPr>
                      </pic:pic>
                    </a:graphicData>
                  </a:graphic>
                </wp:inline>
              </w:drawing>
            </w:r>
          </w:p>
        </w:tc>
        <w:tc>
          <w:tcPr>
            <w:tcW w:w="7371" w:type="dxa"/>
          </w:tcPr>
          <w:p w:rsidR="000B16DD" w:rsidRPr="00AF54C5" w:rsidRDefault="000B16DD" w:rsidP="00AF54C5">
            <w:pPr>
              <w:spacing w:line="360" w:lineRule="auto"/>
              <w:jc w:val="center"/>
              <w:rPr>
                <w:rStyle w:val="fontstyle01"/>
                <w:color w:val="FFFFFF" w:themeColor="background1"/>
                <w:sz w:val="32"/>
                <w:szCs w:val="32"/>
              </w:rPr>
            </w:pPr>
            <w:r w:rsidRPr="00AF54C5">
              <w:rPr>
                <w:rStyle w:val="fontstyle01"/>
                <w:color w:val="FFFFFF" w:themeColor="background1"/>
                <w:sz w:val="32"/>
                <w:szCs w:val="32"/>
              </w:rPr>
              <w:t>BURDUR MEHMET AKİF ERSOY ÜNİVERSİTESİ</w:t>
            </w:r>
          </w:p>
          <w:p w:rsidR="000B16DD" w:rsidRPr="000D1B96" w:rsidRDefault="00EB3F6D" w:rsidP="00AF54C5">
            <w:pPr>
              <w:spacing w:line="360" w:lineRule="auto"/>
              <w:jc w:val="center"/>
              <w:rPr>
                <w:rStyle w:val="fontstyle01"/>
                <w:color w:val="FFFFFF" w:themeColor="background1"/>
                <w:sz w:val="32"/>
                <w:szCs w:val="32"/>
              </w:rPr>
            </w:pPr>
            <w:r>
              <w:rPr>
                <w:rStyle w:val="fontstyle01"/>
                <w:color w:val="FFFFFF" w:themeColor="background1"/>
                <w:sz w:val="32"/>
                <w:szCs w:val="32"/>
              </w:rPr>
              <w:t>EĞİTİM</w:t>
            </w:r>
            <w:r w:rsidR="000B16DD" w:rsidRPr="000D1B96">
              <w:rPr>
                <w:rStyle w:val="fontstyle01"/>
                <w:color w:val="FFFFFF" w:themeColor="background1"/>
                <w:sz w:val="32"/>
                <w:szCs w:val="32"/>
              </w:rPr>
              <w:t xml:space="preserve"> BİLİMLERİ ENSTİTÜSÜ</w:t>
            </w:r>
          </w:p>
          <w:p w:rsidR="00AF54C5" w:rsidRDefault="00AF54C5" w:rsidP="00AF54C5">
            <w:pPr>
              <w:spacing w:line="276" w:lineRule="auto"/>
              <w:jc w:val="center"/>
              <w:rPr>
                <w:rStyle w:val="fontstyle01"/>
                <w:color w:val="FFFFFF" w:themeColor="background1"/>
              </w:rPr>
            </w:pPr>
          </w:p>
          <w:p w:rsidR="00170723" w:rsidRPr="00170723" w:rsidRDefault="0054107C" w:rsidP="00170723">
            <w:pPr>
              <w:spacing w:line="276" w:lineRule="auto"/>
              <w:jc w:val="center"/>
              <w:rPr>
                <w:rStyle w:val="fontstyle01"/>
                <w:color w:val="FFFFFF" w:themeColor="background1"/>
              </w:rPr>
            </w:pPr>
            <w:r>
              <w:rPr>
                <w:rStyle w:val="fontstyle01"/>
                <w:color w:val="FFFFFF" w:themeColor="background1"/>
              </w:rPr>
              <w:t>YENİ DERS AÇMA</w:t>
            </w:r>
          </w:p>
          <w:p w:rsidR="000B16DD" w:rsidRPr="000B16DD" w:rsidRDefault="00170723" w:rsidP="00170723">
            <w:pPr>
              <w:spacing w:line="276" w:lineRule="auto"/>
              <w:jc w:val="center"/>
              <w:rPr>
                <w:rStyle w:val="fontstyle01"/>
                <w:color w:val="FFFFFF" w:themeColor="background1"/>
              </w:rPr>
            </w:pPr>
            <w:r w:rsidRPr="00170723">
              <w:rPr>
                <w:rStyle w:val="fontstyle01"/>
                <w:color w:val="FFFFFF" w:themeColor="background1"/>
              </w:rPr>
              <w:t>İŞ AKIŞ ŞEMASI</w:t>
            </w:r>
          </w:p>
        </w:tc>
        <w:tc>
          <w:tcPr>
            <w:tcW w:w="3119" w:type="dxa"/>
          </w:tcPr>
          <w:p w:rsidR="000B16DD" w:rsidRDefault="000B16DD" w:rsidP="00D77CD3">
            <w:pPr>
              <w:jc w:val="center"/>
              <w:rPr>
                <w:rStyle w:val="fontstyle01"/>
                <w:color w:val="auto"/>
              </w:rPr>
            </w:pPr>
          </w:p>
          <w:p w:rsidR="006B30CB" w:rsidRDefault="000D1B96" w:rsidP="006B30CB">
            <w:pPr>
              <w:jc w:val="right"/>
              <w:rPr>
                <w:rStyle w:val="fontstyle01"/>
                <w:color w:val="auto"/>
              </w:rPr>
            </w:pPr>
            <w:r>
              <w:rPr>
                <w:rStyle w:val="fontstyle01"/>
                <w:noProof/>
                <w:color w:val="auto"/>
                <w:lang w:eastAsia="tr-TR"/>
              </w:rPr>
              <w:drawing>
                <wp:inline distT="0" distB="0" distL="0" distR="0" wp14:anchorId="3AB38766">
                  <wp:extent cx="1328400" cy="540000"/>
                  <wp:effectExtent l="0" t="0" r="571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00" cy="540000"/>
                          </a:xfrm>
                          <a:prstGeom prst="rect">
                            <a:avLst/>
                          </a:prstGeom>
                          <a:noFill/>
                        </pic:spPr>
                      </pic:pic>
                    </a:graphicData>
                  </a:graphic>
                </wp:inline>
              </w:drawing>
            </w:r>
          </w:p>
        </w:tc>
      </w:tr>
    </w:tbl>
    <w:p w:rsidR="000B16DD" w:rsidRDefault="000B16DD" w:rsidP="000B16DD">
      <w:pPr>
        <w:tabs>
          <w:tab w:val="left" w:pos="3795"/>
          <w:tab w:val="center" w:pos="4535"/>
        </w:tabs>
        <w:rPr>
          <w:rStyle w:val="fontstyle01"/>
          <w:color w:val="auto"/>
        </w:rPr>
      </w:pPr>
      <w:r>
        <w:rPr>
          <w:noProof/>
          <w:lang w:eastAsia="tr-TR"/>
        </w:rPr>
        <mc:AlternateContent>
          <mc:Choice Requires="wps">
            <w:drawing>
              <wp:anchor distT="0" distB="0" distL="114300" distR="114300" simplePos="0" relativeHeight="251503104" behindDoc="1" locked="0" layoutInCell="1" allowOverlap="1" wp14:anchorId="1FDC6591" wp14:editId="65312E0F">
                <wp:simplePos x="0" y="0"/>
                <wp:positionH relativeFrom="page">
                  <wp:posOffset>0</wp:posOffset>
                </wp:positionH>
                <wp:positionV relativeFrom="page">
                  <wp:posOffset>0</wp:posOffset>
                </wp:positionV>
                <wp:extent cx="7916400" cy="1800000"/>
                <wp:effectExtent l="57150" t="19050" r="85090" b="105410"/>
                <wp:wrapNone/>
                <wp:docPr id="8" name="Dikdörtgen 8"/>
                <wp:cNvGraphicFramePr/>
                <a:graphic xmlns:a="http://schemas.openxmlformats.org/drawingml/2006/main">
                  <a:graphicData uri="http://schemas.microsoft.com/office/word/2010/wordprocessingShape">
                    <wps:wsp>
                      <wps:cNvSpPr/>
                      <wps:spPr>
                        <a:xfrm>
                          <a:off x="0" y="0"/>
                          <a:ext cx="7916400" cy="1800000"/>
                        </a:xfrm>
                        <a:prstGeom prst="rect">
                          <a:avLst/>
                        </a:prstGeom>
                        <a:solidFill>
                          <a:srgbClr val="39296F"/>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C580D" id="Dikdörtgen 8" o:spid="_x0000_s1026" style="position:absolute;margin-left:0;margin-top:0;width:623.35pt;height:141.75pt;z-index:-2518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" fillcolor="#39296f" strokecolor="white [3201]" strokeweight="1.5pt">
                <v:shadow on="t" color="black" opacity="26214f" origin=",-.5" offset="0,3pt"/>
                <w10:wrap anchorx="page" anchory="page"/>
              </v:rect>
            </w:pict>
          </mc:Fallback>
        </mc:AlternateContent>
      </w:r>
      <w:r>
        <w:rPr>
          <w:rStyle w:val="fontstyle01"/>
          <w:color w:val="auto"/>
        </w:rPr>
        <w:tab/>
      </w:r>
    </w:p>
    <w:p w:rsidR="00B67E5C" w:rsidRPr="00B67E5C" w:rsidRDefault="0095670C" w:rsidP="0095670C">
      <w:pPr>
        <w:tabs>
          <w:tab w:val="left" w:pos="3795"/>
          <w:tab w:val="center" w:pos="4535"/>
        </w:tabs>
      </w:pPr>
      <w:r w:rsidRPr="0095670C">
        <w:rPr>
          <w:noProof/>
          <w:lang w:eastAsia="tr-TR"/>
        </w:rPr>
        <mc:AlternateContent>
          <mc:Choice Requires="wps">
            <w:drawing>
              <wp:anchor distT="0" distB="0" distL="114300" distR="114300" simplePos="0" relativeHeight="251767296" behindDoc="0" locked="0" layoutInCell="1" allowOverlap="1" wp14:anchorId="7DB65212" wp14:editId="56776E21">
                <wp:simplePos x="0" y="0"/>
                <wp:positionH relativeFrom="column">
                  <wp:posOffset>344805</wp:posOffset>
                </wp:positionH>
                <wp:positionV relativeFrom="paragraph">
                  <wp:posOffset>8890</wp:posOffset>
                </wp:positionV>
                <wp:extent cx="5095875" cy="862965"/>
                <wp:effectExtent l="0" t="0" r="28575" b="13335"/>
                <wp:wrapNone/>
                <wp:docPr id="9" name="Yuvarlatılmış Dikdörtgen 9"/>
                <wp:cNvGraphicFramePr/>
                <a:graphic xmlns:a="http://schemas.openxmlformats.org/drawingml/2006/main">
                  <a:graphicData uri="http://schemas.microsoft.com/office/word/2010/wordprocessingShape">
                    <wps:wsp>
                      <wps:cNvSpPr/>
                      <wps:spPr>
                        <a:xfrm>
                          <a:off x="0" y="0"/>
                          <a:ext cx="5095875" cy="862965"/>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670C" w:rsidRPr="009835F2" w:rsidRDefault="0095670C" w:rsidP="0095670C">
                            <w:pPr>
                              <w:jc w:val="center"/>
                              <w:rPr>
                                <w:rStyle w:val="fontstyle01"/>
                                <w:color w:val="FFFFFF" w:themeColor="background1"/>
                              </w:rPr>
                            </w:pPr>
                            <w:r w:rsidRPr="00A2352F">
                              <w:rPr>
                                <w:rStyle w:val="fontstyle01"/>
                                <w:color w:val="FFFFFF" w:themeColor="background1"/>
                              </w:rPr>
                              <w:t xml:space="preserve">Bir sonraki eğitim-öğretim yılı için yapılacak </w:t>
                            </w:r>
                            <w:r>
                              <w:rPr>
                                <w:rStyle w:val="fontstyle01"/>
                                <w:color w:val="FFFFFF" w:themeColor="background1"/>
                              </w:rPr>
                              <w:t xml:space="preserve">yeni ders açma, ders değişikliği teklifinde bulunabilirler.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65212" id="Yuvarlatılmış Dikdörtgen 9" o:spid="_x0000_s1026" style="position:absolute;margin-left:27.15pt;margin-top:.7pt;width:401.25pt;height:67.9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" fillcolor="#1f4d78 [1604]" strokecolor="#1f4d78 [1604]" strokeweight="1pt">
                <v:stroke joinstyle="miter"/>
                <v:textbox>
                  <w:txbxContent>
                    <w:p w:rsidR="0095670C" w:rsidRPr="009835F2" w:rsidRDefault="0095670C" w:rsidP="0095670C">
                      <w:pPr>
                        <w:jc w:val="center"/>
                        <w:rPr>
                          <w:rStyle w:val="fontstyle01"/>
                          <w:color w:val="FFFFFF" w:themeColor="background1"/>
                        </w:rPr>
                      </w:pPr>
                      <w:r w:rsidRPr="00A2352F">
                        <w:rPr>
                          <w:rStyle w:val="fontstyle01"/>
                          <w:color w:val="FFFFFF" w:themeColor="background1"/>
                        </w:rPr>
                        <w:t xml:space="preserve">Bir sonraki eğitim-öğretim yılı için yapılacak </w:t>
                      </w:r>
                      <w:r>
                        <w:rPr>
                          <w:rStyle w:val="fontstyle01"/>
                          <w:color w:val="FFFFFF" w:themeColor="background1"/>
                        </w:rPr>
                        <w:t xml:space="preserve">yeni ders açma, ders değişikliği teklifinde bulunabilirler. </w:t>
                      </w:r>
                    </w:p>
                  </w:txbxContent>
                </v:textbox>
              </v:roundrect>
            </w:pict>
          </mc:Fallback>
        </mc:AlternateContent>
      </w:r>
      <w:r w:rsidRPr="0095670C">
        <w:rPr>
          <w:noProof/>
          <w:lang w:eastAsia="tr-TR"/>
        </w:rPr>
        <mc:AlternateContent>
          <mc:Choice Requires="wps">
            <w:drawing>
              <wp:anchor distT="0" distB="0" distL="114300" distR="114300" simplePos="0" relativeHeight="251556352" behindDoc="0" locked="0" layoutInCell="1" allowOverlap="1" wp14:anchorId="341EA2B2" wp14:editId="165446BB">
                <wp:simplePos x="0" y="0"/>
                <wp:positionH relativeFrom="column">
                  <wp:posOffset>342900</wp:posOffset>
                </wp:positionH>
                <wp:positionV relativeFrom="paragraph">
                  <wp:posOffset>1666240</wp:posOffset>
                </wp:positionV>
                <wp:extent cx="5095875" cy="1114425"/>
                <wp:effectExtent l="0" t="0" r="28575" b="28575"/>
                <wp:wrapNone/>
                <wp:docPr id="2" name="Yuvarlatılmış Dikdörtgen 2"/>
                <wp:cNvGraphicFramePr/>
                <a:graphic xmlns:a="http://schemas.openxmlformats.org/drawingml/2006/main">
                  <a:graphicData uri="http://schemas.microsoft.com/office/word/2010/wordprocessingShape">
                    <wps:wsp>
                      <wps:cNvSpPr/>
                      <wps:spPr>
                        <a:xfrm>
                          <a:off x="0" y="0"/>
                          <a:ext cx="5095875" cy="111442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670C" w:rsidRPr="009835F2" w:rsidRDefault="0095670C" w:rsidP="0095670C">
                            <w:pPr>
                              <w:jc w:val="center"/>
                              <w:rPr>
                                <w:rStyle w:val="fontstyle01"/>
                                <w:color w:val="FFFFFF" w:themeColor="background1"/>
                              </w:rPr>
                            </w:pPr>
                            <w:r>
                              <w:rPr>
                                <w:rStyle w:val="fontstyle01"/>
                                <w:color w:val="FFFFFF" w:themeColor="background1"/>
                              </w:rPr>
                              <w:t>Anab</w:t>
                            </w:r>
                            <w:bookmarkStart w:id="0" w:name="_GoBack"/>
                            <w:bookmarkEnd w:id="0"/>
                            <w:r>
                              <w:rPr>
                                <w:rStyle w:val="fontstyle01"/>
                                <w:color w:val="FFFFFF" w:themeColor="background1"/>
                              </w:rPr>
                              <w:t>ilim Dalı Başkanlığı yeni ders açılması veya değişiklik teklifleri ile ilgili kurul kararları ve derslere ait AKTS formları her eğitim öğretim yılının Nisan Ayı içerisinde Anabilim Dalı Başkanlıkları tarafından Enstitüye gönderilir.</w:t>
                            </w:r>
                            <w:r w:rsidRPr="00A2352F">
                              <w:rPr>
                                <w:rStyle w:val="fontstyle01"/>
                                <w:color w:val="FFFFFF" w:themeColor="background1"/>
                              </w:rPr>
                              <w:t> </w:t>
                            </w:r>
                          </w:p>
                          <w:p w:rsidR="0095670C" w:rsidRPr="009835F2" w:rsidRDefault="0095670C" w:rsidP="0095670C">
                            <w:pPr>
                              <w:jc w:val="center"/>
                              <w:rPr>
                                <w:rStyle w:val="fontstyle01"/>
                                <w:color w:val="FFFFFF" w:themeColor="background1"/>
                              </w:rPr>
                            </w:pPr>
                            <w:r>
                              <w:rPr>
                                <w:rStyle w:val="fontstyle01"/>
                                <w:color w:val="FFFFFF" w:themeColor="background1"/>
                              </w:rPr>
                              <w:t xml:space="preserve">Enstitüye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EA2B2" id="Yuvarlatılmış Dikdörtgen 2" o:spid="_x0000_s1027" style="position:absolute;margin-left:27pt;margin-top:131.2pt;width:401.25pt;height:87.7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" fillcolor="#2e74b5 [2404]" strokecolor="#1f4d78 [1604]" strokeweight="1pt">
                <v:stroke joinstyle="miter"/>
                <v:textbox>
                  <w:txbxContent>
                    <w:p w:rsidR="0095670C" w:rsidRPr="009835F2" w:rsidRDefault="0095670C" w:rsidP="0095670C">
                      <w:pPr>
                        <w:jc w:val="center"/>
                        <w:rPr>
                          <w:rStyle w:val="fontstyle01"/>
                          <w:color w:val="FFFFFF" w:themeColor="background1"/>
                        </w:rPr>
                      </w:pPr>
                      <w:r>
                        <w:rPr>
                          <w:rStyle w:val="fontstyle01"/>
                          <w:color w:val="FFFFFF" w:themeColor="background1"/>
                        </w:rPr>
                        <w:t>Anab</w:t>
                      </w:r>
                      <w:bookmarkStart w:id="1" w:name="_GoBack"/>
                      <w:bookmarkEnd w:id="1"/>
                      <w:r>
                        <w:rPr>
                          <w:rStyle w:val="fontstyle01"/>
                          <w:color w:val="FFFFFF" w:themeColor="background1"/>
                        </w:rPr>
                        <w:t>ilim Dalı Başkanlığı yeni ders açılması veya değişiklik teklifleri ile ilgili kurul kararları ve derslere ait AKTS formları her eğitim öğretim yılının Nisan Ayı içerisinde Anabilim Dalı Başkanlıkları tarafından Enstitüye gönderilir.</w:t>
                      </w:r>
                      <w:r w:rsidRPr="00A2352F">
                        <w:rPr>
                          <w:rStyle w:val="fontstyle01"/>
                          <w:color w:val="FFFFFF" w:themeColor="background1"/>
                        </w:rPr>
                        <w:t> </w:t>
                      </w:r>
                    </w:p>
                    <w:p w:rsidR="0095670C" w:rsidRPr="009835F2" w:rsidRDefault="0095670C" w:rsidP="0095670C">
                      <w:pPr>
                        <w:jc w:val="center"/>
                        <w:rPr>
                          <w:rStyle w:val="fontstyle01"/>
                          <w:color w:val="FFFFFF" w:themeColor="background1"/>
                        </w:rPr>
                      </w:pPr>
                      <w:r>
                        <w:rPr>
                          <w:rStyle w:val="fontstyle01"/>
                          <w:color w:val="FFFFFF" w:themeColor="background1"/>
                        </w:rPr>
                        <w:t xml:space="preserve">Enstitüye </w:t>
                      </w:r>
                    </w:p>
                  </w:txbxContent>
                </v:textbox>
              </v:roundrect>
            </w:pict>
          </mc:Fallback>
        </mc:AlternateContent>
      </w:r>
      <w:r w:rsidR="000B16DD">
        <w:rPr>
          <w:rStyle w:val="fontstyle01"/>
          <w:color w:val="auto"/>
        </w:rPr>
        <w:tab/>
      </w:r>
    </w:p>
    <w:p w:rsidR="00B67E5C" w:rsidRPr="00B67E5C" w:rsidRDefault="00B67E5C" w:rsidP="00B67E5C"/>
    <w:p w:rsidR="00B67E5C" w:rsidRPr="00B67E5C" w:rsidRDefault="00B67E5C" w:rsidP="00B67E5C"/>
    <w:p w:rsidR="00B67E5C" w:rsidRPr="00B67E5C" w:rsidRDefault="0095670C" w:rsidP="00B67E5C">
      <w:r>
        <w:rPr>
          <w:rFonts w:ascii="Franklin Gothic Demi Cond" w:hAnsi="Franklin Gothic Demi Cond"/>
          <w:noProof/>
          <w:sz w:val="28"/>
          <w:szCs w:val="28"/>
          <w:lang w:eastAsia="tr-TR"/>
        </w:rPr>
        <mc:AlternateContent>
          <mc:Choice Requires="wps">
            <w:drawing>
              <wp:anchor distT="0" distB="0" distL="114300" distR="114300" simplePos="0" relativeHeight="251512320" behindDoc="0" locked="0" layoutInCell="1" allowOverlap="1" wp14:anchorId="133B6955" wp14:editId="69449C9F">
                <wp:simplePos x="0" y="0"/>
                <wp:positionH relativeFrom="column">
                  <wp:posOffset>2548572</wp:posOffset>
                </wp:positionH>
                <wp:positionV relativeFrom="paragraph">
                  <wp:posOffset>21273</wp:posOffset>
                </wp:positionV>
                <wp:extent cx="581025" cy="819150"/>
                <wp:effectExtent l="52388" t="42862" r="100012" b="119063"/>
                <wp:wrapNone/>
                <wp:docPr id="6" name="Sağ Ok 6"/>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5532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6" o:spid="_x0000_s1026" type="#_x0000_t13" style="position:absolute;margin-left:200.65pt;margin-top:1.7pt;width:45.75pt;height:64.5pt;rotation:90;z-index:25151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" adj="10800" fillcolor="white [3212]" strokecolor="#39296f" strokeweight="1pt">
                <v:shadow on="t" color="black" opacity="26214f" origin="-.5,-.5" offset=".74836mm,.74836mm"/>
              </v:shape>
            </w:pict>
          </mc:Fallback>
        </mc:AlternateContent>
      </w:r>
    </w:p>
    <w:p w:rsidR="00B67E5C" w:rsidRPr="00B67E5C" w:rsidRDefault="00B67E5C" w:rsidP="00B67E5C"/>
    <w:p w:rsidR="00B67E5C" w:rsidRPr="00B67E5C" w:rsidRDefault="00B67E5C" w:rsidP="00B67E5C"/>
    <w:p w:rsidR="00B67E5C" w:rsidRPr="00B67E5C" w:rsidRDefault="00B67E5C" w:rsidP="00B67E5C"/>
    <w:p w:rsidR="00B67E5C" w:rsidRPr="00446D1C" w:rsidRDefault="00B67E5C" w:rsidP="00B67E5C">
      <w:pPr>
        <w:rPr>
          <w:rFonts w:ascii="Interstate" w:hAnsi="Interstate"/>
        </w:rPr>
      </w:pPr>
    </w:p>
    <w:p w:rsidR="00B67E5C" w:rsidRPr="00B67E5C" w:rsidRDefault="00B67E5C" w:rsidP="00B67E5C"/>
    <w:p w:rsidR="00B67E5C" w:rsidRPr="00B67E5C" w:rsidRDefault="0095670C" w:rsidP="00B67E5C">
      <w:r>
        <w:rPr>
          <w:rFonts w:ascii="Franklin Gothic Demi Cond" w:hAnsi="Franklin Gothic Demi Cond"/>
          <w:noProof/>
          <w:sz w:val="28"/>
          <w:szCs w:val="28"/>
          <w:lang w:eastAsia="tr-TR"/>
        </w:rPr>
        <mc:AlternateContent>
          <mc:Choice Requires="wps">
            <w:drawing>
              <wp:anchor distT="0" distB="0" distL="114300" distR="114300" simplePos="0" relativeHeight="251812352" behindDoc="0" locked="0" layoutInCell="1" allowOverlap="1" wp14:anchorId="76DDD78A" wp14:editId="37A2C990">
                <wp:simplePos x="0" y="0"/>
                <wp:positionH relativeFrom="column">
                  <wp:posOffset>2561907</wp:posOffset>
                </wp:positionH>
                <wp:positionV relativeFrom="paragraph">
                  <wp:posOffset>216853</wp:posOffset>
                </wp:positionV>
                <wp:extent cx="581025" cy="819150"/>
                <wp:effectExtent l="52388" t="42862" r="100012" b="119063"/>
                <wp:wrapNone/>
                <wp:docPr id="12" name="Sağ Ok 12"/>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13D6F" id="Sağ Ok 12" o:spid="_x0000_s1026" type="#_x0000_t13" style="position:absolute;margin-left:201.7pt;margin-top:17.1pt;width:45.75pt;height:64.5pt;rotation:90;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vhBA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" adj="10800" fillcolor="white [3212]" strokecolor="#39296f" strokeweight="1pt">
                <v:shadow on="t" color="black" opacity="26214f" origin="-.5,-.5" offset=".74836mm,.74836mm"/>
              </v:shape>
            </w:pict>
          </mc:Fallback>
        </mc:AlternateContent>
      </w:r>
    </w:p>
    <w:p w:rsidR="00B67E5C" w:rsidRPr="00B67E5C" w:rsidRDefault="00B67E5C" w:rsidP="00B67E5C"/>
    <w:p w:rsidR="00B67E5C" w:rsidRPr="00B67E5C" w:rsidRDefault="00B67E5C" w:rsidP="00B67E5C"/>
    <w:p w:rsidR="00B67E5C" w:rsidRPr="00B67E5C" w:rsidRDefault="0095670C" w:rsidP="00B67E5C">
      <w:r w:rsidRPr="0095670C">
        <w:rPr>
          <w:noProof/>
          <w:lang w:eastAsia="tr-TR"/>
        </w:rPr>
        <mc:AlternateContent>
          <mc:Choice Requires="wps">
            <w:drawing>
              <wp:anchor distT="0" distB="0" distL="114300" distR="114300" simplePos="0" relativeHeight="251642368" behindDoc="0" locked="0" layoutInCell="1" allowOverlap="1" wp14:anchorId="7B1B59AC" wp14:editId="634C1CCF">
                <wp:simplePos x="0" y="0"/>
                <wp:positionH relativeFrom="column">
                  <wp:posOffset>330200</wp:posOffset>
                </wp:positionH>
                <wp:positionV relativeFrom="paragraph">
                  <wp:posOffset>133985</wp:posOffset>
                </wp:positionV>
                <wp:extent cx="5095875" cy="914400"/>
                <wp:effectExtent l="0" t="0" r="28575" b="19050"/>
                <wp:wrapNone/>
                <wp:docPr id="4" name="Yuvarlatılmış Dikdörtgen 4"/>
                <wp:cNvGraphicFramePr/>
                <a:graphic xmlns:a="http://schemas.openxmlformats.org/drawingml/2006/main">
                  <a:graphicData uri="http://schemas.microsoft.com/office/word/2010/wordprocessingShape">
                    <wps:wsp>
                      <wps:cNvSpPr/>
                      <wps:spPr>
                        <a:xfrm>
                          <a:off x="0" y="0"/>
                          <a:ext cx="5095875" cy="914400"/>
                        </a:xfrm>
                        <a:prstGeom prst="roundRect">
                          <a:avLst/>
                        </a:prstGeom>
                        <a:solidFill>
                          <a:srgbClr val="2E75B6"/>
                        </a:solidFill>
                      </wps:spPr>
                      <wps:style>
                        <a:lnRef idx="2">
                          <a:schemeClr val="accent1">
                            <a:shade val="50000"/>
                          </a:schemeClr>
                        </a:lnRef>
                        <a:fillRef idx="1">
                          <a:schemeClr val="accent1"/>
                        </a:fillRef>
                        <a:effectRef idx="0">
                          <a:schemeClr val="accent1"/>
                        </a:effectRef>
                        <a:fontRef idx="minor">
                          <a:schemeClr val="lt1"/>
                        </a:fontRef>
                      </wps:style>
                      <wps:txbx>
                        <w:txbxContent>
                          <w:p w:rsidR="0095670C" w:rsidRPr="009835F2" w:rsidRDefault="0095670C" w:rsidP="0095670C">
                            <w:pPr>
                              <w:jc w:val="center"/>
                              <w:rPr>
                                <w:rStyle w:val="fontstyle01"/>
                                <w:color w:val="FFFFFF" w:themeColor="background1"/>
                              </w:rPr>
                            </w:pPr>
                            <w:r>
                              <w:rPr>
                                <w:rStyle w:val="fontstyle01"/>
                                <w:color w:val="FFFFFF" w:themeColor="background1"/>
                              </w:rPr>
                              <w:t>Anabilim Dalı Başkanlığının yeni ders açılması veya değişiklik teklifleri Enstitü Kurulu</w:t>
                            </w:r>
                            <w:r w:rsidRPr="00A2352F">
                              <w:rPr>
                                <w:rStyle w:val="fontstyle01"/>
                                <w:color w:val="FFFFFF" w:themeColor="background1"/>
                              </w:rPr>
                              <w:t>’n</w:t>
                            </w:r>
                            <w:r>
                              <w:rPr>
                                <w:rStyle w:val="fontstyle01"/>
                                <w:color w:val="FFFFFF" w:themeColor="background1"/>
                              </w:rPr>
                              <w:t>u</w:t>
                            </w:r>
                            <w:r w:rsidRPr="00A2352F">
                              <w:rPr>
                                <w:rStyle w:val="fontstyle01"/>
                                <w:color w:val="FFFFFF" w:themeColor="background1"/>
                              </w:rPr>
                              <w:t>n önerisi ve Senatonun onayı ile belirlenir.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B59AC" id="Yuvarlatılmış Dikdörtgen 4" o:spid="_x0000_s1028" style="position:absolute;margin-left:26pt;margin-top:10.55pt;width:401.25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" fillcolor="#2e75b6" strokecolor="#1f4d78 [1604]" strokeweight="1pt">
                <v:stroke joinstyle="miter"/>
                <v:textbox>
                  <w:txbxContent>
                    <w:p w:rsidR="0095670C" w:rsidRPr="009835F2" w:rsidRDefault="0095670C" w:rsidP="0095670C">
                      <w:pPr>
                        <w:jc w:val="center"/>
                        <w:rPr>
                          <w:rStyle w:val="fontstyle01"/>
                          <w:color w:val="FFFFFF" w:themeColor="background1"/>
                        </w:rPr>
                      </w:pPr>
                      <w:r>
                        <w:rPr>
                          <w:rStyle w:val="fontstyle01"/>
                          <w:color w:val="FFFFFF" w:themeColor="background1"/>
                        </w:rPr>
                        <w:t>Anabilim Dalı Başkanlığının yeni ders açılması veya değişiklik teklifleri Enstitü Kurulu</w:t>
                      </w:r>
                      <w:r w:rsidRPr="00A2352F">
                        <w:rPr>
                          <w:rStyle w:val="fontstyle01"/>
                          <w:color w:val="FFFFFF" w:themeColor="background1"/>
                        </w:rPr>
                        <w:t>’n</w:t>
                      </w:r>
                      <w:r>
                        <w:rPr>
                          <w:rStyle w:val="fontstyle01"/>
                          <w:color w:val="FFFFFF" w:themeColor="background1"/>
                        </w:rPr>
                        <w:t>u</w:t>
                      </w:r>
                      <w:r w:rsidRPr="00A2352F">
                        <w:rPr>
                          <w:rStyle w:val="fontstyle01"/>
                          <w:color w:val="FFFFFF" w:themeColor="background1"/>
                        </w:rPr>
                        <w:t>n önerisi ve Senatonun onayı ile belirlenir.</w:t>
                      </w:r>
                    </w:p>
                  </w:txbxContent>
                </v:textbox>
              </v:roundrect>
            </w:pict>
          </mc:Fallback>
        </mc:AlternateContent>
      </w:r>
    </w:p>
    <w:p w:rsidR="00494401" w:rsidRPr="00B67E5C" w:rsidRDefault="0095670C" w:rsidP="00B67E5C">
      <w:pPr>
        <w:ind w:firstLine="708"/>
      </w:pPr>
      <w:r>
        <w:rPr>
          <w:rFonts w:ascii="Franklin Gothic Demi Cond" w:hAnsi="Franklin Gothic Demi Cond"/>
          <w:noProof/>
          <w:sz w:val="28"/>
          <w:szCs w:val="28"/>
          <w:lang w:eastAsia="tr-TR"/>
        </w:rPr>
        <mc:AlternateContent>
          <mc:Choice Requires="wps">
            <w:drawing>
              <wp:anchor distT="0" distB="0" distL="114300" distR="114300" simplePos="0" relativeHeight="251813376" behindDoc="0" locked="0" layoutInCell="1" allowOverlap="1" wp14:anchorId="5C60CD02" wp14:editId="08A5B812">
                <wp:simplePos x="0" y="0"/>
                <wp:positionH relativeFrom="column">
                  <wp:posOffset>2561272</wp:posOffset>
                </wp:positionH>
                <wp:positionV relativeFrom="paragraph">
                  <wp:posOffset>750888</wp:posOffset>
                </wp:positionV>
                <wp:extent cx="581025" cy="819150"/>
                <wp:effectExtent l="52388" t="42862" r="100012" b="119063"/>
                <wp:wrapNone/>
                <wp:docPr id="13" name="Sağ Ok 13"/>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AA40D1" id="Sağ Ok 13" o:spid="_x0000_s1026" type="#_x0000_t13" style="position:absolute;margin-left:201.65pt;margin-top:59.15pt;width:45.75pt;height:64.5pt;rotation:90;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XoBA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" adj="10800" fillcolor="white [3212]" strokecolor="#39296f" strokeweight="1pt">
                <v:shadow on="t" color="black" opacity="26214f" origin="-.5,-.5" offset=".74836mm,.74836mm"/>
              </v:shape>
            </w:pict>
          </mc:Fallback>
        </mc:AlternateContent>
      </w:r>
      <w:r w:rsidRPr="0095670C">
        <w:rPr>
          <w:noProof/>
          <w:lang w:eastAsia="tr-TR"/>
        </w:rPr>
        <mc:AlternateContent>
          <mc:Choice Requires="wps">
            <w:drawing>
              <wp:anchor distT="0" distB="0" distL="114300" distR="114300" simplePos="0" relativeHeight="251726336" behindDoc="0" locked="0" layoutInCell="1" allowOverlap="1" wp14:anchorId="5CF9B9A6" wp14:editId="7353F0F0">
                <wp:simplePos x="0" y="0"/>
                <wp:positionH relativeFrom="column">
                  <wp:posOffset>323850</wp:posOffset>
                </wp:positionH>
                <wp:positionV relativeFrom="paragraph">
                  <wp:posOffset>1544955</wp:posOffset>
                </wp:positionV>
                <wp:extent cx="5095875" cy="809625"/>
                <wp:effectExtent l="0" t="0" r="28575" b="28575"/>
                <wp:wrapNone/>
                <wp:docPr id="7" name="Yuvarlatılmış Dikdörtgen 7"/>
                <wp:cNvGraphicFramePr/>
                <a:graphic xmlns:a="http://schemas.openxmlformats.org/drawingml/2006/main">
                  <a:graphicData uri="http://schemas.microsoft.com/office/word/2010/wordprocessingShape">
                    <wps:wsp>
                      <wps:cNvSpPr/>
                      <wps:spPr>
                        <a:xfrm>
                          <a:off x="0" y="0"/>
                          <a:ext cx="5095875" cy="8096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670C" w:rsidRPr="00B97FBE" w:rsidRDefault="0095670C" w:rsidP="0095670C">
                            <w:pPr>
                              <w:jc w:val="center"/>
                              <w:rPr>
                                <w:rStyle w:val="fontstyle01"/>
                                <w:color w:val="FFFFFF" w:themeColor="background1"/>
                              </w:rPr>
                            </w:pPr>
                            <w:bookmarkStart w:id="2" w:name="Mevzuat"/>
                            <w:r w:rsidRPr="00B97FBE">
                              <w:rPr>
                                <w:rStyle w:val="fontstyle01"/>
                                <w:color w:val="FFFFFF" w:themeColor="background1"/>
                              </w:rPr>
                              <w:t>Üniversite Senatosu kararı ile yeni açılması ve değişiklik teklifleri uygun görülen dersler sonraki eğitim öğretim yılı öğretim planlarına eklenir.</w:t>
                            </w:r>
                          </w:p>
                          <w:bookmarkEnd w:id="2"/>
                          <w:p w:rsidR="0095670C" w:rsidRPr="009835F2" w:rsidRDefault="0095670C" w:rsidP="0095670C">
                            <w:pPr>
                              <w:jc w:val="center"/>
                              <w:rPr>
                                <w:rStyle w:val="fontstyle01"/>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9B9A6" id="Yuvarlatılmış Dikdörtgen 7" o:spid="_x0000_s1029" style="position:absolute;left:0;text-align:left;margin-left:25.5pt;margin-top:121.65pt;width:401.25pt;height:63.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" fillcolor="#9cc2e5 [1940]" strokecolor="#1f4d78 [1604]" strokeweight="1pt">
                <v:stroke joinstyle="miter"/>
                <v:textbox>
                  <w:txbxContent>
                    <w:p w:rsidR="0095670C" w:rsidRPr="00B97FBE" w:rsidRDefault="0095670C" w:rsidP="0095670C">
                      <w:pPr>
                        <w:jc w:val="center"/>
                        <w:rPr>
                          <w:rStyle w:val="fontstyle01"/>
                          <w:color w:val="FFFFFF" w:themeColor="background1"/>
                        </w:rPr>
                      </w:pPr>
                      <w:bookmarkStart w:id="3" w:name="Mevzuat"/>
                      <w:r w:rsidRPr="00B97FBE">
                        <w:rPr>
                          <w:rStyle w:val="fontstyle01"/>
                          <w:color w:val="FFFFFF" w:themeColor="background1"/>
                        </w:rPr>
                        <w:t>Üniversite Senatosu kararı ile yeni açılması ve değişiklik teklifleri uygun görülen dersler sonraki eğitim öğretim yılı öğretim planlarına eklenir.</w:t>
                      </w:r>
                    </w:p>
                    <w:bookmarkEnd w:id="3"/>
                    <w:p w:rsidR="0095670C" w:rsidRPr="009835F2" w:rsidRDefault="0095670C" w:rsidP="0095670C">
                      <w:pPr>
                        <w:jc w:val="center"/>
                        <w:rPr>
                          <w:rStyle w:val="fontstyle01"/>
                          <w:color w:val="FFFFFF" w:themeColor="background1"/>
                        </w:rPr>
                      </w:pPr>
                    </w:p>
                  </w:txbxContent>
                </v:textbox>
              </v:roundrect>
            </w:pict>
          </mc:Fallback>
        </mc:AlternateContent>
      </w:r>
      <w:r w:rsidR="00B16C9D">
        <w:rPr>
          <w:noProof/>
          <w:lang w:eastAsia="tr-TR"/>
        </w:rPr>
        <mc:AlternateContent>
          <mc:Choice Requires="wps">
            <w:drawing>
              <wp:anchor distT="0" distB="0" distL="114300" distR="114300" simplePos="0" relativeHeight="251673600" behindDoc="0" locked="0" layoutInCell="1" allowOverlap="1">
                <wp:simplePos x="0" y="0"/>
                <wp:positionH relativeFrom="page">
                  <wp:posOffset>0</wp:posOffset>
                </wp:positionH>
                <wp:positionV relativeFrom="page">
                  <wp:posOffset>9973310</wp:posOffset>
                </wp:positionV>
                <wp:extent cx="7552800" cy="720000"/>
                <wp:effectExtent l="57150" t="95250" r="67310" b="42545"/>
                <wp:wrapNone/>
                <wp:docPr id="16" name="Dikdörtgen 16"/>
                <wp:cNvGraphicFramePr/>
                <a:graphic xmlns:a="http://schemas.openxmlformats.org/drawingml/2006/main">
                  <a:graphicData uri="http://schemas.microsoft.com/office/word/2010/wordprocessingShape">
                    <wps:wsp>
                      <wps:cNvSpPr/>
                      <wps:spPr>
                        <a:xfrm>
                          <a:off x="0" y="0"/>
                          <a:ext cx="7552800" cy="720000"/>
                        </a:xfrm>
                        <a:prstGeom prst="rect">
                          <a:avLst/>
                        </a:prstGeom>
                        <a:solidFill>
                          <a:srgbClr val="39296F"/>
                        </a:solidFill>
                        <a:ln w="19050">
                          <a:solidFill>
                            <a:schemeClr val="bg1"/>
                          </a:solidFill>
                        </a:ln>
                        <a:effectLst>
                          <a:outerShdw blurRad="50800" dist="38100" dir="16200000"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403D26" w:rsidRDefault="00170723" w:rsidP="00403D26">
                            <w:pPr>
                              <w:jc w:val="center"/>
                            </w:pPr>
                            <w:r w:rsidRPr="00170723">
                              <w:t>Burdur Mehmet Akif Ersoy Üniversitesi Lisansüstü Eğitim-Öğretim ve Sınav Yönetmeliği’nin 14. Maddesi gereği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o:spid="_x0000_s1030" style="position:absolute;left:0;text-align:left;margin-left:0;margin-top:785.3pt;width:594.7pt;height:56.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" fillcolor="#39296f" strokecolor="white [3212]" strokeweight="1.5pt">
                <v:shadow on="t" color="black" opacity="26214f" origin=",.5" offset="0,-3pt"/>
                <v:textbox>
                  <w:txbxContent>
                    <w:p w:rsidR="00403D26" w:rsidRDefault="00170723" w:rsidP="00403D26">
                      <w:pPr>
                        <w:jc w:val="center"/>
                      </w:pPr>
                      <w:r w:rsidRPr="00170723">
                        <w:t>Burdur Mehmet Akif Ersoy Üniversitesi Lisansüstü Eğitim-Öğretim ve Sınav Yönetmeliği’nin 14. Maddesi gereği</w:t>
                      </w:r>
                    </w:p>
                  </w:txbxContent>
                </v:textbox>
                <w10:wrap anchorx="page" anchory="page"/>
              </v:rect>
            </w:pict>
          </mc:Fallback>
        </mc:AlternateContent>
      </w:r>
    </w:p>
    <w:sectPr w:rsidR="00494401" w:rsidRPr="00B67E5C" w:rsidSect="00B16C9D">
      <w:footerReference w:type="default" r:id="rId9"/>
      <w:pgSz w:w="11906" w:h="16838"/>
      <w:pgMar w:top="567"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1ED" w:rsidRDefault="00B921ED" w:rsidP="00B67E5C">
      <w:pPr>
        <w:spacing w:after="0" w:line="240" w:lineRule="auto"/>
      </w:pPr>
      <w:r>
        <w:separator/>
      </w:r>
    </w:p>
  </w:endnote>
  <w:endnote w:type="continuationSeparator" w:id="0">
    <w:p w:rsidR="00B921ED" w:rsidRDefault="00B921ED" w:rsidP="00B6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Demi Cond">
    <w:panose1 w:val="020B0706030402020204"/>
    <w:charset w:val="A2"/>
    <w:family w:val="swiss"/>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Interstate">
    <w:altName w:val="Times New Roman"/>
    <w:panose1 w:val="00000000000000000000"/>
    <w:charset w:val="00"/>
    <w:family w:val="modern"/>
    <w:notTrueType/>
    <w:pitch w:val="variable"/>
    <w:sig w:usb0="00000001" w:usb1="40002048" w:usb2="00000000" w:usb3="00000000" w:csb0="0000001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5C" w:rsidRPr="00B67E5C" w:rsidRDefault="00B67E5C" w:rsidP="000B16DD">
    <w:pPr>
      <w:spacing w:after="0" w:line="240" w:lineRule="auto"/>
      <w:ind w:firstLine="567"/>
      <w:jc w:val="right"/>
      <w:rPr>
        <w:rFonts w:ascii="Times New Roman" w:eastAsia="Times New Roman" w:hAnsi="Times New Roman" w:cs="Times New Roman"/>
        <w:b/>
        <w:bCs/>
        <w:color w:val="000000"/>
        <w:sz w:val="24"/>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1ED" w:rsidRDefault="00B921ED" w:rsidP="00B67E5C">
      <w:pPr>
        <w:spacing w:after="0" w:line="240" w:lineRule="auto"/>
      </w:pPr>
      <w:r>
        <w:separator/>
      </w:r>
    </w:p>
  </w:footnote>
  <w:footnote w:type="continuationSeparator" w:id="0">
    <w:p w:rsidR="00B921ED" w:rsidRDefault="00B921ED" w:rsidP="00B67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cede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C9"/>
    <w:rsid w:val="00051D63"/>
    <w:rsid w:val="000B16DD"/>
    <w:rsid w:val="000D1B96"/>
    <w:rsid w:val="000F1CD1"/>
    <w:rsid w:val="00170723"/>
    <w:rsid w:val="00202516"/>
    <w:rsid w:val="002B2356"/>
    <w:rsid w:val="002E5BA5"/>
    <w:rsid w:val="003154B9"/>
    <w:rsid w:val="003E09CD"/>
    <w:rsid w:val="00403D26"/>
    <w:rsid w:val="004136AB"/>
    <w:rsid w:val="00427774"/>
    <w:rsid w:val="00446D1C"/>
    <w:rsid w:val="00452733"/>
    <w:rsid w:val="00480402"/>
    <w:rsid w:val="004830EB"/>
    <w:rsid w:val="004C2F05"/>
    <w:rsid w:val="0054107C"/>
    <w:rsid w:val="005A06CB"/>
    <w:rsid w:val="005D486D"/>
    <w:rsid w:val="006304E1"/>
    <w:rsid w:val="006A0438"/>
    <w:rsid w:val="006A7818"/>
    <w:rsid w:val="006B30CB"/>
    <w:rsid w:val="00814AD1"/>
    <w:rsid w:val="00841B7C"/>
    <w:rsid w:val="00860654"/>
    <w:rsid w:val="00946322"/>
    <w:rsid w:val="009517C9"/>
    <w:rsid w:val="0095670C"/>
    <w:rsid w:val="009835F2"/>
    <w:rsid w:val="009D7D7A"/>
    <w:rsid w:val="00A2352F"/>
    <w:rsid w:val="00A73759"/>
    <w:rsid w:val="00AF54C5"/>
    <w:rsid w:val="00B16C9D"/>
    <w:rsid w:val="00B63848"/>
    <w:rsid w:val="00B67E5C"/>
    <w:rsid w:val="00B90F1C"/>
    <w:rsid w:val="00B921ED"/>
    <w:rsid w:val="00B93667"/>
    <w:rsid w:val="00CF2B01"/>
    <w:rsid w:val="00D77CD3"/>
    <w:rsid w:val="00D857D0"/>
    <w:rsid w:val="00DC45EF"/>
    <w:rsid w:val="00E461A4"/>
    <w:rsid w:val="00E87CD9"/>
    <w:rsid w:val="00EB3F6D"/>
    <w:rsid w:val="00ED59E4"/>
    <w:rsid w:val="00EF0469"/>
    <w:rsid w:val="00F37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edef7"/>
    </o:shapedefaults>
    <o:shapelayout v:ext="edit">
      <o:idmap v:ext="edit" data="1"/>
    </o:shapelayout>
  </w:shapeDefaults>
  <w:decimalSymbol w:val=","/>
  <w:listSeparator w:val=";"/>
  <w14:docId w14:val="79E4C083"/>
  <w15:docId w15:val="{D4950222-79A7-4B2A-B740-A247AE3A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77CD3"/>
    <w:rPr>
      <w:rFonts w:ascii="Franklin Gothic Demi Cond" w:hAnsi="Franklin Gothic Demi Cond" w:hint="default"/>
      <w:b w:val="0"/>
      <w:bCs w:val="0"/>
      <w:i w:val="0"/>
      <w:iCs w:val="0"/>
      <w:color w:val="FFFFFF"/>
      <w:sz w:val="28"/>
      <w:szCs w:val="28"/>
    </w:rPr>
  </w:style>
  <w:style w:type="table" w:styleId="TabloKlavuzu">
    <w:name w:val="Table Grid"/>
    <w:basedOn w:val="NormalTablo"/>
    <w:uiPriority w:val="39"/>
    <w:rsid w:val="00D7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VarsaylanParagrafYazTipi"/>
    <w:rsid w:val="00427774"/>
    <w:rPr>
      <w:rFonts w:ascii="Corbel" w:hAnsi="Corbel" w:hint="default"/>
      <w:b w:val="0"/>
      <w:bCs w:val="0"/>
      <w:i/>
      <w:iCs/>
      <w:color w:val="FFFFFF"/>
      <w:sz w:val="28"/>
      <w:szCs w:val="28"/>
    </w:rPr>
  </w:style>
  <w:style w:type="character" w:customStyle="1" w:styleId="fontstyle31">
    <w:name w:val="fontstyle31"/>
    <w:basedOn w:val="VarsaylanParagrafYazTipi"/>
    <w:rsid w:val="00427774"/>
    <w:rPr>
      <w:rFonts w:ascii="Corbel" w:hAnsi="Corbel" w:hint="default"/>
      <w:b/>
      <w:bCs/>
      <w:i w:val="0"/>
      <w:iCs w:val="0"/>
      <w:color w:val="FFFFFF"/>
      <w:sz w:val="28"/>
      <w:szCs w:val="28"/>
    </w:rPr>
  </w:style>
  <w:style w:type="character" w:styleId="Kpr">
    <w:name w:val="Hyperlink"/>
    <w:basedOn w:val="VarsaylanParagrafYazTipi"/>
    <w:uiPriority w:val="99"/>
    <w:unhideWhenUsed/>
    <w:rsid w:val="00B67E5C"/>
    <w:rPr>
      <w:color w:val="0563C1" w:themeColor="hyperlink"/>
      <w:u w:val="single"/>
    </w:rPr>
  </w:style>
  <w:style w:type="paragraph" w:styleId="stBilgi">
    <w:name w:val="header"/>
    <w:basedOn w:val="Normal"/>
    <w:link w:val="stBilgiChar"/>
    <w:uiPriority w:val="99"/>
    <w:unhideWhenUsed/>
    <w:rsid w:val="00B67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7E5C"/>
  </w:style>
  <w:style w:type="paragraph" w:styleId="AltBilgi">
    <w:name w:val="footer"/>
    <w:basedOn w:val="Normal"/>
    <w:link w:val="AltBilgiChar"/>
    <w:uiPriority w:val="99"/>
    <w:unhideWhenUsed/>
    <w:rsid w:val="00B67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7E5C"/>
  </w:style>
  <w:style w:type="character" w:customStyle="1" w:styleId="spelle">
    <w:name w:val="spelle"/>
    <w:basedOn w:val="VarsaylanParagrafYazTipi"/>
    <w:rsid w:val="00A2352F"/>
  </w:style>
  <w:style w:type="paragraph" w:styleId="BalonMetni">
    <w:name w:val="Balloon Text"/>
    <w:basedOn w:val="Normal"/>
    <w:link w:val="BalonMetniChar"/>
    <w:uiPriority w:val="99"/>
    <w:semiHidden/>
    <w:unhideWhenUsed/>
    <w:rsid w:val="005D4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9296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FF7E5CB-E03A-46DF-A71B-FB3F0866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Words>
  <Characters>110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2021-11-04T10:44:00Z</dcterms:created>
  <dcterms:modified xsi:type="dcterms:W3CDTF">2023-10-12T10:47:00Z</dcterms:modified>
</cp:coreProperties>
</file>