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0907B0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170723" w:rsidRPr="00170723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DANIŞMANI DEĞİŞİKİĞİ</w:t>
            </w:r>
          </w:p>
          <w:p w:rsidR="000B16DD" w:rsidRPr="000B16DD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3AB38766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0B16D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3A846" id="Dikdörtgen 8" o:spid="_x0000_s1026" style="position:absolute;margin-left:0;margin-top:0;width:623.35pt;height:141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>
        <w:rPr>
          <w:rStyle w:val="fontstyle01"/>
          <w:color w:val="auto"/>
        </w:rPr>
        <w:tab/>
      </w:r>
    </w:p>
    <w:p w:rsidR="00D77CD3" w:rsidRDefault="000B16DD" w:rsidP="00AF54C5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Style w:val="fontstyle01"/>
          <w:color w:val="auto"/>
        </w:rPr>
        <w:tab/>
      </w:r>
      <w:r w:rsidR="00D857D0"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CC59A" wp14:editId="11C58DFF">
                <wp:simplePos x="0" y="0"/>
                <wp:positionH relativeFrom="column">
                  <wp:posOffset>280670</wp:posOffset>
                </wp:positionH>
                <wp:positionV relativeFrom="paragraph">
                  <wp:posOffset>129540</wp:posOffset>
                </wp:positionV>
                <wp:extent cx="5097600" cy="720000"/>
                <wp:effectExtent l="38100" t="38100" r="122555" b="11874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600" cy="720000"/>
                        </a:xfrm>
                        <a:prstGeom prst="roundRect">
                          <a:avLst/>
                        </a:prstGeom>
                        <a:solidFill>
                          <a:srgbClr val="39296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7D0" w:rsidRPr="00A73759" w:rsidRDefault="00170723" w:rsidP="00D857D0">
                            <w:pPr>
                              <w:jc w:val="center"/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</w:pPr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Öğrencinin veya danışmanın talebi doğrultusunda, danışman değişikliği yapılabilir</w:t>
                            </w:r>
                            <w:r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CC59A" id="Yuvarlatılmış Dikdörtgen 9" o:spid="_x0000_s1026" style="position:absolute;margin-left:22.1pt;margin-top:10.2pt;width:401.4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" fillcolor="#39296f" strokecolor="white [3212]" strokeweight="1pt">
                <v:stroke joinstyle="miter"/>
                <v:shadow on="t" color="black" opacity="26214f" origin="-.5,-.5" offset=".74836mm,.74836mm"/>
                <v:textbox>
                  <w:txbxContent>
                    <w:p w:rsidR="00D857D0" w:rsidRPr="00A73759" w:rsidRDefault="00170723" w:rsidP="00D857D0">
                      <w:pPr>
                        <w:jc w:val="center"/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</w:pPr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Öğrencinin veya danışmanın talebi doğrultusunda, danışman değişikliği yapılabilir</w:t>
                      </w:r>
                      <w:r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CD3" w:rsidRDefault="00D77CD3" w:rsidP="000B16DD">
      <w:pPr>
        <w:jc w:val="right"/>
        <w:rPr>
          <w:rStyle w:val="fontstyle01"/>
          <w:color w:val="auto"/>
        </w:rPr>
      </w:pPr>
    </w:p>
    <w:p w:rsidR="00B67E5C" w:rsidRDefault="00D857D0" w:rsidP="00D77CD3">
      <w:pPr>
        <w:jc w:val="center"/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102D1" wp14:editId="4A65ADB8">
                <wp:simplePos x="0" y="0"/>
                <wp:positionH relativeFrom="column">
                  <wp:posOffset>2511742</wp:posOffset>
                </wp:positionH>
                <wp:positionV relativeFrom="paragraph">
                  <wp:posOffset>193358</wp:posOffset>
                </wp:positionV>
                <wp:extent cx="581025" cy="819150"/>
                <wp:effectExtent l="52388" t="42862" r="100012" b="119063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405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0" o:spid="_x0000_s1026" type="#_x0000_t13" style="position:absolute;margin-left:197.75pt;margin-top:15.25pt;width:45.75pt;height:64.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fyAw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D77CD3" w:rsidRPr="00D77CD3">
        <w:rPr>
          <w:rFonts w:ascii="Franklin Gothic Demi Cond" w:hAnsi="Franklin Gothic Demi Cond"/>
          <w:sz w:val="28"/>
          <w:szCs w:val="28"/>
        </w:rPr>
        <w:br/>
      </w:r>
    </w:p>
    <w:p w:rsidR="00B67E5C" w:rsidRPr="00B67E5C" w:rsidRDefault="00B67E5C" w:rsidP="00B67E5C"/>
    <w:p w:rsidR="00B67E5C" w:rsidRPr="00B67E5C" w:rsidRDefault="00D857D0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67DE" wp14:editId="720179E6">
                <wp:simplePos x="0" y="0"/>
                <wp:positionH relativeFrom="column">
                  <wp:posOffset>280670</wp:posOffset>
                </wp:positionH>
                <wp:positionV relativeFrom="paragraph">
                  <wp:posOffset>169545</wp:posOffset>
                </wp:positionV>
                <wp:extent cx="5097600" cy="720000"/>
                <wp:effectExtent l="38100" t="38100" r="122555" b="11874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600" cy="720000"/>
                        </a:xfrm>
                        <a:prstGeom prst="roundRect">
                          <a:avLst/>
                        </a:prstGeom>
                        <a:solidFill>
                          <a:srgbClr val="345DB7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B01" w:rsidRPr="00A73759" w:rsidRDefault="00170723" w:rsidP="00427774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 xml:space="preserve">Öğrenci veya </w:t>
                            </w:r>
                            <w:r w:rsidR="002E5BA5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d</w:t>
                            </w:r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anışman</w:t>
                            </w:r>
                            <w:r w:rsidR="00E16358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Danışman</w:t>
                            </w:r>
                            <w:proofErr w:type="spellEnd"/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Değişikliği</w:t>
                            </w:r>
                            <w:r w:rsidR="00E16358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proofErr w:type="spellStart"/>
                            <w:r w:rsidR="00E16358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Formunu</w:t>
                            </w:r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>Anabilim</w:t>
                            </w:r>
                            <w:proofErr w:type="spellEnd"/>
                            <w:proofErr w:type="gramEnd"/>
                            <w:r w:rsidRPr="00170723">
                              <w:rPr>
                                <w:rStyle w:val="fontstyle01"/>
                                <w:rFonts w:ascii="Interstate" w:hAnsi="Interstate"/>
                                <w:b/>
                                <w:color w:val="FFFFFF" w:themeColor="background1"/>
                              </w:rPr>
                              <w:t xml:space="preserve"> Dalı Başkanlığına Sunar.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467DE" id="Yuvarlatılmış Dikdörtgen 2" o:spid="_x0000_s1027" style="position:absolute;margin-left:22.1pt;margin-top:13.35pt;width:401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" fillcolor="#345db7" strokecolor="white [3212]" strokeweight="1pt">
                <v:stroke joinstyle="miter"/>
                <v:shadow on="t" color="black" opacity="26214f" origin="-.5,-.5" offset=".74836mm,.74836mm"/>
                <v:textbox>
                  <w:txbxContent>
                    <w:p w:rsidR="00CF2B01" w:rsidRPr="00A73759" w:rsidRDefault="00170723" w:rsidP="00427774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 xml:space="preserve">Öğrenci veya </w:t>
                      </w:r>
                      <w:r w:rsidR="002E5BA5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d</w:t>
                      </w:r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anışman</w:t>
                      </w:r>
                      <w:r w:rsidR="00E16358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Danışman</w:t>
                      </w:r>
                      <w:proofErr w:type="spellEnd"/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Değişikliği</w:t>
                      </w:r>
                      <w:r w:rsidR="00E16358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 xml:space="preserve">  </w:t>
                      </w:r>
                      <w:proofErr w:type="spellStart"/>
                      <w:r w:rsidR="00E16358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Formunu</w:t>
                      </w:r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>Anabilim</w:t>
                      </w:r>
                      <w:proofErr w:type="spellEnd"/>
                      <w:proofErr w:type="gramEnd"/>
                      <w:r w:rsidRPr="00170723">
                        <w:rPr>
                          <w:rStyle w:val="fontstyle01"/>
                          <w:rFonts w:ascii="Interstate" w:hAnsi="Interstate"/>
                          <w:b/>
                          <w:color w:val="FFFFFF" w:themeColor="background1"/>
                        </w:rPr>
                        <w:t xml:space="preserve"> Dalı Başkanlığına Sunar.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170723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2DC47" wp14:editId="3649570D">
                <wp:simplePos x="0" y="0"/>
                <wp:positionH relativeFrom="column">
                  <wp:posOffset>2530792</wp:posOffset>
                </wp:positionH>
                <wp:positionV relativeFrom="paragraph">
                  <wp:posOffset>30163</wp:posOffset>
                </wp:positionV>
                <wp:extent cx="581025" cy="819150"/>
                <wp:effectExtent l="52388" t="42862" r="100012" b="119063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EBFB0" id="Sağ Ok 3" o:spid="_x0000_s1026" type="#_x0000_t13" style="position:absolute;margin-left:199.25pt;margin-top:2.4pt;width:45.75pt;height:64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170723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64019" wp14:editId="7FF5BF4B">
                <wp:simplePos x="0" y="0"/>
                <wp:positionH relativeFrom="column">
                  <wp:posOffset>268605</wp:posOffset>
                </wp:positionH>
                <wp:positionV relativeFrom="paragraph">
                  <wp:posOffset>222250</wp:posOffset>
                </wp:positionV>
                <wp:extent cx="5095875" cy="914400"/>
                <wp:effectExtent l="38100" t="38100" r="123825" b="11430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144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723" w:rsidRPr="009835F2" w:rsidRDefault="00170723" w:rsidP="0017072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İlgili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d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anışman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d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eğişikliği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i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>stemi Anabilim Dalı Kurulu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’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nda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görüşülerek, 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Danışman Değişikliği İstem Dilekçesi ve Anabilim Dalı Kurul Kararı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üst yazı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i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le Enstitüye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gönderilir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E87CD9" w:rsidRPr="00A73759" w:rsidRDefault="00E87CD9" w:rsidP="00A2352F">
                            <w:pPr>
                              <w:jc w:val="center"/>
                              <w:rPr>
                                <w:rStyle w:val="fontstyle01"/>
                                <w:rFonts w:ascii="Interstate" w:hAnsi="Interstate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64019" id="Yuvarlatılmış Dikdörtgen 4" o:spid="_x0000_s1028" style="position:absolute;margin-left:21.15pt;margin-top:17.5pt;width:401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" fillcolor="#39f" strokecolor="white [3212]" strokeweight="1pt">
                <v:stroke joinstyle="miter"/>
                <v:shadow on="t" color="black" opacity="26214f" origin="-.5,-.5" offset=".74836mm,.74836mm"/>
                <v:textbox>
                  <w:txbxContent>
                    <w:p w:rsidR="00170723" w:rsidRPr="009835F2" w:rsidRDefault="00170723" w:rsidP="0017072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İlgili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d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anışman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d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eğişikliği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i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>stemi Anabilim Dalı Kurulu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’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nda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görüşülerek, 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Danışman Değişikliği İstem Dilekçesi ve Anabilim Dalı Kurul Kararı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üst yazı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i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le Enstitüye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gönderilir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>.</w:t>
                      </w:r>
                    </w:p>
                    <w:p w:rsidR="00E87CD9" w:rsidRPr="00A73759" w:rsidRDefault="00E87CD9" w:rsidP="00A2352F">
                      <w:pPr>
                        <w:jc w:val="center"/>
                        <w:rPr>
                          <w:rStyle w:val="fontstyle01"/>
                          <w:rFonts w:ascii="Interstate" w:hAnsi="Interstate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170723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66F84" wp14:editId="6840F2B1">
                <wp:simplePos x="0" y="0"/>
                <wp:positionH relativeFrom="column">
                  <wp:posOffset>2510472</wp:posOffset>
                </wp:positionH>
                <wp:positionV relativeFrom="paragraph">
                  <wp:posOffset>268923</wp:posOffset>
                </wp:positionV>
                <wp:extent cx="581025" cy="819150"/>
                <wp:effectExtent l="52388" t="42862" r="100012" b="119063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4B8C" id="Sağ Ok 6" o:spid="_x0000_s1026" type="#_x0000_t13" style="position:absolute;margin-left:197.65pt;margin-top:21.2pt;width:45.75pt;height:64.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170723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D5575" wp14:editId="64F425F8">
                <wp:simplePos x="0" y="0"/>
                <wp:positionH relativeFrom="column">
                  <wp:posOffset>261620</wp:posOffset>
                </wp:positionH>
                <wp:positionV relativeFrom="paragraph">
                  <wp:posOffset>189866</wp:posOffset>
                </wp:positionV>
                <wp:extent cx="5095875" cy="552450"/>
                <wp:effectExtent l="38100" t="38100" r="123825" b="11430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52450"/>
                        </a:xfrm>
                        <a:prstGeom prst="roundRect">
                          <a:avLst/>
                        </a:prstGeom>
                        <a:solidFill>
                          <a:srgbClr val="66CC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723" w:rsidRDefault="00170723" w:rsidP="0017072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bookmarkStart w:id="1" w:name="Mevzuat"/>
                            <w:r w:rsidRPr="00E87CD9">
                              <w:rPr>
                                <w:rStyle w:val="fontstyle01"/>
                                <w:color w:val="FFFFFF" w:themeColor="background1"/>
                              </w:rPr>
                              <w:t>Danışman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r w:rsidR="002E5BA5">
                              <w:rPr>
                                <w:rStyle w:val="fontstyle01"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eğişikliği</w:t>
                            </w:r>
                            <w:r w:rsidRPr="00E87CD9">
                              <w:rPr>
                                <w:rStyle w:val="fontstyle01"/>
                                <w:color w:val="FFFFFF" w:themeColor="background1"/>
                              </w:rPr>
                              <w:t>, 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nstitü Yönetim Kurulu’nda görüşülerek karara </w:t>
                            </w:r>
                            <w:r w:rsidR="002E5BA5">
                              <w:rPr>
                                <w:rStyle w:val="fontstyle01"/>
                                <w:color w:val="FFFFFF" w:themeColor="background1"/>
                              </w:rPr>
                              <w:t>b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ağlanır.</w:t>
                            </w:r>
                          </w:p>
                          <w:bookmarkEnd w:id="1"/>
                          <w:p w:rsidR="00B67E5C" w:rsidRPr="009835F2" w:rsidRDefault="00B67E5C" w:rsidP="00E87CD9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D5575" id="Yuvarlatılmış Dikdörtgen 7" o:spid="_x0000_s1029" style="position:absolute;margin-left:20.6pt;margin-top:14.95pt;width:401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" fillcolor="#6cf" strokecolor="white [3212]" strokeweight="1pt">
                <v:stroke joinstyle="miter"/>
                <v:shadow on="t" color="black" opacity="26214f" origin="-.5,-.5" offset=".74836mm,.74836mm"/>
                <v:textbox>
                  <w:txbxContent>
                    <w:p w:rsidR="00170723" w:rsidRDefault="00170723" w:rsidP="0017072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bookmarkStart w:id="2" w:name="Mevzuat"/>
                      <w:r w:rsidRPr="00E87CD9">
                        <w:rPr>
                          <w:rStyle w:val="fontstyle01"/>
                          <w:color w:val="FFFFFF" w:themeColor="background1"/>
                        </w:rPr>
                        <w:t>Danışman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r w:rsidR="002E5BA5">
                        <w:rPr>
                          <w:rStyle w:val="fontstyle01"/>
                          <w:color w:val="FFFFFF" w:themeColor="background1"/>
                        </w:rPr>
                        <w:t>d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eğişikliği</w:t>
                      </w:r>
                      <w:r w:rsidRPr="00E87CD9">
                        <w:rPr>
                          <w:rStyle w:val="fontstyle01"/>
                          <w:color w:val="FFFFFF" w:themeColor="background1"/>
                        </w:rPr>
                        <w:t>, 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nstitü Yönetim Kurulu’nda görüşülerek karara </w:t>
                      </w:r>
                      <w:r w:rsidR="002E5BA5">
                        <w:rPr>
                          <w:rStyle w:val="fontstyle01"/>
                          <w:color w:val="FFFFFF" w:themeColor="background1"/>
                        </w:rPr>
                        <w:t>b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ağlanır.</w:t>
                      </w:r>
                    </w:p>
                    <w:bookmarkEnd w:id="2"/>
                    <w:p w:rsidR="00B67E5C" w:rsidRPr="009835F2" w:rsidRDefault="00B67E5C" w:rsidP="00E87CD9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446D1C" w:rsidRDefault="00B67E5C" w:rsidP="00B67E5C">
      <w:pPr>
        <w:rPr>
          <w:rFonts w:ascii="Interstate" w:hAnsi="Interstate"/>
        </w:rPr>
      </w:pP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494401" w:rsidRPr="00B67E5C" w:rsidRDefault="00B16C9D" w:rsidP="00B67E5C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Eğitim-Öğretim ve Sınav Yönetmeliği’nin 14. 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0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H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zEMPRBuVqZ4wSFB0mKDe8sXEsm6YR7umcN1&#10;gYziCoQ7/JTKYJuZ7kRJZdzPj+6DPU4xailpcP3k1P/YMCcoUd80zvckGw4RFqIwHOHUYNcca1bH&#10;Gr2prwy2f4bL1vJ4DPag9sfSmfoJN+U8eEUV0xx955SD2wtX0K5F3LVczOfRDHeUZXCjl5YH8FDn&#10;0HiPuyfmbDesgGN+a/arik3fzGxrG15qM9+AKWUc6ENdOwZwv8VW6nZxWKDHcrQ6/GPM/gA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BSjZH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Eğitim-Öğretim ve Sınav Yönetmeliği’nin 14. 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97F" w:rsidRDefault="007F597F" w:rsidP="00B67E5C">
      <w:pPr>
        <w:spacing w:after="0" w:line="240" w:lineRule="auto"/>
      </w:pPr>
      <w:r>
        <w:separator/>
      </w:r>
    </w:p>
  </w:endnote>
  <w:endnote w:type="continuationSeparator" w:id="0">
    <w:p w:rsidR="007F597F" w:rsidRDefault="007F597F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97F" w:rsidRDefault="007F597F" w:rsidP="00B67E5C">
      <w:pPr>
        <w:spacing w:after="0" w:line="240" w:lineRule="auto"/>
      </w:pPr>
      <w:r>
        <w:separator/>
      </w:r>
    </w:p>
  </w:footnote>
  <w:footnote w:type="continuationSeparator" w:id="0">
    <w:p w:rsidR="007F597F" w:rsidRDefault="007F597F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907B0"/>
    <w:rsid w:val="000B16DD"/>
    <w:rsid w:val="000D1B96"/>
    <w:rsid w:val="00170723"/>
    <w:rsid w:val="0020251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C2F05"/>
    <w:rsid w:val="005A06CB"/>
    <w:rsid w:val="005D486D"/>
    <w:rsid w:val="006304E1"/>
    <w:rsid w:val="006A7818"/>
    <w:rsid w:val="006B30CB"/>
    <w:rsid w:val="007231FF"/>
    <w:rsid w:val="007F597F"/>
    <w:rsid w:val="00814AD1"/>
    <w:rsid w:val="00841B7C"/>
    <w:rsid w:val="00860654"/>
    <w:rsid w:val="008F122B"/>
    <w:rsid w:val="00946322"/>
    <w:rsid w:val="009517C9"/>
    <w:rsid w:val="009835F2"/>
    <w:rsid w:val="00A2352F"/>
    <w:rsid w:val="00A73759"/>
    <w:rsid w:val="00AF54C5"/>
    <w:rsid w:val="00B16C9D"/>
    <w:rsid w:val="00B63848"/>
    <w:rsid w:val="00B67E5C"/>
    <w:rsid w:val="00B90F1C"/>
    <w:rsid w:val="00B93667"/>
    <w:rsid w:val="00CF2B01"/>
    <w:rsid w:val="00D77CD3"/>
    <w:rsid w:val="00D857D0"/>
    <w:rsid w:val="00DC45EF"/>
    <w:rsid w:val="00E16358"/>
    <w:rsid w:val="00E42B43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5:docId w15:val="{82124C61-3A0C-4EF4-B5EE-06DFECC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A2F9DD5-CF09-467A-AC2E-803DD4D3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2021-11-04T10:44:00Z</dcterms:created>
  <dcterms:modified xsi:type="dcterms:W3CDTF">2023-10-12T10:55:00Z</dcterms:modified>
</cp:coreProperties>
</file>