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814"/>
        <w:gridCol w:w="2551"/>
      </w:tblGrid>
      <w:tr w:rsidR="00D03DDA">
        <w:trPr>
          <w:trHeight w:val="1420"/>
        </w:trPr>
        <w:tc>
          <w:tcPr>
            <w:tcW w:w="2693" w:type="dxa"/>
          </w:tcPr>
          <w:p w:rsidR="00D03DDA" w:rsidRDefault="00D03DDA">
            <w:pPr>
              <w:pStyle w:val="TableParagraph"/>
              <w:spacing w:before="8"/>
              <w:ind w:left="0" w:firstLine="0"/>
              <w:rPr>
                <w:sz w:val="7"/>
              </w:rPr>
            </w:pPr>
          </w:p>
          <w:p w:rsidR="00D03DDA" w:rsidRDefault="00E04266">
            <w:pPr>
              <w:pStyle w:val="TableParagraph"/>
              <w:ind w:left="182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7653" cy="50711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53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</w:tcPr>
          <w:p w:rsidR="00D03DDA" w:rsidRDefault="00E04266">
            <w:pPr>
              <w:pStyle w:val="TableParagraph"/>
              <w:spacing w:line="275" w:lineRule="exact"/>
              <w:ind w:left="29" w:right="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:rsidR="00D03DDA" w:rsidRDefault="00E04266">
            <w:pPr>
              <w:pStyle w:val="TableParagraph"/>
              <w:ind w:left="2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MEHMET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AKİF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ERSOY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 w:rsidR="00B152D1">
              <w:rPr>
                <w:b/>
                <w:sz w:val="24"/>
              </w:rPr>
              <w:t xml:space="preserve"> EĞİTİM </w:t>
            </w:r>
            <w:r>
              <w:rPr>
                <w:b/>
                <w:sz w:val="24"/>
              </w:rPr>
              <w:t>BİLİMLERİ ENSTİTÜSÜ</w:t>
            </w:r>
          </w:p>
          <w:p w:rsidR="00D03DDA" w:rsidRDefault="00E04266">
            <w:pPr>
              <w:pStyle w:val="TableParagraph"/>
              <w:ind w:left="29" w:righ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FORMU</w:t>
            </w:r>
          </w:p>
        </w:tc>
        <w:tc>
          <w:tcPr>
            <w:tcW w:w="2551" w:type="dxa"/>
          </w:tcPr>
          <w:p w:rsidR="00D03DDA" w:rsidRDefault="00D03DDA">
            <w:pPr>
              <w:pStyle w:val="TableParagraph"/>
              <w:spacing w:before="9"/>
              <w:ind w:left="0" w:firstLine="0"/>
              <w:rPr>
                <w:sz w:val="8"/>
              </w:rPr>
            </w:pPr>
          </w:p>
          <w:p w:rsidR="00D03DDA" w:rsidRDefault="00B152D1">
            <w:pPr>
              <w:pStyle w:val="TableParagraph"/>
              <w:ind w:left="14" w:right="-87" w:firstLine="0"/>
              <w:rPr>
                <w:sz w:val="20"/>
              </w:rPr>
            </w:pPr>
            <w:r w:rsidRPr="007B0165">
              <w:rPr>
                <w:noProof/>
                <w:sz w:val="24"/>
                <w:szCs w:val="24"/>
              </w:rPr>
              <w:drawing>
                <wp:inline distT="0" distB="0" distL="0" distR="0" wp14:anchorId="2007F24D" wp14:editId="6BE73A2E">
                  <wp:extent cx="146685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49" cy="64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DDA">
        <w:trPr>
          <w:trHeight w:val="13106"/>
        </w:trPr>
        <w:tc>
          <w:tcPr>
            <w:tcW w:w="11058" w:type="dxa"/>
            <w:gridSpan w:val="3"/>
          </w:tcPr>
          <w:p w:rsidR="00D03DDA" w:rsidRDefault="00D03DDA">
            <w:pPr>
              <w:pStyle w:val="TableParagraph"/>
              <w:ind w:left="0" w:firstLine="0"/>
              <w:rPr>
                <w:sz w:val="24"/>
              </w:rPr>
            </w:pPr>
          </w:p>
          <w:p w:rsidR="00D03DDA" w:rsidRDefault="00D03DDA">
            <w:pPr>
              <w:pStyle w:val="TableParagraph"/>
              <w:ind w:left="0" w:firstLine="0"/>
              <w:rPr>
                <w:sz w:val="24"/>
              </w:rPr>
            </w:pPr>
          </w:p>
          <w:p w:rsidR="00D03DDA" w:rsidRDefault="00D03DDA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:rsidR="00D03DDA" w:rsidRDefault="00E04266">
            <w:pPr>
              <w:pStyle w:val="TableParagraph"/>
              <w:ind w:left="2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Sorumluluklar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271" w:line="360" w:lineRule="auto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Eğitim-Öğretim dönemi başlamadan ilan edilen tarihlerde öğrenci ön kayıt işlemlerinin yapılmasını </w:t>
            </w:r>
            <w:r>
              <w:rPr>
                <w:spacing w:val="-2"/>
                <w:sz w:val="24"/>
              </w:rPr>
              <w:t>sağlamak.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360" w:lineRule="auto"/>
              <w:ind w:right="4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sonuçlarına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yapılmasını </w:t>
            </w:r>
            <w:r>
              <w:rPr>
                <w:spacing w:val="-2"/>
                <w:sz w:val="24"/>
              </w:rPr>
              <w:t>sağlamak.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"/>
              <w:ind w:hanging="355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6"/>
              <w:ind w:hanging="355"/>
              <w:rPr>
                <w:sz w:val="24"/>
              </w:rPr>
            </w:pPr>
            <w:r>
              <w:rPr>
                <w:sz w:val="24"/>
              </w:rPr>
              <w:t>Periyodik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 dosyalarını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incelemek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bilgilerini</w:t>
            </w:r>
            <w:r>
              <w:rPr>
                <w:spacing w:val="-2"/>
                <w:sz w:val="24"/>
              </w:rPr>
              <w:t xml:space="preserve"> güncellemek.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40" w:line="360" w:lineRule="auto"/>
              <w:ind w:right="413"/>
              <w:rPr>
                <w:sz w:val="24"/>
              </w:rPr>
            </w:pPr>
            <w:r>
              <w:rPr>
                <w:sz w:val="24"/>
              </w:rPr>
              <w:t>Kayıt silmeler, Ek süre talepleri, Öğrenime ara verme, Ders alma/ders saydırma işlemleri ile Sağlık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raporlarının Yönetim Kuruluna sunulması için dosyaları hazırlamak.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hanging="355"/>
              <w:rPr>
                <w:sz w:val="24"/>
              </w:rPr>
            </w:pPr>
            <w:r>
              <w:rPr>
                <w:sz w:val="24"/>
              </w:rPr>
              <w:t>Askerlik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tehiri,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iptali,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dökümü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cevaplarını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7"/>
              <w:ind w:hanging="35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intibak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6"/>
              <w:ind w:hanging="35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Tez Danışmanı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ataması,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değişiklikleri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tez konuları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40" w:line="360" w:lineRule="auto"/>
              <w:ind w:right="41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süreleri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teslimlerini,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jüri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atamalarını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savunmalarının yapılıp yapılmadığını takip etmek ve savunma tutanaklarını arşivlemek.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360" w:lineRule="auto"/>
              <w:ind w:right="410"/>
              <w:rPr>
                <w:sz w:val="24"/>
              </w:rPr>
            </w:pPr>
            <w:r>
              <w:rPr>
                <w:sz w:val="24"/>
              </w:rPr>
              <w:t>Doktora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sonrasında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yeterlik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dönemlerini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izleme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komitelerini ve altı aylık raporların teslim edilip edilmediğini kontrol etmek.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hanging="355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7" w:line="360" w:lineRule="auto"/>
              <w:ind w:right="409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geçici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belgelerinin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e-devlet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üzerinden alabilecekleri bilgisinin verilmesini sağlamak.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hanging="35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Yardımcıları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Enstitü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yürütmek.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9"/>
              <w:ind w:hanging="35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düzenlemeleri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137"/>
              <w:ind w:left="880" w:hanging="415"/>
              <w:rPr>
                <w:sz w:val="24"/>
              </w:rPr>
            </w:pPr>
            <w:r>
              <w:rPr>
                <w:sz w:val="24"/>
              </w:rPr>
              <w:t>Kaydı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 silinen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 yazışmalarını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40"/>
              <w:ind w:hanging="355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uyruklu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7"/>
              <w:ind w:hanging="355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39" w:line="360" w:lineRule="auto"/>
              <w:ind w:right="410"/>
              <w:rPr>
                <w:sz w:val="24"/>
              </w:rPr>
            </w:pPr>
            <w:r>
              <w:rPr>
                <w:sz w:val="24"/>
              </w:rPr>
              <w:t>YÖK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100/2000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bursu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başvurularının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işlemlerine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yazışmaların yapılmasını sağlamak.</w:t>
            </w:r>
          </w:p>
          <w:p w:rsidR="00D03DDA" w:rsidRDefault="00E0426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hanging="355"/>
              <w:rPr>
                <w:sz w:val="24"/>
              </w:rPr>
            </w:pPr>
            <w:r>
              <w:rPr>
                <w:sz w:val="24"/>
              </w:rPr>
              <w:t>Lisansüstü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2"/>
                <w:sz w:val="24"/>
              </w:rPr>
              <w:t xml:space="preserve"> olmak.</w:t>
            </w:r>
          </w:p>
        </w:tc>
      </w:tr>
    </w:tbl>
    <w:p w:rsidR="00D03DDA" w:rsidRDefault="00D03DDA">
      <w:pPr>
        <w:spacing w:before="52"/>
      </w:pPr>
    </w:p>
    <w:p w:rsidR="00B152D1" w:rsidRPr="00087859" w:rsidRDefault="00B152D1" w:rsidP="00B152D1">
      <w:pPr>
        <w:pStyle w:val="AltBilgi"/>
        <w:jc w:val="center"/>
        <w:rPr>
          <w:rFonts w:ascii="Times New Roman" w:hAnsi="Times New Roman" w:cs="Times New Roman"/>
          <w:b/>
          <w:i/>
        </w:rPr>
      </w:pPr>
      <w:r w:rsidRPr="00087859">
        <w:rPr>
          <w:rFonts w:ascii="Times New Roman" w:hAnsi="Times New Roman" w:cs="Times New Roman"/>
          <w:b/>
          <w:i/>
        </w:rPr>
        <w:t>Burdur Mehmet Akif Ersoy Üniversitesi Eğitim Bilimleri Enstitüsü İstiklal Yerleşkesi, 15030 BURDUR</w:t>
      </w:r>
    </w:p>
    <w:p w:rsidR="00B152D1" w:rsidRPr="00087859" w:rsidRDefault="00B152D1" w:rsidP="00B152D1">
      <w:pPr>
        <w:pStyle w:val="AltBilgi"/>
        <w:jc w:val="center"/>
        <w:rPr>
          <w:rFonts w:ascii="Times New Roman" w:hAnsi="Times New Roman" w:cs="Times New Roman"/>
          <w:b/>
          <w:i/>
        </w:rPr>
      </w:pPr>
      <w:r w:rsidRPr="00087859">
        <w:rPr>
          <w:rFonts w:ascii="Times New Roman" w:hAnsi="Times New Roman" w:cs="Times New Roman"/>
          <w:b/>
          <w:i/>
        </w:rPr>
        <w:t>Tel: +90 248 213 32 02   e</w:t>
      </w:r>
      <w:r>
        <w:rPr>
          <w:rFonts w:ascii="Times New Roman" w:hAnsi="Times New Roman" w:cs="Times New Roman"/>
          <w:b/>
          <w:i/>
        </w:rPr>
        <w:t>-</w:t>
      </w:r>
      <w:r w:rsidRPr="00087859">
        <w:rPr>
          <w:rFonts w:ascii="Times New Roman" w:hAnsi="Times New Roman" w:cs="Times New Roman"/>
          <w:b/>
          <w:i/>
        </w:rPr>
        <w:t>posta: ebe@mehmetakif.edu.tr</w:t>
      </w:r>
    </w:p>
    <w:p w:rsidR="00D03DDA" w:rsidRDefault="00D03DDA" w:rsidP="00B152D1">
      <w:pPr>
        <w:pStyle w:val="GvdeMetni"/>
        <w:ind w:left="3093" w:right="1268"/>
      </w:pPr>
      <w:bookmarkStart w:id="0" w:name="_GoBack"/>
      <w:bookmarkEnd w:id="0"/>
    </w:p>
    <w:sectPr w:rsidR="00D03DDA">
      <w:type w:val="continuous"/>
      <w:pgSz w:w="11910" w:h="16840"/>
      <w:pgMar w:top="680" w:right="2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55813"/>
    <w:multiLevelType w:val="hybridMultilevel"/>
    <w:tmpl w:val="17207628"/>
    <w:lvl w:ilvl="0" w:tplc="4EFA6402">
      <w:start w:val="1"/>
      <w:numFmt w:val="decimal"/>
      <w:lvlText w:val="%1."/>
      <w:lvlJc w:val="left"/>
      <w:pPr>
        <w:ind w:left="820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86BF82">
      <w:numFmt w:val="bullet"/>
      <w:lvlText w:val="•"/>
      <w:lvlJc w:val="left"/>
      <w:pPr>
        <w:ind w:left="1840" w:hanging="356"/>
      </w:pPr>
      <w:rPr>
        <w:rFonts w:hint="default"/>
        <w:lang w:val="tr-TR" w:eastAsia="en-US" w:bidi="ar-SA"/>
      </w:rPr>
    </w:lvl>
    <w:lvl w:ilvl="2" w:tplc="582285BC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021A07D2">
      <w:numFmt w:val="bullet"/>
      <w:lvlText w:val="•"/>
      <w:lvlJc w:val="left"/>
      <w:pPr>
        <w:ind w:left="3882" w:hanging="356"/>
      </w:pPr>
      <w:rPr>
        <w:rFonts w:hint="default"/>
        <w:lang w:val="tr-TR" w:eastAsia="en-US" w:bidi="ar-SA"/>
      </w:rPr>
    </w:lvl>
    <w:lvl w:ilvl="4" w:tplc="50CCF94E">
      <w:numFmt w:val="bullet"/>
      <w:lvlText w:val="•"/>
      <w:lvlJc w:val="left"/>
      <w:pPr>
        <w:ind w:left="4903" w:hanging="356"/>
      </w:pPr>
      <w:rPr>
        <w:rFonts w:hint="default"/>
        <w:lang w:val="tr-TR" w:eastAsia="en-US" w:bidi="ar-SA"/>
      </w:rPr>
    </w:lvl>
    <w:lvl w:ilvl="5" w:tplc="AE628A0E">
      <w:numFmt w:val="bullet"/>
      <w:lvlText w:val="•"/>
      <w:lvlJc w:val="left"/>
      <w:pPr>
        <w:ind w:left="5924" w:hanging="356"/>
      </w:pPr>
      <w:rPr>
        <w:rFonts w:hint="default"/>
        <w:lang w:val="tr-TR" w:eastAsia="en-US" w:bidi="ar-SA"/>
      </w:rPr>
    </w:lvl>
    <w:lvl w:ilvl="6" w:tplc="C1D0FA92">
      <w:numFmt w:val="bullet"/>
      <w:lvlText w:val="•"/>
      <w:lvlJc w:val="left"/>
      <w:pPr>
        <w:ind w:left="6944" w:hanging="356"/>
      </w:pPr>
      <w:rPr>
        <w:rFonts w:hint="default"/>
        <w:lang w:val="tr-TR" w:eastAsia="en-US" w:bidi="ar-SA"/>
      </w:rPr>
    </w:lvl>
    <w:lvl w:ilvl="7" w:tplc="69EE39BA">
      <w:numFmt w:val="bullet"/>
      <w:lvlText w:val="•"/>
      <w:lvlJc w:val="left"/>
      <w:pPr>
        <w:ind w:left="7965" w:hanging="356"/>
      </w:pPr>
      <w:rPr>
        <w:rFonts w:hint="default"/>
        <w:lang w:val="tr-TR" w:eastAsia="en-US" w:bidi="ar-SA"/>
      </w:rPr>
    </w:lvl>
    <w:lvl w:ilvl="8" w:tplc="E04445DE">
      <w:numFmt w:val="bullet"/>
      <w:lvlText w:val="•"/>
      <w:lvlJc w:val="left"/>
      <w:pPr>
        <w:ind w:left="8986" w:hanging="3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DA"/>
    <w:rsid w:val="00B152D1"/>
    <w:rsid w:val="00D03DDA"/>
    <w:rsid w:val="00E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D81F"/>
  <w15:docId w15:val="{45573D68-CBBB-4F58-A9CE-8FF83A00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1865"/>
    </w:pPr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0" w:hanging="355"/>
    </w:pPr>
  </w:style>
  <w:style w:type="paragraph" w:styleId="AltBilgi">
    <w:name w:val="footer"/>
    <w:basedOn w:val="Normal"/>
    <w:link w:val="AltBilgiChar"/>
    <w:uiPriority w:val="99"/>
    <w:unhideWhenUsed/>
    <w:rsid w:val="00B152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152D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USER</cp:lastModifiedBy>
  <cp:revision>2</cp:revision>
  <dcterms:created xsi:type="dcterms:W3CDTF">2023-10-13T07:57:00Z</dcterms:created>
  <dcterms:modified xsi:type="dcterms:W3CDTF">2023-10-13T07:57:00Z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2016</vt:lpwstr>
  </property>
</Properties>
</file>