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T.C.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BURDUR MEHMET AKİF ERSOY ÜNİVERSİTESİ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EĞİTİM BİLİMLERİ ENSTİTÜSÜ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2024-2025 EĞİTİM-ÖĞRETİM YILI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BAHAR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DÖNEMİ HAFTALIK DERS SAATLERİ PROGRAMI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Bölüm Programı: MATEMATİK VE FEN BİLİMLERİ EĞİTİMİ ANABİLİM DALI/ MATEMATİK EĞİTİMİ TEZLİ YÜKSEK LİSANS PROGRAMI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"/>
        <w:gridCol w:w="1627"/>
        <w:gridCol w:w="2322"/>
        <w:gridCol w:w="2551"/>
        <w:gridCol w:w="3207"/>
        <w:gridCol w:w="3620"/>
        <w:tblGridChange w:id="0">
          <w:tblGrid>
            <w:gridCol w:w="1067"/>
            <w:gridCol w:w="1627"/>
            <w:gridCol w:w="2322"/>
            <w:gridCol w:w="2551"/>
            <w:gridCol w:w="3207"/>
            <w:gridCol w:w="362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GÜNLER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PAZARTESİ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08:30-09:15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E.CİVELEK (Dr. Öğr. Üyesi Ramazan GÜREL)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(E.GÖNENLİ) (Doç. Dr. Deniz ÇELİKSOY)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(H.Elmas) (Doç. Dr. Katibe Gizem YIĞ)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Öğretiminde Problem Çözme Yaklaşımları (Doç. Dr. Katibe Gizem YIĞ)</w:t>
            </w:r>
          </w:p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Cebir Öğretimi ve Cebirsel Düşüncenin Gelişimi (Doç. Dr. Deniz ÇELİKSOY)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Y.H.IŞIKLI (Dr. Öğr. Üyesi Ramazan GÜREL)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(M. AKGÜL) ( Dr. Öğr. Üyesi Okan ARSLAN)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 (F. Özçelik)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(Doç. Dr. Katibe Gizem YIĞ)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(G.AKIN) (Doç. Dr. Deniz ÇELİKSOY)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B.Şenol (Dr. Öğr. Üyesi Ramazan GÜREL)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09:25-10:10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Danışmanlık – A.E.Kurt (Dr. Öğr. Üyesi Ramazan GÜREL)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Öğretiminde Problem Çözme Yaklaşımları (Doç. Dr. Katibe Gizem YIĞ)</w:t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Cebir Öğretimi ve Cebirsel Düşüncenin Gelişimi (Doç. Dr. Deniz ÇELİKSOY)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(B. KUMARTAŞ) ( Dr. Öğr. Üyesi Okan ARSLAN)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(E. Altıok) (Doç. Dr. Katibe Gizem YIĞ)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(Ş.KAPLAN) (Doç. Dr. Deniz ÇELİKSOY)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10:20-11:05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Öğretiminde Problem Çözme Yaklaşımları (Doç. Dr. Katibe Gizem YIĞ)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Cebir Öğretimi ve Cebirsel Düşüncenin Gelişimi (Doç. Dr. Deniz ÇELİKSOY)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ve Yaşam (Prof. Dr. Alattin URAL)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(H.B.TALAYMAN)  ( Dr. Öğr. Üyesi Okan ARSLAN)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11:15-12:00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Türkiye'de ve Dünya’da Matematik Öğretim Programları (Dr. Öğr. Üyesi Okan ARSLAN)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Eğitiminde Proje Hazırlama (Doç. Dr. Deniz ÇELİKSOY)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ve Yaşam (Prof. Dr. Alattin URAL)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(M.DİNÇER) ( Dr. Öğr. Üyesi Okan ARSLAN)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</w:tc>
      </w:tr>
      <w:tr>
        <w:trPr>
          <w:cantSplit w:val="0"/>
          <w:trHeight w:val="2630.0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13:00-13:45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G.SARIKAYA (Dr. Öğr. Üyesi Ramazan GÜREL)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(D.BOZBAY)  (Dr. Öğr. Üyesi Okan ARSLAN)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Türkiye'de ve Dünya’da Matematik Öğretim Programları (Dr. Öğr. Üyesi Okan ARSLAN)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Eğitiminde Proje Hazırlama (Doç. Dr. Deniz ÇELİKSOY)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ve Yaşam (Prof. Dr. Alattin URAL)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(T. Salgıncı) (Prof. Dr. Alattin URAL)</w:t>
            </w:r>
          </w:p>
          <w:p w:rsidR="00000000" w:rsidDel="00000000" w:rsidP="00000000" w:rsidRDefault="00000000" w:rsidRPr="00000000" w14:paraId="00000087">
            <w:pPr>
              <w:spacing w:after="0" w:line="276" w:lineRule="auto"/>
              <w:ind w:left="-2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13:55-14:40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S.KARAHAN (Dr. Öğr. Üyesi Ramazan GÜREL)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Danışmanlık (A.ŞAVKLI)  (Dr. Öğr. Üyesi Okan ARSLAN)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Türkiye'de ve Dünya’da Matematik Öğretim Programları (Dr. Öğr. Üyesi Okan ARSLAN)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Eğitiminde Proje Hazırlama (Doç. Dr. Deniz ÇELİKSOY)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H.E.İz (Dr. Öğr. Üyesi Ramazan GÜREL)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(Y. F. Turgut) (Prof. Dr. Alattin URAL)</w:t>
            </w:r>
          </w:p>
          <w:p w:rsidR="00000000" w:rsidDel="00000000" w:rsidP="00000000" w:rsidRDefault="00000000" w:rsidRPr="00000000" w14:paraId="00000092">
            <w:pPr>
              <w:spacing w:after="0" w:line="276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14:50-15:35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Eğitimde Bilgisayarlı İstatistik Uygulamaları ( Dr. Öğr. Üyesi Ramazan GÜREL)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(G. Üner)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(Doç. Dr. Katibe Gizem YIĞ)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Danışmanlık (R.ÇİTEKÇİ)  (Dr. Öğr. Üyesi Okan ARSLAN)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Ölçek Geliştirme ve Değerlendirme ( Dr. Öğr. Üyesi Okan ARSLAN)</w:t>
            </w:r>
          </w:p>
          <w:p w:rsidR="00000000" w:rsidDel="00000000" w:rsidP="00000000" w:rsidRDefault="00000000" w:rsidRPr="00000000" w14:paraId="000000A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Öğretme ve Öğrenme Yaklaşımları( Dr. Öğr. Üyesi Ramazan GÜREL)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(Z.PEKGÖZ) (Doç. Dr. Deniz ÇELİKSOY)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İstaitsitk ve Olasılık Öğretimi( Dr. Öğr. Üyesi Ramazan GÜREL)</w:t>
            </w:r>
          </w:p>
          <w:p w:rsidR="00000000" w:rsidDel="00000000" w:rsidP="00000000" w:rsidRDefault="00000000" w:rsidRPr="00000000" w14:paraId="000000A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(F. Gürbüzel) (Prof. Dr. Alattin URAL)</w:t>
            </w:r>
          </w:p>
          <w:p w:rsidR="00000000" w:rsidDel="00000000" w:rsidP="00000000" w:rsidRDefault="00000000" w:rsidRPr="00000000" w14:paraId="000000A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15:45-16:30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Eğitimde Bilgisayarlı İstatistik Uygulamaları ( Dr. Öğr. Üyesi Ramazan GÜREL)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(B.N.Topol)  (Doç. Dr. Katibe Gizem YIĞ)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Danışmanlık (S.G.YAVUZ)  (Dr. Öğr. Üyesi Okan ARSLAN)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(H. M. BULUT) (Doç. Dr. Deniz ÇELİKSOY)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(V Sarıkaya.) (Doç. Dr. Katibe Gizem YIĞ)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B.Erdoğan (Dr. Öğr. Üyesi Ramazan GÜREL)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Ölçek Geliştirme ve Değerlendirme ( Dr. Öğr. Üyesi Okan ARSLAN)</w:t>
            </w:r>
          </w:p>
          <w:p w:rsidR="00000000" w:rsidDel="00000000" w:rsidP="00000000" w:rsidRDefault="00000000" w:rsidRPr="00000000" w14:paraId="000000C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Öğretme ve Öğrenme Yaklaşımları( Dr. Öğr. Üyesi Ramazan GÜREL)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(H.K.ARIKAN) (Doç. Dr. Deniz ÇELİKSOY)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İstaitsitk ve Olasılık Öğretimi( Dr. Öğr. Üyesi Ramazan GÜREL)</w:t>
            </w:r>
          </w:p>
          <w:p w:rsidR="00000000" w:rsidDel="00000000" w:rsidP="00000000" w:rsidRDefault="00000000" w:rsidRPr="00000000" w14:paraId="000000C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(M. Çabukoğlu) (Prof. Dr. Alattin URAL)</w:t>
            </w:r>
          </w:p>
          <w:p w:rsidR="00000000" w:rsidDel="00000000" w:rsidP="00000000" w:rsidRDefault="00000000" w:rsidRPr="00000000" w14:paraId="000000C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</w:tc>
      </w:tr>
      <w:tr>
        <w:trPr>
          <w:cantSplit w:val="0"/>
          <w:trHeight w:val="492.3984375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16:40-17:25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Eğitimde Bilgisayarlı İstatistik Uygulamaları ( Dr. Öğr. Üyesi Ramazan GÜREL)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(Y.tunç) (Doç. Dr. Katibe Gizem YIĞ)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(Y.C.Acar) (Doç. Dr. Katibe Gizem YIĞ)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(K.EKENEL)  (Dr. Öğr. Üyesi Okan ARSLAN)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(G.ÇATKIN) (Doç. Dr. Deniz ÇELİKSOY)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– M.SAV (Dr. Öğr. Üyesi Ramazan GÜREL)</w:t>
            </w:r>
          </w:p>
          <w:p w:rsidR="00000000" w:rsidDel="00000000" w:rsidP="00000000" w:rsidRDefault="00000000" w:rsidRPr="00000000" w14:paraId="000000E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(N. Özer) (Prof. Dr. Alattin URAL)</w:t>
            </w:r>
          </w:p>
          <w:p w:rsidR="00000000" w:rsidDel="00000000" w:rsidP="00000000" w:rsidRDefault="00000000" w:rsidRPr="00000000" w14:paraId="000000E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Ölçek Geliştirme ve Değerlendirme ( Dr. Öğr. Üyesi Okan ARSLAN)</w:t>
            </w:r>
          </w:p>
          <w:p w:rsidR="00000000" w:rsidDel="00000000" w:rsidP="00000000" w:rsidRDefault="00000000" w:rsidRPr="00000000" w14:paraId="000000E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Matematik Öğretme ve Öğrenme Yaklaşımları( Dr. Öğr. Üyesi Ramazan GÜREL)</w:t>
            </w:r>
          </w:p>
          <w:p w:rsidR="00000000" w:rsidDel="00000000" w:rsidP="00000000" w:rsidRDefault="00000000" w:rsidRPr="00000000" w14:paraId="000000E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(B.ÇAKIROĞLU) ( Dr. Öğr. Üyesi Okan ARSLAN)</w:t>
            </w:r>
          </w:p>
          <w:p w:rsidR="00000000" w:rsidDel="00000000" w:rsidP="00000000" w:rsidRDefault="00000000" w:rsidRPr="00000000" w14:paraId="000000E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İstaitsitk ve Olasılık Öğretimi( Dr. Öğr. Üyesi Ramazan GÜREL)</w:t>
            </w:r>
          </w:p>
          <w:p w:rsidR="00000000" w:rsidDel="00000000" w:rsidP="00000000" w:rsidRDefault="00000000" w:rsidRPr="00000000" w14:paraId="000000E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Danışmanlık (Y. Ünal) (Prof. Dr. Alattin URAL)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Okan ARSLAN)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Deniz ÇELİKSOY)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(Doç. Dr. Katibe Gizem YIĞ)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 Dr. Öğr. Üyesi Ramazan GÜREL)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Uzmanlık Alan Dersi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(Prof.  Dr. Alattin URAL)</w:t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ind w:left="-851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Not: Dersler ilgili öğretim üyelerinin odalarında yapılmaktadır. </w:t>
      </w:r>
    </w:p>
    <w:p w:rsidR="00000000" w:rsidDel="00000000" w:rsidP="00000000" w:rsidRDefault="00000000" w:rsidRPr="00000000" w14:paraId="000000FE">
      <w:pPr>
        <w:tabs>
          <w:tab w:val="left" w:leader="none" w:pos="1177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Prof. Dr. Hasan GENÇ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F">
      <w:pPr>
        <w:tabs>
          <w:tab w:val="left" w:leader="none" w:pos="11775"/>
        </w:tabs>
        <w:spacing w:after="0" w:line="240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heading=h.e86tago8rz6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Anabilim Dalı Başkanı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7515"/>
    <w:rPr>
      <w:rFonts w:ascii="Calibri" w:cs="Times New Roman" w:eastAsia="Calibri" w:hAnsi="Calibri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785C82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785C82"/>
    <w:rPr>
      <w:rFonts w:ascii="Calibri" w:cs="Times New Roman" w:eastAsia="Calibri" w:hAnsi="Calibri"/>
    </w:rPr>
  </w:style>
  <w:style w:type="paragraph" w:styleId="AltBilgi">
    <w:name w:val="footer"/>
    <w:basedOn w:val="Normal"/>
    <w:link w:val="AltBilgiChar"/>
    <w:uiPriority w:val="99"/>
    <w:unhideWhenUsed w:val="1"/>
    <w:rsid w:val="00785C82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785C82"/>
    <w:rPr>
      <w:rFonts w:ascii="Calibri" w:cs="Times New Roman" w:eastAsia="Calibri" w:hAnsi="Calibri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92772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927728"/>
    <w:rPr>
      <w:rFonts w:ascii="Segoe UI" w:cs="Segoe UI" w:eastAsia="Calibr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b8Lk4dLe10ntzSLnQV9xKIP1g==">CgMxLjAyCGguZ2pkZ3hzMg5oLmU4NnRhZ284cno2eDgAciExMTNkd3VFZ0s1UFdXME1meVN5T1g3Tl8zbURzRTYzWEE=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2020-10-15T14:29:00Z</dcterms:created>
  <dc:creator>E.Sabuncu</dc:creator>
</cp:coreProperties>
</file>