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A9E" w:rsidRPr="006A5A9E" w:rsidRDefault="006A5A9E" w:rsidP="006A5A9E">
      <w:pPr>
        <w:shd w:val="clear" w:color="auto" w:fill="FFFFFF"/>
        <w:spacing w:after="180" w:line="330" w:lineRule="atLeast"/>
        <w:jc w:val="both"/>
        <w:rPr>
          <w:rFonts w:ascii="Arial" w:eastAsia="Times New Roman" w:hAnsi="Arial" w:cs="Arial"/>
          <w:color w:val="666666"/>
          <w:sz w:val="18"/>
          <w:szCs w:val="18"/>
          <w:lang w:eastAsia="tr-TR"/>
        </w:rPr>
      </w:pPr>
      <w:r w:rsidRPr="006A5A9E">
        <w:rPr>
          <w:rFonts w:ascii="Arial" w:eastAsia="Times New Roman" w:hAnsi="Arial" w:cs="Arial"/>
          <w:color w:val="4A4A4A"/>
          <w:sz w:val="21"/>
          <w:szCs w:val="21"/>
          <w:lang w:eastAsia="tr-TR"/>
        </w:rPr>
        <w:t>Meslek Yüksekokulumuzda kalite güvencesi sistemiyle ilgili çalışmalar, Üniversitemiz </w:t>
      </w:r>
      <w:hyperlink r:id="rId4" w:tgtFrame="_blank" w:history="1">
        <w:r w:rsidRPr="006A5A9E">
          <w:rPr>
            <w:rFonts w:ascii="Arial" w:eastAsia="Times New Roman" w:hAnsi="Arial" w:cs="Arial"/>
            <w:i/>
            <w:iCs/>
            <w:color w:val="0000FF"/>
            <w:sz w:val="21"/>
            <w:szCs w:val="21"/>
            <w:u w:val="single"/>
            <w:lang w:eastAsia="tr-TR"/>
          </w:rPr>
          <w:t>https://kalite.mehmetakif.edu.tr</w:t>
        </w:r>
      </w:hyperlink>
      <w:r w:rsidRPr="006A5A9E">
        <w:rPr>
          <w:rFonts w:ascii="Arial" w:eastAsia="Times New Roman" w:hAnsi="Arial" w:cs="Arial"/>
          <w:color w:val="4A4A4A"/>
          <w:sz w:val="21"/>
          <w:szCs w:val="21"/>
          <w:lang w:eastAsia="tr-TR"/>
        </w:rPr>
        <w:t> adresinde belirtilen hedeflere uyumlu olarak, Bölüm Başkanlarımız, Program-Koordinatörlüklerimiz ve Birim Kalite Komisyonumuz tarafından eş güdümlü olarak yürütülmektedir. Kalite güvence sistemi kapsamında meslek yüksekokulumuz akademik birimlerinin eğitim ve öğretim faaliyetleri dönemlik öğrenci geri bildirimleriyle değerlendirilmekte ve bu değerlendirme sonuçları kapsamında kalitenin arttırılmasına ilişkin konular gözden geçirilmektedir. Üniversitemizin yıl içerisinde gönderdiği bölüm-birim değerlendirmeleri de ayrıca Bölüm Başkanlıklarımız tarafından değerlendirilmektedir.</w:t>
      </w:r>
    </w:p>
    <w:p w:rsidR="006A5A9E" w:rsidRPr="006A5A9E" w:rsidRDefault="006A5A9E" w:rsidP="006A5A9E">
      <w:pPr>
        <w:shd w:val="clear" w:color="auto" w:fill="FFFFFF"/>
        <w:spacing w:after="180" w:line="330" w:lineRule="atLeast"/>
        <w:jc w:val="both"/>
        <w:rPr>
          <w:rFonts w:ascii="Arial" w:eastAsia="Times New Roman" w:hAnsi="Arial" w:cs="Arial"/>
          <w:color w:val="666666"/>
          <w:sz w:val="18"/>
          <w:szCs w:val="18"/>
          <w:lang w:eastAsia="tr-TR"/>
        </w:rPr>
      </w:pPr>
      <w:r w:rsidRPr="006A5A9E">
        <w:rPr>
          <w:rFonts w:ascii="Arial" w:eastAsia="Times New Roman" w:hAnsi="Arial" w:cs="Arial"/>
          <w:color w:val="4A4A4A"/>
          <w:sz w:val="21"/>
          <w:szCs w:val="21"/>
          <w:lang w:eastAsia="tr-TR"/>
        </w:rPr>
        <w:t>Öğrencilerimiz,  ÖDEMER (Öğrenci Destek Merkezi) aracılığıyla taleplerini ve şikâyetlerini bize ulaştırabilmektedir (</w:t>
      </w:r>
      <w:hyperlink r:id="rId5" w:tgtFrame="_blank" w:history="1">
        <w:r w:rsidRPr="006A5A9E">
          <w:rPr>
            <w:rFonts w:ascii="Arial" w:eastAsia="Times New Roman" w:hAnsi="Arial" w:cs="Arial"/>
            <w:i/>
            <w:iCs/>
            <w:color w:val="0000FF"/>
            <w:sz w:val="21"/>
            <w:szCs w:val="21"/>
            <w:u w:val="single"/>
            <w:lang w:eastAsia="tr-TR"/>
          </w:rPr>
          <w:t>ÖDEMER</w:t>
        </w:r>
      </w:hyperlink>
      <w:r w:rsidRPr="006A5A9E">
        <w:rPr>
          <w:rFonts w:ascii="Arial" w:eastAsia="Times New Roman" w:hAnsi="Arial" w:cs="Arial"/>
          <w:color w:val="4A4A4A"/>
          <w:sz w:val="21"/>
          <w:szCs w:val="21"/>
          <w:lang w:eastAsia="tr-TR"/>
        </w:rPr>
        <w:t>). Meslek Yüksekokulumuz akademik birimlerinin eğitim ve öğretim süreçlerine ilişkin faaliyetleri Uzaktan Eğitim Merkezi aracılığıyla kontrol edilmektedir. UZEM’ den sorumlu birim yetkililerimiz, eğitim ve öğretim kalitesini olumlu etkileyecek uygulamalar veya süreçte eğitimde yaşanan aksaklıklar olması durumunda, meslek yüksekokulumuz akademik personelinin tamamının üye olduğu sosyal ağ grubundan anlık bilgilendirmekte ve gerekli destek sağlamaktadır.</w:t>
      </w:r>
    </w:p>
    <w:p w:rsidR="001E0743" w:rsidRDefault="001E0743">
      <w:bookmarkStart w:id="0" w:name="_GoBack"/>
      <w:bookmarkEnd w:id="0"/>
    </w:p>
    <w:sectPr w:rsidR="001E0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E"/>
    <w:rsid w:val="001E0743"/>
    <w:rsid w:val="0034221D"/>
    <w:rsid w:val="006A5A9E"/>
    <w:rsid w:val="00A03676"/>
    <w:rsid w:val="00A856B0"/>
    <w:rsid w:val="00AF6939"/>
    <w:rsid w:val="00BA5B15"/>
    <w:rsid w:val="00D52F4F"/>
    <w:rsid w:val="00FB00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64C36-CE67-4A76-AEE8-0C6A3645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A5A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demer.mehmetakif.edu.tr/" TargetMode="External"/><Relationship Id="rId4" Type="http://schemas.openxmlformats.org/officeDocument/2006/relationships/hyperlink" Target="https://kalite.mehmetakif.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2024-05-06T11:48:00Z</dcterms:created>
  <dcterms:modified xsi:type="dcterms:W3CDTF">2024-05-06T11:49:00Z</dcterms:modified>
</cp:coreProperties>
</file>