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ED5EDC" w14:paraId="54A86063" w14:textId="77777777" w:rsidTr="00DD077F">
        <w:tc>
          <w:tcPr>
            <w:tcW w:w="9062" w:type="dxa"/>
          </w:tcPr>
          <w:p w14:paraId="122C9DA4" w14:textId="77777777" w:rsidR="004974B7" w:rsidRPr="00ED5EDC" w:rsidRDefault="00DA1952" w:rsidP="00065CF4">
            <w:pPr>
              <w:jc w:val="center"/>
              <w:rPr>
                <w:b/>
              </w:rPr>
            </w:pPr>
            <w:r w:rsidRPr="00ED5EDC">
              <w:rPr>
                <w:b/>
              </w:rPr>
              <w:t>BAŞLIK</w:t>
            </w:r>
          </w:p>
        </w:tc>
      </w:tr>
      <w:tr w:rsidR="004974B7" w:rsidRPr="00ED5EDC" w14:paraId="797DEA07" w14:textId="77777777" w:rsidTr="00DD077F">
        <w:tc>
          <w:tcPr>
            <w:tcW w:w="9062" w:type="dxa"/>
          </w:tcPr>
          <w:p w14:paraId="5A869E90" w14:textId="3AAA1DB3" w:rsidR="004974B7" w:rsidRPr="00ED5EDC" w:rsidRDefault="00C33DE1" w:rsidP="00EE6004">
            <w:pPr>
              <w:jc w:val="center"/>
            </w:pPr>
            <w:r w:rsidRPr="00ED5EDC">
              <w:t>Meslek Yüksekokulumuz</w:t>
            </w:r>
            <w:r w:rsidR="00B52877" w:rsidRPr="00ED5EDC">
              <w:t xml:space="preserve"> </w:t>
            </w:r>
            <w:r w:rsidR="00C2430E" w:rsidRPr="00ED5EDC">
              <w:t>Birim</w:t>
            </w:r>
            <w:r w:rsidR="00B52877" w:rsidRPr="00ED5EDC">
              <w:t xml:space="preserve"> Kalite Kurulu Toplantısı</w:t>
            </w:r>
          </w:p>
        </w:tc>
      </w:tr>
    </w:tbl>
    <w:p w14:paraId="6E880813" w14:textId="77777777" w:rsidR="004974B7" w:rsidRPr="00ED5EDC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ED5EDC" w14:paraId="76971362" w14:textId="77777777" w:rsidTr="00DD077F">
        <w:tc>
          <w:tcPr>
            <w:tcW w:w="9067" w:type="dxa"/>
            <w:gridSpan w:val="2"/>
          </w:tcPr>
          <w:p w14:paraId="73AAB2B7" w14:textId="77777777" w:rsidR="004974B7" w:rsidRPr="00ED5EDC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ED5EDC">
              <w:rPr>
                <w:b/>
                <w:szCs w:val="24"/>
              </w:rPr>
              <w:t>GÜNDEM MADDELERİ</w:t>
            </w:r>
          </w:p>
        </w:tc>
      </w:tr>
      <w:tr w:rsidR="004974B7" w:rsidRPr="00ED5EDC" w14:paraId="7441E5DB" w14:textId="77777777" w:rsidTr="00DD077F">
        <w:tc>
          <w:tcPr>
            <w:tcW w:w="421" w:type="dxa"/>
          </w:tcPr>
          <w:p w14:paraId="1CCF8F04" w14:textId="77777777" w:rsidR="004974B7" w:rsidRPr="00ED5EDC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61AE3C08" w14:textId="30D4F8AE" w:rsidR="004974B7" w:rsidRPr="00ED5EDC" w:rsidRDefault="00C2430E" w:rsidP="00065CF4">
            <w:pPr>
              <w:pStyle w:val="msobodytextindent"/>
              <w:rPr>
                <w:szCs w:val="24"/>
              </w:rPr>
            </w:pPr>
            <w:r w:rsidRPr="00ED5EDC">
              <w:rPr>
                <w:szCs w:val="24"/>
              </w:rPr>
              <w:t>Meslek Yüksekokulu bulunan tüm programların AKTS bilgi paketlerinin düzenlenmesi</w:t>
            </w:r>
          </w:p>
        </w:tc>
      </w:tr>
      <w:tr w:rsidR="004974B7" w:rsidRPr="00ED5EDC" w14:paraId="676662AF" w14:textId="77777777" w:rsidTr="00DD077F">
        <w:tc>
          <w:tcPr>
            <w:tcW w:w="421" w:type="dxa"/>
          </w:tcPr>
          <w:p w14:paraId="1F1BF26E" w14:textId="77777777" w:rsidR="004974B7" w:rsidRPr="00ED5EDC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0E3020C8" w14:textId="70F1C94E" w:rsidR="004974B7" w:rsidRPr="00ED5EDC" w:rsidRDefault="00ED5EDC" w:rsidP="00065CF4">
            <w:pPr>
              <w:pStyle w:val="msobodytextindent"/>
              <w:rPr>
                <w:szCs w:val="24"/>
              </w:rPr>
            </w:pPr>
            <w:r w:rsidRPr="00ED5EDC">
              <w:rPr>
                <w:szCs w:val="24"/>
              </w:rPr>
              <w:t>Meslek Yüksekokulu Personel,</w:t>
            </w:r>
            <w:r>
              <w:rPr>
                <w:szCs w:val="24"/>
              </w:rPr>
              <w:t xml:space="preserve"> </w:t>
            </w:r>
            <w:r w:rsidRPr="00ED5EDC">
              <w:rPr>
                <w:szCs w:val="24"/>
              </w:rPr>
              <w:t>Öğrenci,</w:t>
            </w:r>
            <w:r>
              <w:rPr>
                <w:szCs w:val="24"/>
              </w:rPr>
              <w:t xml:space="preserve"> S</w:t>
            </w:r>
            <w:r w:rsidRPr="00ED5EDC">
              <w:rPr>
                <w:szCs w:val="24"/>
              </w:rPr>
              <w:t>taj vb</w:t>
            </w:r>
            <w:r>
              <w:rPr>
                <w:szCs w:val="24"/>
              </w:rPr>
              <w:t xml:space="preserve">. </w:t>
            </w:r>
            <w:r w:rsidRPr="00ED5EDC">
              <w:rPr>
                <w:szCs w:val="24"/>
              </w:rPr>
              <w:t>matbu formların güncellenmesi</w:t>
            </w:r>
          </w:p>
        </w:tc>
      </w:tr>
      <w:tr w:rsidR="00C2430E" w:rsidRPr="00ED5EDC" w14:paraId="65A3C153" w14:textId="77777777" w:rsidTr="00DD077F">
        <w:tc>
          <w:tcPr>
            <w:tcW w:w="421" w:type="dxa"/>
          </w:tcPr>
          <w:p w14:paraId="2E59A5DA" w14:textId="77777777" w:rsidR="00C2430E" w:rsidRPr="00ED5EDC" w:rsidRDefault="00C2430E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403C555E" w14:textId="6DB3F249" w:rsidR="00C2430E" w:rsidRPr="00ED5EDC" w:rsidRDefault="00C2430E" w:rsidP="00065CF4">
            <w:pPr>
              <w:pStyle w:val="msobodytextindent"/>
              <w:rPr>
                <w:szCs w:val="24"/>
              </w:rPr>
            </w:pPr>
            <w:r w:rsidRPr="00ED5EDC">
              <w:rPr>
                <w:szCs w:val="24"/>
              </w:rPr>
              <w:t>Her dönemde en az bir kez olmak üzere program danışma kurulu toplantılarının yapılması ve tutanaklarının MYO müdürlüğüne sunulması</w:t>
            </w:r>
          </w:p>
        </w:tc>
      </w:tr>
    </w:tbl>
    <w:p w14:paraId="5DE4BF18" w14:textId="77777777" w:rsidR="004974B7" w:rsidRPr="00ED5EDC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ED5EDC" w14:paraId="7F67954B" w14:textId="77777777" w:rsidTr="00065CF4">
        <w:tc>
          <w:tcPr>
            <w:tcW w:w="10194" w:type="dxa"/>
          </w:tcPr>
          <w:p w14:paraId="2B83EEA9" w14:textId="77777777" w:rsidR="004974B7" w:rsidRPr="00ED5EDC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ED5EDC">
              <w:rPr>
                <w:b/>
                <w:szCs w:val="24"/>
              </w:rPr>
              <w:t>KAPSAM</w:t>
            </w:r>
          </w:p>
        </w:tc>
      </w:tr>
      <w:tr w:rsidR="004974B7" w:rsidRPr="00ED5EDC" w14:paraId="751D815B" w14:textId="77777777" w:rsidTr="00065CF4">
        <w:trPr>
          <w:trHeight w:val="4064"/>
        </w:trPr>
        <w:tc>
          <w:tcPr>
            <w:tcW w:w="10194" w:type="dxa"/>
          </w:tcPr>
          <w:p w14:paraId="01DA65A9" w14:textId="0465DE88" w:rsidR="00CE2AB3" w:rsidRPr="00ED5EDC" w:rsidRDefault="00CE2AB3" w:rsidP="00CE2AB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D5EDC">
              <w:rPr>
                <w:rFonts w:eastAsia="Calibri"/>
                <w:lang w:eastAsia="en-US"/>
              </w:rPr>
              <w:t xml:space="preserve">Meslek Yüksekokulu Birim Kalite Komisyonu Toplantısı </w:t>
            </w:r>
            <w:r w:rsidR="00ED5EDC" w:rsidRPr="00ED5EDC">
              <w:rPr>
                <w:rFonts w:eastAsia="Calibri"/>
                <w:lang w:eastAsia="en-US"/>
              </w:rPr>
              <w:t>06</w:t>
            </w:r>
            <w:r w:rsidRPr="00ED5EDC">
              <w:rPr>
                <w:rFonts w:eastAsia="Calibri"/>
                <w:lang w:eastAsia="en-US"/>
              </w:rPr>
              <w:t>.0</w:t>
            </w:r>
            <w:r w:rsidR="00ED5EDC" w:rsidRPr="00ED5EDC">
              <w:rPr>
                <w:rFonts w:eastAsia="Calibri"/>
                <w:lang w:eastAsia="en-US"/>
              </w:rPr>
              <w:t>2</w:t>
            </w:r>
            <w:r w:rsidRPr="00ED5EDC">
              <w:rPr>
                <w:rFonts w:eastAsia="Calibri"/>
                <w:lang w:eastAsia="en-US"/>
              </w:rPr>
              <w:t>.202</w:t>
            </w:r>
            <w:r w:rsidR="00ED5EDC" w:rsidRPr="00ED5EDC">
              <w:rPr>
                <w:rFonts w:eastAsia="Calibri"/>
                <w:lang w:eastAsia="en-US"/>
              </w:rPr>
              <w:t>5</w:t>
            </w:r>
            <w:r w:rsidRPr="00ED5EDC">
              <w:rPr>
                <w:rFonts w:eastAsia="Calibri"/>
                <w:lang w:eastAsia="en-US"/>
              </w:rPr>
              <w:t xml:space="preserve"> </w:t>
            </w:r>
            <w:r w:rsidR="00ED5EDC">
              <w:rPr>
                <w:rFonts w:eastAsia="Calibri"/>
                <w:lang w:eastAsia="en-US"/>
              </w:rPr>
              <w:t>Perşembe</w:t>
            </w:r>
            <w:r w:rsidRPr="00ED5EDC">
              <w:rPr>
                <w:rFonts w:eastAsia="Calibri"/>
                <w:lang w:eastAsia="en-US"/>
              </w:rPr>
              <w:t xml:space="preserve"> günü saat:</w:t>
            </w:r>
            <w:r w:rsidR="00ED5EDC">
              <w:rPr>
                <w:rFonts w:eastAsia="Calibri"/>
                <w:lang w:eastAsia="en-US"/>
              </w:rPr>
              <w:t>14:00’de Müdürlük makamında</w:t>
            </w:r>
            <w:r w:rsidRPr="00ED5EDC">
              <w:rPr>
                <w:rFonts w:eastAsia="Calibri"/>
                <w:lang w:eastAsia="en-US"/>
              </w:rPr>
              <w:t xml:space="preserve"> </w:t>
            </w:r>
            <w:r w:rsidR="00ED5EDC">
              <w:rPr>
                <w:rFonts w:eastAsia="Calibri"/>
                <w:lang w:eastAsia="en-US"/>
              </w:rPr>
              <w:t xml:space="preserve">MYO Müdürü Doç. Dr. Ragıp YILDIRIM, MYO Müdür Yardımcısı </w:t>
            </w:r>
            <w:proofErr w:type="spellStart"/>
            <w:r w:rsidR="00ED5EDC">
              <w:rPr>
                <w:rFonts w:eastAsia="Calibri"/>
                <w:lang w:eastAsia="en-US"/>
              </w:rPr>
              <w:t>Öğr</w:t>
            </w:r>
            <w:proofErr w:type="spellEnd"/>
            <w:r w:rsidR="00ED5EDC">
              <w:rPr>
                <w:rFonts w:eastAsia="Calibri"/>
                <w:lang w:eastAsia="en-US"/>
              </w:rPr>
              <w:t xml:space="preserve">. Gör. Mustafa AYAN, MYO Müdür Yardımcısı ve </w:t>
            </w:r>
            <w:r w:rsidRPr="00ED5EDC">
              <w:rPr>
                <w:rFonts w:eastAsia="Calibri"/>
                <w:lang w:eastAsia="en-US"/>
              </w:rPr>
              <w:t xml:space="preserve">Birim Kalite Komisyon Başkanı </w:t>
            </w:r>
            <w:proofErr w:type="spellStart"/>
            <w:r w:rsidRPr="00ED5EDC">
              <w:rPr>
                <w:rFonts w:eastAsia="Calibri"/>
                <w:lang w:eastAsia="en-US"/>
              </w:rPr>
              <w:t>Öğr</w:t>
            </w:r>
            <w:proofErr w:type="spellEnd"/>
            <w:r w:rsidRPr="00ED5EDC">
              <w:rPr>
                <w:rFonts w:eastAsia="Calibri"/>
                <w:lang w:eastAsia="en-US"/>
              </w:rPr>
              <w:t xml:space="preserve">. Gör. Kazım KUMAŞ, Üye </w:t>
            </w:r>
            <w:proofErr w:type="spellStart"/>
            <w:r w:rsidRPr="00ED5EDC">
              <w:rPr>
                <w:rFonts w:eastAsia="Calibri"/>
                <w:lang w:eastAsia="en-US"/>
              </w:rPr>
              <w:t>Öğr</w:t>
            </w:r>
            <w:proofErr w:type="spellEnd"/>
            <w:r w:rsidRPr="00ED5EDC">
              <w:rPr>
                <w:rFonts w:eastAsia="Calibri"/>
                <w:lang w:eastAsia="en-US"/>
              </w:rPr>
              <w:t xml:space="preserve">. Gör. A. Alper YARIŞ, Üye </w:t>
            </w:r>
            <w:proofErr w:type="spellStart"/>
            <w:r w:rsidRPr="00ED5EDC">
              <w:rPr>
                <w:rFonts w:eastAsia="Calibri"/>
                <w:lang w:eastAsia="en-US"/>
              </w:rPr>
              <w:t>Öğr</w:t>
            </w:r>
            <w:proofErr w:type="spellEnd"/>
            <w:r w:rsidRPr="00ED5EDC">
              <w:rPr>
                <w:rFonts w:eastAsia="Calibri"/>
                <w:lang w:eastAsia="en-US"/>
              </w:rPr>
              <w:t xml:space="preserve">. Gör. Ayşe KONU, Üye </w:t>
            </w:r>
            <w:proofErr w:type="spellStart"/>
            <w:r w:rsidRPr="00ED5EDC">
              <w:rPr>
                <w:rFonts w:eastAsia="Calibri"/>
                <w:lang w:eastAsia="en-US"/>
              </w:rPr>
              <w:t>Öğr</w:t>
            </w:r>
            <w:proofErr w:type="spellEnd"/>
            <w:r w:rsidRPr="00ED5EDC">
              <w:rPr>
                <w:rFonts w:eastAsia="Calibri"/>
                <w:lang w:eastAsia="en-US"/>
              </w:rPr>
              <w:t xml:space="preserve">. Gör. Abdurrahman ÖKTE, Üye </w:t>
            </w:r>
            <w:proofErr w:type="spellStart"/>
            <w:r w:rsidRPr="00ED5EDC">
              <w:rPr>
                <w:rFonts w:eastAsia="Calibri"/>
                <w:lang w:eastAsia="en-US"/>
              </w:rPr>
              <w:t>Öğr</w:t>
            </w:r>
            <w:proofErr w:type="spellEnd"/>
            <w:r w:rsidRPr="00ED5EDC">
              <w:rPr>
                <w:rFonts w:eastAsia="Calibri"/>
                <w:lang w:eastAsia="en-US"/>
              </w:rPr>
              <w:t xml:space="preserve">. Gör. Kemal Sami ÖZTERİŞ, Üye Dr. </w:t>
            </w:r>
            <w:proofErr w:type="spellStart"/>
            <w:r w:rsidRPr="00ED5EDC">
              <w:rPr>
                <w:rFonts w:eastAsia="Calibri"/>
                <w:lang w:eastAsia="en-US"/>
              </w:rPr>
              <w:t>Öğr</w:t>
            </w:r>
            <w:proofErr w:type="spellEnd"/>
            <w:r w:rsidRPr="00ED5EDC">
              <w:rPr>
                <w:rFonts w:eastAsia="Calibri"/>
                <w:lang w:eastAsia="en-US"/>
              </w:rPr>
              <w:t xml:space="preserve">. Üyesi Onur İNAN ve Üye Meslek Yüksekokul Sekreteri Mehmet İNCE, Üye İdari Personel Halil Akkoyun’un katılımıyla toplanmıştır. Toplantıda aşağıdaki kararlar alınmıştır: </w:t>
            </w:r>
          </w:p>
          <w:p w14:paraId="139F33F5" w14:textId="5A04B681" w:rsidR="00304F3B" w:rsidRPr="00ED5EDC" w:rsidRDefault="00304F3B" w:rsidP="00B60F75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D5EDC">
              <w:rPr>
                <w:rFonts w:eastAsia="Calibri"/>
                <w:b/>
                <w:bCs/>
                <w:lang w:eastAsia="en-US"/>
              </w:rPr>
              <w:t>ALINAN KARARLAR</w:t>
            </w:r>
          </w:p>
          <w:p w14:paraId="2822A52D" w14:textId="2AF3EA32" w:rsidR="00354320" w:rsidRDefault="00ED5EDC" w:rsidP="00CE2AB3">
            <w:pPr>
              <w:spacing w:after="160" w:line="259" w:lineRule="auto"/>
              <w:rPr>
                <w:color w:val="202124"/>
              </w:rPr>
            </w:pPr>
            <w:r>
              <w:rPr>
                <w:color w:val="202124"/>
              </w:rPr>
              <w:t>Meslek Yüksekokulumuz AKTS bilgi paketlerinin güncellenmesi konulu Bölüm başkanları ve Program Koordinatörlerinin katılımıyla bilgilendirme toplantısının planlanması,</w:t>
            </w:r>
          </w:p>
          <w:p w14:paraId="1A85058E" w14:textId="040C0A45" w:rsidR="008255C5" w:rsidRDefault="00ED5EDC" w:rsidP="00001B04">
            <w:pPr>
              <w:spacing w:after="160" w:line="259" w:lineRule="auto"/>
            </w:pPr>
            <w:r w:rsidRPr="00ED5EDC">
              <w:t>Meslek Yüksekokulu Personel,</w:t>
            </w:r>
            <w:r>
              <w:t xml:space="preserve"> </w:t>
            </w:r>
            <w:r w:rsidRPr="00ED5EDC">
              <w:t>Öğrenci,</w:t>
            </w:r>
            <w:r>
              <w:t xml:space="preserve"> S</w:t>
            </w:r>
            <w:r w:rsidRPr="00ED5EDC">
              <w:t>taj vb</w:t>
            </w:r>
            <w:r>
              <w:t xml:space="preserve">. </w:t>
            </w:r>
            <w:r w:rsidRPr="00ED5EDC">
              <w:t>matbu formların güncellen</w:t>
            </w:r>
            <w:r>
              <w:t>mesi ve 1</w:t>
            </w:r>
            <w:r w:rsidR="00F94D1B">
              <w:t>4</w:t>
            </w:r>
            <w:r>
              <w:t>.02.2025 tarihi itibariyle kullanılmaya başlanması, MYO web sayfasında yer alan sekmeye konulması,</w:t>
            </w:r>
          </w:p>
          <w:p w14:paraId="0E1C2DE6" w14:textId="04141142" w:rsidR="00001B04" w:rsidRPr="00001B04" w:rsidRDefault="00001B04" w:rsidP="00001B04">
            <w:pPr>
              <w:spacing w:after="160" w:line="259" w:lineRule="auto"/>
            </w:pPr>
            <w:r>
              <w:t xml:space="preserve">Öğrencilere bahar döneminde öğretim planında yer alan derslerle ilgili olarak bilgilendirme toplantısının yapılarak </w:t>
            </w:r>
            <w:r w:rsidRPr="00001B04">
              <w:t>tutanaklarının MYO müdürlüğüne sunulması</w:t>
            </w:r>
            <w:r>
              <w:t>,</w:t>
            </w:r>
          </w:p>
          <w:p w14:paraId="680C8F55" w14:textId="035F24EA" w:rsidR="00435646" w:rsidRPr="00ED5EDC" w:rsidRDefault="00304F3B" w:rsidP="00304F3B">
            <w:pPr>
              <w:pStyle w:val="ListeParagraf"/>
              <w:spacing w:after="160" w:line="259" w:lineRule="auto"/>
              <w:ind w:left="0"/>
              <w:rPr>
                <w:rFonts w:eastAsia="Calibri"/>
                <w:lang w:eastAsia="en-US"/>
              </w:rPr>
            </w:pPr>
            <w:proofErr w:type="gramStart"/>
            <w:r w:rsidRPr="00ED5EDC">
              <w:rPr>
                <w:rFonts w:eastAsia="Calibri"/>
                <w:lang w:eastAsia="en-US"/>
              </w:rPr>
              <w:t>oy</w:t>
            </w:r>
            <w:proofErr w:type="gramEnd"/>
            <w:r w:rsidRPr="00ED5EDC">
              <w:rPr>
                <w:rFonts w:eastAsia="Calibri"/>
                <w:lang w:eastAsia="en-US"/>
              </w:rPr>
              <w:t xml:space="preserve"> birliği ile karar verilmiştir. </w:t>
            </w:r>
          </w:p>
          <w:p w14:paraId="77DF9142" w14:textId="77777777" w:rsidR="00CF12E2" w:rsidRPr="00ED5EDC" w:rsidRDefault="00CF12E2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796C71A1" w14:textId="77777777" w:rsidR="004974B7" w:rsidRPr="00ED5EDC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0502243" w14:textId="77777777" w:rsidR="004974B7" w:rsidRPr="00ED5EDC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420FD9A6" w14:textId="77777777" w:rsidR="004974B7" w:rsidRPr="00ED5EDC" w:rsidRDefault="004974B7" w:rsidP="008255C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bookmarkStart w:id="0" w:name="_GoBack"/>
        <w:bookmarkEnd w:id="0"/>
      </w:tr>
    </w:tbl>
    <w:p w14:paraId="59AF2AD2" w14:textId="77777777" w:rsidR="004974B7" w:rsidRPr="00ED5EDC" w:rsidRDefault="004974B7" w:rsidP="004974B7">
      <w:pPr>
        <w:pStyle w:val="msobodytextindent"/>
        <w:rPr>
          <w:szCs w:val="24"/>
        </w:rPr>
      </w:pPr>
    </w:p>
    <w:p w14:paraId="300AA417" w14:textId="77777777" w:rsidR="004974B7" w:rsidRPr="00ED5EDC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pPr w:leftFromText="141" w:rightFromText="141" w:vertAnchor="text" w:horzAnchor="margin" w:tblpY="-90"/>
        <w:tblW w:w="0" w:type="auto"/>
        <w:tblLook w:val="04A0" w:firstRow="1" w:lastRow="0" w:firstColumn="1" w:lastColumn="0" w:noHBand="0" w:noVBand="1"/>
      </w:tblPr>
      <w:tblGrid>
        <w:gridCol w:w="9031"/>
      </w:tblGrid>
      <w:tr w:rsidR="00DA1952" w:rsidRPr="00ED5EDC" w14:paraId="47B4527F" w14:textId="77777777" w:rsidTr="00EE6004">
        <w:trPr>
          <w:trHeight w:val="271"/>
        </w:trPr>
        <w:tc>
          <w:tcPr>
            <w:tcW w:w="9031" w:type="dxa"/>
            <w:vAlign w:val="center"/>
          </w:tcPr>
          <w:p w14:paraId="2345CC1E" w14:textId="77777777" w:rsidR="00DA1952" w:rsidRPr="00ED5EDC" w:rsidRDefault="00DA1952" w:rsidP="00DA1952">
            <w:pPr>
              <w:jc w:val="center"/>
              <w:rPr>
                <w:b/>
                <w:color w:val="000000" w:themeColor="text1"/>
              </w:rPr>
            </w:pPr>
            <w:r w:rsidRPr="00ED5EDC">
              <w:rPr>
                <w:b/>
                <w:color w:val="000000" w:themeColor="text1"/>
              </w:rPr>
              <w:lastRenderedPageBreak/>
              <w:t>TOPLANTI FOTOĞRAFLARI</w:t>
            </w:r>
          </w:p>
        </w:tc>
      </w:tr>
      <w:tr w:rsidR="00DA1952" w:rsidRPr="00ED5EDC" w14:paraId="5261E651" w14:textId="77777777" w:rsidTr="00EE6004">
        <w:trPr>
          <w:trHeight w:val="5383"/>
        </w:trPr>
        <w:tc>
          <w:tcPr>
            <w:tcW w:w="9031" w:type="dxa"/>
          </w:tcPr>
          <w:p w14:paraId="679D4E1F" w14:textId="77777777" w:rsidR="00DA1952" w:rsidRDefault="00E54838" w:rsidP="00E548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 wp14:anchorId="712BD704" wp14:editId="7DF22699">
                  <wp:extent cx="5514975" cy="3114675"/>
                  <wp:effectExtent l="0" t="0" r="9525" b="9525"/>
                  <wp:docPr id="137414921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8795" cy="3128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C4BF6" w14:textId="77777777" w:rsidR="00E54838" w:rsidRDefault="00E54838" w:rsidP="00DA1952">
            <w:pPr>
              <w:rPr>
                <w:b/>
                <w:color w:val="000000" w:themeColor="text1"/>
              </w:rPr>
            </w:pPr>
          </w:p>
          <w:p w14:paraId="0470A018" w14:textId="77777777" w:rsidR="00E54838" w:rsidRDefault="00E54838" w:rsidP="00E548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 wp14:anchorId="04E7864F" wp14:editId="3091B477">
                  <wp:extent cx="5476875" cy="4181475"/>
                  <wp:effectExtent l="0" t="0" r="9525" b="9525"/>
                  <wp:docPr id="1374274005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418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CF7FAD" w14:textId="09753E3F" w:rsidR="00E54838" w:rsidRPr="00ED5EDC" w:rsidRDefault="00E54838" w:rsidP="00E54838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2A03E331" w14:textId="77777777" w:rsidR="000A321F" w:rsidRPr="008F6696" w:rsidRDefault="000A321F" w:rsidP="008255C5">
      <w:pPr>
        <w:pStyle w:val="msobodytextindent"/>
        <w:jc w:val="center"/>
      </w:pPr>
    </w:p>
    <w:sectPr w:rsidR="000A321F" w:rsidRPr="008F66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416BB" w14:textId="77777777" w:rsidR="0098119A" w:rsidRPr="00ED5EDC" w:rsidRDefault="0098119A" w:rsidP="004974B7">
      <w:r w:rsidRPr="00ED5EDC">
        <w:separator/>
      </w:r>
    </w:p>
  </w:endnote>
  <w:endnote w:type="continuationSeparator" w:id="0">
    <w:p w14:paraId="619FC371" w14:textId="77777777" w:rsidR="0098119A" w:rsidRPr="00ED5EDC" w:rsidRDefault="0098119A" w:rsidP="004974B7">
      <w:r w:rsidRPr="00ED5E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14:paraId="484D827B" w14:textId="0521414E" w:rsidR="00AE4702" w:rsidRPr="00ED5EDC" w:rsidRDefault="00AE4702">
        <w:pPr>
          <w:pStyle w:val="AltBilgi"/>
          <w:jc w:val="center"/>
        </w:pPr>
        <w:r w:rsidRPr="00ED5EDC">
          <w:fldChar w:fldCharType="begin"/>
        </w:r>
        <w:r w:rsidRPr="00ED5EDC">
          <w:instrText>PAGE   \* MERGEFORMAT</w:instrText>
        </w:r>
        <w:r w:rsidRPr="00ED5EDC">
          <w:fldChar w:fldCharType="separate"/>
        </w:r>
        <w:r w:rsidR="00760A14">
          <w:rPr>
            <w:noProof/>
          </w:rPr>
          <w:t>2</w:t>
        </w:r>
        <w:r w:rsidRPr="00ED5EDC">
          <w:fldChar w:fldCharType="end"/>
        </w:r>
      </w:p>
    </w:sdtContent>
  </w:sdt>
  <w:p w14:paraId="60938B23" w14:textId="77777777" w:rsidR="00AE4702" w:rsidRPr="00ED5EDC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0B0A3" w14:textId="77777777" w:rsidR="0098119A" w:rsidRPr="00ED5EDC" w:rsidRDefault="0098119A" w:rsidP="004974B7">
      <w:r w:rsidRPr="00ED5EDC">
        <w:separator/>
      </w:r>
    </w:p>
  </w:footnote>
  <w:footnote w:type="continuationSeparator" w:id="0">
    <w:p w14:paraId="19EA791B" w14:textId="77777777" w:rsidR="0098119A" w:rsidRPr="00ED5EDC" w:rsidRDefault="0098119A" w:rsidP="004974B7">
      <w:r w:rsidRPr="00ED5ED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31"/>
      <w:gridCol w:w="1956"/>
      <w:gridCol w:w="1619"/>
    </w:tblGrid>
    <w:tr w:rsidR="005642FB" w:rsidRPr="00ED5EDC" w14:paraId="774A7E7E" w14:textId="77777777" w:rsidTr="00F30B17">
      <w:tc>
        <w:tcPr>
          <w:tcW w:w="1413" w:type="dxa"/>
          <w:vMerge w:val="restart"/>
          <w:vAlign w:val="center"/>
        </w:tcPr>
        <w:p w14:paraId="51421B50" w14:textId="77777777" w:rsidR="005642FB" w:rsidRPr="00ED5EDC" w:rsidRDefault="00A360C4" w:rsidP="00DD077F">
          <w:pPr>
            <w:pStyle w:val="stBilgi"/>
            <w:jc w:val="center"/>
          </w:pPr>
          <w:r w:rsidRPr="00ED5EDC">
            <w:rPr>
              <w:noProof/>
            </w:rPr>
            <w:drawing>
              <wp:inline distT="0" distB="0" distL="0" distR="0" wp14:anchorId="4EC17F89" wp14:editId="70468787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701EB0FD" w14:textId="77777777" w:rsidR="005642FB" w:rsidRPr="00ED5EDC" w:rsidRDefault="00CA5966" w:rsidP="00DD077F">
          <w:pPr>
            <w:pStyle w:val="stBilgi"/>
            <w:jc w:val="center"/>
            <w:rPr>
              <w:b/>
              <w:sz w:val="22"/>
            </w:rPr>
          </w:pPr>
          <w:r w:rsidRPr="00ED5EDC">
            <w:rPr>
              <w:b/>
              <w:sz w:val="22"/>
            </w:rPr>
            <w:t>BURDUR MEHMET AKİF ERSOY</w:t>
          </w:r>
          <w:r w:rsidR="005642FB" w:rsidRPr="00ED5EDC">
            <w:rPr>
              <w:b/>
              <w:sz w:val="22"/>
            </w:rPr>
            <w:t xml:space="preserve"> ÜNİVERSİTESİ </w:t>
          </w:r>
        </w:p>
        <w:p w14:paraId="6478CD73" w14:textId="77777777" w:rsidR="00DA1952" w:rsidRPr="00ED5EDC" w:rsidRDefault="00DA1952" w:rsidP="00DD077F">
          <w:pPr>
            <w:pStyle w:val="stBilgi"/>
            <w:jc w:val="center"/>
            <w:rPr>
              <w:b/>
              <w:sz w:val="22"/>
            </w:rPr>
          </w:pPr>
          <w:r w:rsidRPr="00ED5EDC">
            <w:rPr>
              <w:b/>
              <w:sz w:val="22"/>
            </w:rPr>
            <w:t xml:space="preserve">BUCAK EMİN GÜLMEZ TEKNİK BİLİMLER MESLEK YÜKSEKOKULU  </w:t>
          </w:r>
        </w:p>
        <w:p w14:paraId="096E9237" w14:textId="77777777" w:rsidR="005642FB" w:rsidRPr="00ED5EDC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ED5EDC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71EC0EDC" w14:textId="77777777" w:rsidR="005642FB" w:rsidRPr="00ED5EDC" w:rsidRDefault="005642FB" w:rsidP="00DD077F">
          <w:pPr>
            <w:pStyle w:val="stBilgi"/>
            <w:jc w:val="center"/>
            <w:rPr>
              <w:sz w:val="22"/>
            </w:rPr>
          </w:pPr>
          <w:r w:rsidRPr="00ED5EDC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080307AF" w14:textId="069AFFC8" w:rsidR="005642FB" w:rsidRPr="00ED5EDC" w:rsidRDefault="00760A14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</w:t>
          </w:r>
        </w:p>
      </w:tc>
    </w:tr>
    <w:tr w:rsidR="005642FB" w:rsidRPr="00ED5EDC" w14:paraId="23ED88E4" w14:textId="77777777" w:rsidTr="00F30B17">
      <w:tc>
        <w:tcPr>
          <w:tcW w:w="1413" w:type="dxa"/>
          <w:vMerge/>
          <w:vAlign w:val="center"/>
        </w:tcPr>
        <w:p w14:paraId="7FE39145" w14:textId="77777777" w:rsidR="005642FB" w:rsidRPr="00ED5EDC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5848FAAD" w14:textId="77777777" w:rsidR="005642FB" w:rsidRPr="00ED5EDC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02C5AD5F" w14:textId="77777777" w:rsidR="005642FB" w:rsidRPr="00ED5EDC" w:rsidRDefault="005642FB" w:rsidP="00DD077F">
          <w:pPr>
            <w:pStyle w:val="stBilgi"/>
            <w:jc w:val="center"/>
            <w:rPr>
              <w:sz w:val="22"/>
            </w:rPr>
          </w:pPr>
          <w:r w:rsidRPr="00ED5EDC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7498C5EA" w14:textId="523D4763" w:rsidR="005642FB" w:rsidRPr="00ED5EDC" w:rsidRDefault="00001B04" w:rsidP="00DD077F">
          <w:pPr>
            <w:pStyle w:val="stBilgi"/>
            <w:jc w:val="center"/>
            <w:rPr>
              <w:sz w:val="22"/>
            </w:rPr>
          </w:pPr>
          <w:bookmarkStart w:id="1" w:name="_Hlk187936741"/>
          <w:r>
            <w:rPr>
              <w:sz w:val="22"/>
            </w:rPr>
            <w:t>06</w:t>
          </w:r>
          <w:r w:rsidR="00DA1952" w:rsidRPr="00ED5EDC">
            <w:rPr>
              <w:sz w:val="22"/>
            </w:rPr>
            <w:t>.</w:t>
          </w:r>
          <w:r w:rsidR="00C2430E" w:rsidRPr="00ED5EDC">
            <w:rPr>
              <w:sz w:val="22"/>
            </w:rPr>
            <w:t>0</w:t>
          </w:r>
          <w:r>
            <w:rPr>
              <w:sz w:val="22"/>
            </w:rPr>
            <w:t>2</w:t>
          </w:r>
          <w:r w:rsidR="00DA1952" w:rsidRPr="00ED5EDC">
            <w:rPr>
              <w:sz w:val="22"/>
            </w:rPr>
            <w:t>.202</w:t>
          </w:r>
          <w:bookmarkEnd w:id="1"/>
          <w:r>
            <w:rPr>
              <w:sz w:val="22"/>
            </w:rPr>
            <w:t>5</w:t>
          </w:r>
        </w:p>
      </w:tc>
    </w:tr>
    <w:tr w:rsidR="005642FB" w:rsidRPr="00ED5EDC" w14:paraId="760F98C5" w14:textId="77777777" w:rsidTr="00F30B17">
      <w:tc>
        <w:tcPr>
          <w:tcW w:w="1413" w:type="dxa"/>
          <w:vMerge/>
          <w:vAlign w:val="center"/>
        </w:tcPr>
        <w:p w14:paraId="6AA94600" w14:textId="77777777" w:rsidR="005642FB" w:rsidRPr="00ED5EDC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7AEF7086" w14:textId="77777777" w:rsidR="005642FB" w:rsidRPr="00ED5EDC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4EBCAE8E" w14:textId="77777777" w:rsidR="005642FB" w:rsidRPr="00ED5EDC" w:rsidRDefault="005642FB" w:rsidP="00DD077F">
          <w:pPr>
            <w:pStyle w:val="stBilgi"/>
            <w:jc w:val="center"/>
            <w:rPr>
              <w:sz w:val="22"/>
            </w:rPr>
          </w:pPr>
          <w:r w:rsidRPr="00ED5EDC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37814A63" w14:textId="41B1229C" w:rsidR="00430CE5" w:rsidRPr="00ED5EDC" w:rsidRDefault="00C2430E" w:rsidP="00430CE5">
          <w:pPr>
            <w:pStyle w:val="stBilgi"/>
            <w:jc w:val="center"/>
            <w:rPr>
              <w:sz w:val="22"/>
            </w:rPr>
          </w:pPr>
          <w:r w:rsidRPr="00ED5EDC">
            <w:rPr>
              <w:sz w:val="22"/>
            </w:rPr>
            <w:t>Müdür</w:t>
          </w:r>
          <w:r w:rsidR="00001B04">
            <w:rPr>
              <w:sz w:val="22"/>
            </w:rPr>
            <w:t>lük Makamı</w:t>
          </w:r>
        </w:p>
      </w:tc>
    </w:tr>
    <w:tr w:rsidR="005642FB" w:rsidRPr="00ED5EDC" w14:paraId="514FD737" w14:textId="77777777" w:rsidTr="00F30B17">
      <w:tc>
        <w:tcPr>
          <w:tcW w:w="1413" w:type="dxa"/>
          <w:vMerge/>
          <w:vAlign w:val="center"/>
        </w:tcPr>
        <w:p w14:paraId="4F64B17B" w14:textId="77777777" w:rsidR="005642FB" w:rsidRPr="00ED5EDC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64F99585" w14:textId="77777777" w:rsidR="005642FB" w:rsidRPr="00ED5EDC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55EA075A" w14:textId="77777777" w:rsidR="005642FB" w:rsidRPr="00ED5EDC" w:rsidRDefault="005642FB" w:rsidP="00DD077F">
          <w:pPr>
            <w:pStyle w:val="stBilgi"/>
            <w:jc w:val="center"/>
            <w:rPr>
              <w:sz w:val="22"/>
            </w:rPr>
          </w:pPr>
          <w:r w:rsidRPr="00ED5EDC"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0E28E117" w14:textId="19358A49" w:rsidR="005642FB" w:rsidRPr="00ED5EDC" w:rsidRDefault="00760A14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11</w:t>
          </w:r>
        </w:p>
      </w:tc>
    </w:tr>
  </w:tbl>
  <w:p w14:paraId="7F004B18" w14:textId="77777777" w:rsidR="004974B7" w:rsidRPr="00ED5EDC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13FC"/>
    <w:multiLevelType w:val="hybridMultilevel"/>
    <w:tmpl w:val="B7EC89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9CB3E42"/>
    <w:multiLevelType w:val="hybridMultilevel"/>
    <w:tmpl w:val="4B28CE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F3622"/>
    <w:multiLevelType w:val="hybridMultilevel"/>
    <w:tmpl w:val="E9AAD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01B04"/>
    <w:rsid w:val="00044348"/>
    <w:rsid w:val="00067951"/>
    <w:rsid w:val="000A321F"/>
    <w:rsid w:val="000F34AE"/>
    <w:rsid w:val="00123BF3"/>
    <w:rsid w:val="00123EE9"/>
    <w:rsid w:val="0014765B"/>
    <w:rsid w:val="0015418C"/>
    <w:rsid w:val="00171816"/>
    <w:rsid w:val="0019063C"/>
    <w:rsid w:val="00194036"/>
    <w:rsid w:val="001C6EB5"/>
    <w:rsid w:val="00304F3B"/>
    <w:rsid w:val="00307678"/>
    <w:rsid w:val="00323AB0"/>
    <w:rsid w:val="00330B54"/>
    <w:rsid w:val="00354320"/>
    <w:rsid w:val="00370AAD"/>
    <w:rsid w:val="00373A22"/>
    <w:rsid w:val="003874D8"/>
    <w:rsid w:val="003A3703"/>
    <w:rsid w:val="004272E5"/>
    <w:rsid w:val="00430CE5"/>
    <w:rsid w:val="00435646"/>
    <w:rsid w:val="004974B7"/>
    <w:rsid w:val="005642FB"/>
    <w:rsid w:val="00651151"/>
    <w:rsid w:val="00671C6A"/>
    <w:rsid w:val="006E654D"/>
    <w:rsid w:val="00760A14"/>
    <w:rsid w:val="007C2FD6"/>
    <w:rsid w:val="008255C5"/>
    <w:rsid w:val="00860127"/>
    <w:rsid w:val="008F6696"/>
    <w:rsid w:val="00905A6B"/>
    <w:rsid w:val="0091281A"/>
    <w:rsid w:val="00973DFA"/>
    <w:rsid w:val="0098119A"/>
    <w:rsid w:val="009D13A0"/>
    <w:rsid w:val="009E5010"/>
    <w:rsid w:val="009E610C"/>
    <w:rsid w:val="00A360C4"/>
    <w:rsid w:val="00A854B8"/>
    <w:rsid w:val="00AC57AB"/>
    <w:rsid w:val="00AE207B"/>
    <w:rsid w:val="00AE4702"/>
    <w:rsid w:val="00AF5E44"/>
    <w:rsid w:val="00B52877"/>
    <w:rsid w:val="00B60F75"/>
    <w:rsid w:val="00BB0196"/>
    <w:rsid w:val="00C2430E"/>
    <w:rsid w:val="00C33853"/>
    <w:rsid w:val="00C33DE1"/>
    <w:rsid w:val="00C760C6"/>
    <w:rsid w:val="00C90381"/>
    <w:rsid w:val="00CA5966"/>
    <w:rsid w:val="00CD2877"/>
    <w:rsid w:val="00CE2AB3"/>
    <w:rsid w:val="00CF12E2"/>
    <w:rsid w:val="00D0263C"/>
    <w:rsid w:val="00DA1952"/>
    <w:rsid w:val="00DD077F"/>
    <w:rsid w:val="00DE1746"/>
    <w:rsid w:val="00E54838"/>
    <w:rsid w:val="00E77F56"/>
    <w:rsid w:val="00ED5EDC"/>
    <w:rsid w:val="00EE4A9D"/>
    <w:rsid w:val="00EE6004"/>
    <w:rsid w:val="00F30B17"/>
    <w:rsid w:val="00F94D1B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7F92B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35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dcterms:created xsi:type="dcterms:W3CDTF">2025-05-15T11:15:00Z</dcterms:created>
  <dcterms:modified xsi:type="dcterms:W3CDTF">2025-05-15T12:13:00Z</dcterms:modified>
</cp:coreProperties>
</file>