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9062"/>
      </w:tblGrid>
      <w:tr w:rsidR="004974B7" w:rsidRPr="00ED5EDC" w14:paraId="54A86063" w14:textId="77777777" w:rsidTr="00DD077F">
        <w:tc>
          <w:tcPr>
            <w:tcW w:w="9062" w:type="dxa"/>
          </w:tcPr>
          <w:p w14:paraId="122C9DA4" w14:textId="77777777" w:rsidR="004974B7" w:rsidRPr="00ED5EDC" w:rsidRDefault="00DA1952" w:rsidP="00065CF4">
            <w:pPr>
              <w:jc w:val="center"/>
              <w:rPr>
                <w:b/>
              </w:rPr>
            </w:pPr>
            <w:r w:rsidRPr="00ED5EDC">
              <w:rPr>
                <w:b/>
              </w:rPr>
              <w:t>BAŞLIK</w:t>
            </w:r>
          </w:p>
        </w:tc>
      </w:tr>
      <w:tr w:rsidR="004974B7" w:rsidRPr="00ED5EDC" w14:paraId="797DEA07" w14:textId="77777777" w:rsidTr="00DD077F">
        <w:tc>
          <w:tcPr>
            <w:tcW w:w="9062" w:type="dxa"/>
          </w:tcPr>
          <w:p w14:paraId="5A869E90" w14:textId="3AAA1DB3" w:rsidR="004974B7" w:rsidRPr="00ED5EDC" w:rsidRDefault="00C33DE1" w:rsidP="00EE6004">
            <w:pPr>
              <w:jc w:val="center"/>
            </w:pPr>
            <w:r w:rsidRPr="00ED5EDC">
              <w:t>Meslek Yüksekokulumuz</w:t>
            </w:r>
            <w:r w:rsidR="00B52877" w:rsidRPr="00ED5EDC">
              <w:t xml:space="preserve"> </w:t>
            </w:r>
            <w:r w:rsidR="00C2430E" w:rsidRPr="00ED5EDC">
              <w:t>Birim</w:t>
            </w:r>
            <w:r w:rsidR="00B52877" w:rsidRPr="00ED5EDC">
              <w:t xml:space="preserve"> Kalite Kurulu Toplantısı</w:t>
            </w:r>
          </w:p>
        </w:tc>
      </w:tr>
    </w:tbl>
    <w:p w14:paraId="6E880813" w14:textId="77777777" w:rsidR="004974B7" w:rsidRPr="00ED5EDC" w:rsidRDefault="004974B7" w:rsidP="004974B7"/>
    <w:tbl>
      <w:tblPr>
        <w:tblStyle w:val="TabloKlavuzu"/>
        <w:tblW w:w="9067" w:type="dxa"/>
        <w:tblLook w:val="04A0" w:firstRow="1" w:lastRow="0" w:firstColumn="1" w:lastColumn="0" w:noHBand="0" w:noVBand="1"/>
      </w:tblPr>
      <w:tblGrid>
        <w:gridCol w:w="421"/>
        <w:gridCol w:w="8646"/>
      </w:tblGrid>
      <w:tr w:rsidR="004974B7" w:rsidRPr="00ED5EDC" w14:paraId="76971362" w14:textId="77777777" w:rsidTr="00DD077F">
        <w:tc>
          <w:tcPr>
            <w:tcW w:w="9067" w:type="dxa"/>
            <w:gridSpan w:val="2"/>
          </w:tcPr>
          <w:p w14:paraId="73AAB2B7" w14:textId="77777777" w:rsidR="004974B7" w:rsidRPr="00ED5EDC" w:rsidRDefault="004974B7" w:rsidP="00065CF4">
            <w:pPr>
              <w:pStyle w:val="msobodytextindent"/>
              <w:jc w:val="center"/>
              <w:rPr>
                <w:b/>
                <w:szCs w:val="24"/>
              </w:rPr>
            </w:pPr>
            <w:r w:rsidRPr="00ED5EDC">
              <w:rPr>
                <w:b/>
                <w:szCs w:val="24"/>
              </w:rPr>
              <w:t>GÜNDEM MADDELERİ</w:t>
            </w:r>
          </w:p>
        </w:tc>
      </w:tr>
      <w:tr w:rsidR="004974B7" w:rsidRPr="00ED5EDC" w14:paraId="7441E5DB" w14:textId="77777777" w:rsidTr="00DD077F">
        <w:tc>
          <w:tcPr>
            <w:tcW w:w="421" w:type="dxa"/>
          </w:tcPr>
          <w:p w14:paraId="1CCF8F04" w14:textId="77777777" w:rsidR="004974B7" w:rsidRPr="00171C14" w:rsidRDefault="004974B7" w:rsidP="004974B7">
            <w:pPr>
              <w:pStyle w:val="msobodytextindent"/>
              <w:numPr>
                <w:ilvl w:val="0"/>
                <w:numId w:val="1"/>
              </w:numPr>
              <w:jc w:val="left"/>
              <w:rPr>
                <w:rFonts w:eastAsia="Calibri"/>
                <w:sz w:val="22"/>
                <w:szCs w:val="22"/>
                <w:lang w:eastAsia="en-US"/>
              </w:rPr>
            </w:pPr>
          </w:p>
        </w:tc>
        <w:tc>
          <w:tcPr>
            <w:tcW w:w="8646" w:type="dxa"/>
          </w:tcPr>
          <w:p w14:paraId="61AE3C08" w14:textId="0D4D745A" w:rsidR="004974B7" w:rsidRPr="00171C14" w:rsidRDefault="00075E20" w:rsidP="00075E20">
            <w:pPr>
              <w:pStyle w:val="msobodytextindent"/>
              <w:rPr>
                <w:sz w:val="22"/>
                <w:szCs w:val="22"/>
              </w:rPr>
            </w:pPr>
            <w:r w:rsidRPr="00075E20">
              <w:rPr>
                <w:sz w:val="22"/>
                <w:szCs w:val="22"/>
              </w:rPr>
              <w:t>2025 Yılı Birim Öz Değerlendirme Raporunun hazırlanması.</w:t>
            </w:r>
          </w:p>
        </w:tc>
      </w:tr>
      <w:tr w:rsidR="004974B7" w:rsidRPr="00ED5EDC" w14:paraId="676662AF" w14:textId="77777777" w:rsidTr="00DD077F">
        <w:tc>
          <w:tcPr>
            <w:tcW w:w="421" w:type="dxa"/>
          </w:tcPr>
          <w:p w14:paraId="1F1BF26E" w14:textId="77777777" w:rsidR="004974B7" w:rsidRPr="00171C14" w:rsidRDefault="004974B7" w:rsidP="004974B7">
            <w:pPr>
              <w:pStyle w:val="msobodytextindent"/>
              <w:numPr>
                <w:ilvl w:val="0"/>
                <w:numId w:val="1"/>
              </w:numPr>
              <w:jc w:val="left"/>
              <w:rPr>
                <w:rFonts w:eastAsia="Calibri"/>
                <w:sz w:val="22"/>
                <w:szCs w:val="22"/>
                <w:lang w:eastAsia="en-US"/>
              </w:rPr>
            </w:pPr>
          </w:p>
        </w:tc>
        <w:tc>
          <w:tcPr>
            <w:tcW w:w="8646" w:type="dxa"/>
          </w:tcPr>
          <w:p w14:paraId="0E3020C8" w14:textId="5A5F52CA" w:rsidR="004974B7" w:rsidRPr="00171C14" w:rsidRDefault="00075E20" w:rsidP="00065CF4">
            <w:pPr>
              <w:pStyle w:val="msobodytextindent"/>
              <w:rPr>
                <w:sz w:val="22"/>
                <w:szCs w:val="22"/>
              </w:rPr>
            </w:pPr>
            <w:r w:rsidRPr="00075E20">
              <w:rPr>
                <w:sz w:val="22"/>
                <w:szCs w:val="22"/>
              </w:rPr>
              <w:t>Sektör temsilcilerinin görüşleri alınarak derslerin özel sektördeki yeterliliği ve uygulanabilirliğinin değerlendirilmesi.</w:t>
            </w:r>
          </w:p>
        </w:tc>
      </w:tr>
      <w:tr w:rsidR="00CC26E3" w:rsidRPr="00ED5EDC" w14:paraId="3C943086" w14:textId="77777777" w:rsidTr="00DD077F">
        <w:tc>
          <w:tcPr>
            <w:tcW w:w="421" w:type="dxa"/>
          </w:tcPr>
          <w:p w14:paraId="40A2601D" w14:textId="77777777" w:rsidR="00CC26E3" w:rsidRPr="00171C14" w:rsidRDefault="00CC26E3" w:rsidP="004974B7">
            <w:pPr>
              <w:pStyle w:val="msobodytextindent"/>
              <w:numPr>
                <w:ilvl w:val="0"/>
                <w:numId w:val="1"/>
              </w:numPr>
              <w:jc w:val="left"/>
              <w:rPr>
                <w:rFonts w:eastAsia="Calibri"/>
                <w:sz w:val="22"/>
                <w:szCs w:val="22"/>
                <w:lang w:eastAsia="en-US"/>
              </w:rPr>
            </w:pPr>
          </w:p>
        </w:tc>
        <w:tc>
          <w:tcPr>
            <w:tcW w:w="8646" w:type="dxa"/>
          </w:tcPr>
          <w:p w14:paraId="304E07F6" w14:textId="0D46546E" w:rsidR="00CC26E3" w:rsidRPr="00171C14" w:rsidRDefault="00075E20" w:rsidP="00065CF4">
            <w:pPr>
              <w:pStyle w:val="msobodytextindent"/>
              <w:rPr>
                <w:sz w:val="22"/>
                <w:szCs w:val="22"/>
              </w:rPr>
            </w:pPr>
            <w:r>
              <w:t>Her dönemde en az bir kez program danışma kurulu toplantılarının gerçekleştirilmesi ve toplantı tutanaklarının MYO Müdürlüğüne sunulması.</w:t>
            </w:r>
          </w:p>
        </w:tc>
      </w:tr>
      <w:tr w:rsidR="00CC26E3" w:rsidRPr="00ED5EDC" w14:paraId="13AD36F9" w14:textId="77777777" w:rsidTr="00DD077F">
        <w:tc>
          <w:tcPr>
            <w:tcW w:w="421" w:type="dxa"/>
          </w:tcPr>
          <w:p w14:paraId="153349A8" w14:textId="77777777" w:rsidR="00CC26E3" w:rsidRPr="00171C14" w:rsidRDefault="00CC26E3" w:rsidP="004974B7">
            <w:pPr>
              <w:pStyle w:val="msobodytextindent"/>
              <w:numPr>
                <w:ilvl w:val="0"/>
                <w:numId w:val="1"/>
              </w:numPr>
              <w:jc w:val="left"/>
              <w:rPr>
                <w:rFonts w:eastAsia="Calibri"/>
                <w:sz w:val="22"/>
                <w:szCs w:val="22"/>
                <w:lang w:eastAsia="en-US"/>
              </w:rPr>
            </w:pPr>
          </w:p>
        </w:tc>
        <w:tc>
          <w:tcPr>
            <w:tcW w:w="8646" w:type="dxa"/>
          </w:tcPr>
          <w:p w14:paraId="6B9D7C0F" w14:textId="65A3AE3B" w:rsidR="00CC26E3" w:rsidRPr="00171C14" w:rsidRDefault="00075E20" w:rsidP="00065CF4">
            <w:pPr>
              <w:pStyle w:val="msobodytextindent"/>
              <w:rPr>
                <w:sz w:val="22"/>
                <w:szCs w:val="22"/>
              </w:rPr>
            </w:pPr>
            <w:r w:rsidRPr="00075E20">
              <w:rPr>
                <w:sz w:val="22"/>
                <w:szCs w:val="22"/>
              </w:rPr>
              <w:t>Yeni ders veya modüllerin sektörel ihtiyaçlar doğrultusunda tasarlanması ve uygulanabilirliğinin değerlendirilmesi.</w:t>
            </w:r>
          </w:p>
        </w:tc>
      </w:tr>
    </w:tbl>
    <w:p w14:paraId="5DE4BF18" w14:textId="77777777" w:rsidR="004974B7" w:rsidRPr="00ED5EDC"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171C14" w14:paraId="7F67954B" w14:textId="77777777" w:rsidTr="00065CF4">
        <w:tc>
          <w:tcPr>
            <w:tcW w:w="10194" w:type="dxa"/>
          </w:tcPr>
          <w:p w14:paraId="2B83EEA9" w14:textId="77777777" w:rsidR="004974B7" w:rsidRPr="00171C14" w:rsidRDefault="004974B7" w:rsidP="00065CF4">
            <w:pPr>
              <w:pStyle w:val="msobodytextindent"/>
              <w:jc w:val="center"/>
              <w:rPr>
                <w:b/>
                <w:sz w:val="22"/>
                <w:szCs w:val="22"/>
              </w:rPr>
            </w:pPr>
            <w:r w:rsidRPr="00171C14">
              <w:rPr>
                <w:b/>
                <w:sz w:val="22"/>
                <w:szCs w:val="22"/>
              </w:rPr>
              <w:t>KAPSAM</w:t>
            </w:r>
          </w:p>
        </w:tc>
      </w:tr>
      <w:tr w:rsidR="004974B7" w:rsidRPr="00171C14" w14:paraId="751D815B" w14:textId="77777777" w:rsidTr="00065CF4">
        <w:trPr>
          <w:trHeight w:val="4064"/>
        </w:trPr>
        <w:tc>
          <w:tcPr>
            <w:tcW w:w="10194" w:type="dxa"/>
          </w:tcPr>
          <w:p w14:paraId="01DA65A9" w14:textId="39E59379" w:rsidR="00CE2AB3" w:rsidRPr="00171C14" w:rsidRDefault="00CE2AB3" w:rsidP="00CE2AB3">
            <w:pPr>
              <w:spacing w:after="160" w:line="259" w:lineRule="auto"/>
              <w:rPr>
                <w:rFonts w:eastAsia="Calibri"/>
                <w:sz w:val="22"/>
                <w:szCs w:val="22"/>
                <w:lang w:eastAsia="en-US"/>
              </w:rPr>
            </w:pPr>
            <w:r w:rsidRPr="00171C14">
              <w:rPr>
                <w:rFonts w:eastAsia="Calibri"/>
                <w:sz w:val="22"/>
                <w:szCs w:val="22"/>
                <w:lang w:eastAsia="en-US"/>
              </w:rPr>
              <w:t xml:space="preserve">Meslek Yüksekokulu Birim Kalite Komisyonu Toplantısı </w:t>
            </w:r>
            <w:r w:rsidR="00416711" w:rsidRPr="00171C14">
              <w:rPr>
                <w:rFonts w:eastAsia="Calibri"/>
                <w:sz w:val="22"/>
                <w:szCs w:val="22"/>
                <w:lang w:eastAsia="en-US"/>
              </w:rPr>
              <w:t>02.12</w:t>
            </w:r>
            <w:r w:rsidRPr="00171C14">
              <w:rPr>
                <w:rFonts w:eastAsia="Calibri"/>
                <w:sz w:val="22"/>
                <w:szCs w:val="22"/>
                <w:lang w:eastAsia="en-US"/>
              </w:rPr>
              <w:t>.202</w:t>
            </w:r>
            <w:r w:rsidR="00ED5EDC" w:rsidRPr="00171C14">
              <w:rPr>
                <w:rFonts w:eastAsia="Calibri"/>
                <w:sz w:val="22"/>
                <w:szCs w:val="22"/>
                <w:lang w:eastAsia="en-US"/>
              </w:rPr>
              <w:t>5</w:t>
            </w:r>
            <w:r w:rsidRPr="00171C14">
              <w:rPr>
                <w:rFonts w:eastAsia="Calibri"/>
                <w:sz w:val="22"/>
                <w:szCs w:val="22"/>
                <w:lang w:eastAsia="en-US"/>
              </w:rPr>
              <w:t xml:space="preserve"> </w:t>
            </w:r>
            <w:r w:rsidR="00416711" w:rsidRPr="00171C14">
              <w:rPr>
                <w:rFonts w:eastAsia="Calibri"/>
                <w:sz w:val="22"/>
                <w:szCs w:val="22"/>
                <w:lang w:eastAsia="en-US"/>
              </w:rPr>
              <w:t>Salı</w:t>
            </w:r>
            <w:r w:rsidRPr="00171C14">
              <w:rPr>
                <w:rFonts w:eastAsia="Calibri"/>
                <w:sz w:val="22"/>
                <w:szCs w:val="22"/>
                <w:lang w:eastAsia="en-US"/>
              </w:rPr>
              <w:t xml:space="preserve"> günü saat:</w:t>
            </w:r>
            <w:r w:rsidR="00ED5EDC" w:rsidRPr="00171C14">
              <w:rPr>
                <w:rFonts w:eastAsia="Calibri"/>
                <w:sz w:val="22"/>
                <w:szCs w:val="22"/>
                <w:lang w:eastAsia="en-US"/>
              </w:rPr>
              <w:t>14:00’de Müdürlük makamında</w:t>
            </w:r>
            <w:r w:rsidRPr="00171C14">
              <w:rPr>
                <w:rFonts w:eastAsia="Calibri"/>
                <w:sz w:val="22"/>
                <w:szCs w:val="22"/>
                <w:lang w:eastAsia="en-US"/>
              </w:rPr>
              <w:t xml:space="preserve"> </w:t>
            </w:r>
            <w:r w:rsidR="00ED5EDC" w:rsidRPr="00171C14">
              <w:rPr>
                <w:rFonts w:eastAsia="Calibri"/>
                <w:sz w:val="22"/>
                <w:szCs w:val="22"/>
                <w:lang w:eastAsia="en-US"/>
              </w:rPr>
              <w:t xml:space="preserve">MYO Müdür Yardımcısı ve </w:t>
            </w:r>
            <w:r w:rsidRPr="00171C14">
              <w:rPr>
                <w:rFonts w:eastAsia="Calibri"/>
                <w:sz w:val="22"/>
                <w:szCs w:val="22"/>
                <w:lang w:eastAsia="en-US"/>
              </w:rPr>
              <w:t xml:space="preserve">Birim Kalite Komisyon Başkanı Öğr. Gör. </w:t>
            </w:r>
            <w:r w:rsidR="00416711" w:rsidRPr="00171C14">
              <w:rPr>
                <w:rFonts w:eastAsia="Calibri"/>
                <w:sz w:val="22"/>
                <w:szCs w:val="22"/>
                <w:lang w:eastAsia="en-US"/>
              </w:rPr>
              <w:t>Erkan ATALAY</w:t>
            </w:r>
            <w:r w:rsidR="00D3777F" w:rsidRPr="00171C14">
              <w:rPr>
                <w:rFonts w:eastAsia="Calibri"/>
                <w:sz w:val="22"/>
                <w:szCs w:val="22"/>
                <w:lang w:eastAsia="en-US"/>
              </w:rPr>
              <w:t xml:space="preserve">, Üye Öğr. Gör. </w:t>
            </w:r>
            <w:r w:rsidR="00EC7321">
              <w:rPr>
                <w:rFonts w:eastAsia="Calibri"/>
                <w:sz w:val="22"/>
                <w:szCs w:val="22"/>
                <w:lang w:eastAsia="en-US"/>
              </w:rPr>
              <w:t>Emrah UZUN</w:t>
            </w:r>
            <w:r w:rsidR="00D3777F" w:rsidRPr="00171C14">
              <w:rPr>
                <w:rFonts w:eastAsia="Calibri"/>
                <w:sz w:val="22"/>
                <w:szCs w:val="22"/>
                <w:lang w:eastAsia="en-US"/>
              </w:rPr>
              <w:t xml:space="preserve">, </w:t>
            </w:r>
            <w:r w:rsidRPr="00171C14">
              <w:rPr>
                <w:rFonts w:eastAsia="Calibri"/>
                <w:sz w:val="22"/>
                <w:szCs w:val="22"/>
                <w:lang w:eastAsia="en-US"/>
              </w:rPr>
              <w:t>Üy</w:t>
            </w:r>
            <w:r w:rsidR="00D3777F" w:rsidRPr="00171C14">
              <w:rPr>
                <w:rFonts w:eastAsia="Calibri"/>
                <w:sz w:val="22"/>
                <w:szCs w:val="22"/>
                <w:lang w:eastAsia="en-US"/>
              </w:rPr>
              <w:t>e Öğr. Gör. Kemal Sami ÖZTERİŞ</w:t>
            </w:r>
            <w:r w:rsidR="00EC7321">
              <w:rPr>
                <w:rFonts w:eastAsia="Calibri"/>
                <w:sz w:val="22"/>
                <w:szCs w:val="22"/>
                <w:lang w:eastAsia="en-US"/>
              </w:rPr>
              <w:t>, Üye Dr. Öğr. Üyesi AYŞEGÜL HAMAMCI, Üye Dr. Öğr. Üyesi Bekir YİTİK, Üye Öğr. Gör. Mehmet KUTBAY, Üye</w:t>
            </w:r>
            <w:r w:rsidR="00581316">
              <w:rPr>
                <w:rFonts w:eastAsia="Calibri"/>
                <w:sz w:val="22"/>
                <w:szCs w:val="22"/>
                <w:lang w:eastAsia="en-US"/>
              </w:rPr>
              <w:t xml:space="preserve"> Öğr. Gör.</w:t>
            </w:r>
            <w:r w:rsidR="00EC7321">
              <w:rPr>
                <w:rFonts w:eastAsia="Calibri"/>
                <w:sz w:val="22"/>
                <w:szCs w:val="22"/>
                <w:lang w:eastAsia="en-US"/>
              </w:rPr>
              <w:t xml:space="preserve"> Selman GÜZEL</w:t>
            </w:r>
            <w:r w:rsidR="008703BD">
              <w:rPr>
                <w:rFonts w:eastAsia="Calibri"/>
                <w:sz w:val="22"/>
                <w:szCs w:val="22"/>
                <w:lang w:eastAsia="en-US"/>
              </w:rPr>
              <w:t>,</w:t>
            </w:r>
            <w:r w:rsidRPr="00171C14">
              <w:rPr>
                <w:rFonts w:eastAsia="Calibri"/>
                <w:sz w:val="22"/>
                <w:szCs w:val="22"/>
                <w:lang w:eastAsia="en-US"/>
              </w:rPr>
              <w:t xml:space="preserve"> Üye Meslek Yüksekokul Sekreteri Mehmet İNCE, Üye İdari Personel Halil Akkoy</w:t>
            </w:r>
            <w:r w:rsidR="008703BD">
              <w:rPr>
                <w:rFonts w:eastAsia="Calibri"/>
                <w:sz w:val="22"/>
                <w:szCs w:val="22"/>
                <w:lang w:eastAsia="en-US"/>
              </w:rPr>
              <w:t xml:space="preserve">un ve Öğrenci Fatmagül </w:t>
            </w:r>
            <w:proofErr w:type="spellStart"/>
            <w:r w:rsidR="008703BD">
              <w:rPr>
                <w:rFonts w:eastAsia="Calibri"/>
                <w:sz w:val="22"/>
                <w:szCs w:val="22"/>
                <w:lang w:eastAsia="en-US"/>
              </w:rPr>
              <w:t>ÖZERDEN’in</w:t>
            </w:r>
            <w:proofErr w:type="spellEnd"/>
            <w:r w:rsidR="00416711" w:rsidRPr="00171C14">
              <w:rPr>
                <w:rFonts w:eastAsia="Calibri"/>
                <w:sz w:val="22"/>
                <w:szCs w:val="22"/>
                <w:lang w:eastAsia="en-US"/>
              </w:rPr>
              <w:t xml:space="preserve"> katılımıyla toplanmış ve </w:t>
            </w:r>
            <w:r w:rsidR="00416711" w:rsidRPr="00171C14">
              <w:rPr>
                <w:sz w:val="22"/>
                <w:szCs w:val="22"/>
              </w:rPr>
              <w:t xml:space="preserve">2025 Yılı Birim Öz Değerlendirme Raporunun hazırlanması sürecinde, sektör temsilcilerinin görüşleri alınarak derslerin özel sektördeki yeterliliği ve uygulanabilirliğinin değerlendirilmesi, her dönemde en az bir kez program danışma kurulu toplantılarının gerçekleştirilerek tutanaklarının MYO Müdürlüğüne sunulması ve bu süreçlerin bütüncül bir kalite iyileştirme yaklaşımıyla yürütülmesi amaçlanmaktadır. </w:t>
            </w:r>
            <w:r w:rsidRPr="00171C14">
              <w:rPr>
                <w:rFonts w:eastAsia="Calibri"/>
                <w:sz w:val="22"/>
                <w:szCs w:val="22"/>
                <w:lang w:eastAsia="en-US"/>
              </w:rPr>
              <w:t xml:space="preserve">Toplantıda aşağıdaki kararlar alınmıştır: </w:t>
            </w:r>
          </w:p>
          <w:p w14:paraId="139F33F5" w14:textId="5A04B681" w:rsidR="00304F3B" w:rsidRPr="00171C14" w:rsidRDefault="00304F3B" w:rsidP="00B60F75">
            <w:pPr>
              <w:spacing w:after="160" w:line="259" w:lineRule="auto"/>
              <w:jc w:val="center"/>
              <w:rPr>
                <w:rFonts w:eastAsia="Calibri"/>
                <w:b/>
                <w:bCs/>
                <w:sz w:val="22"/>
                <w:szCs w:val="22"/>
                <w:lang w:eastAsia="en-US"/>
              </w:rPr>
            </w:pPr>
            <w:r w:rsidRPr="00171C14">
              <w:rPr>
                <w:rFonts w:eastAsia="Calibri"/>
                <w:b/>
                <w:bCs/>
                <w:sz w:val="22"/>
                <w:szCs w:val="22"/>
                <w:lang w:eastAsia="en-US"/>
              </w:rPr>
              <w:t>ALINAN KARARLAR</w:t>
            </w:r>
          </w:p>
          <w:p w14:paraId="1358FD00" w14:textId="6D4CBCB2" w:rsidR="00075E20" w:rsidRPr="00CA05BA" w:rsidRDefault="00075E20" w:rsidP="00EC7321">
            <w:pPr>
              <w:pStyle w:val="NormalWeb"/>
              <w:spacing w:line="192" w:lineRule="auto"/>
              <w:jc w:val="both"/>
              <w:rPr>
                <w:sz w:val="22"/>
                <w:szCs w:val="22"/>
              </w:rPr>
            </w:pPr>
            <w:proofErr w:type="gramStart"/>
            <w:r w:rsidRPr="00CA05BA">
              <w:rPr>
                <w:sz w:val="22"/>
                <w:szCs w:val="22"/>
              </w:rPr>
              <w:t xml:space="preserve">  </w:t>
            </w:r>
            <w:r w:rsidRPr="00CA05BA">
              <w:rPr>
                <w:rStyle w:val="Gl"/>
                <w:b w:val="0"/>
                <w:sz w:val="22"/>
                <w:szCs w:val="22"/>
              </w:rPr>
              <w:t>2025</w:t>
            </w:r>
            <w:proofErr w:type="gramEnd"/>
            <w:r w:rsidRPr="00CA05BA">
              <w:rPr>
                <w:rStyle w:val="Gl"/>
                <w:b w:val="0"/>
                <w:sz w:val="22"/>
                <w:szCs w:val="22"/>
              </w:rPr>
              <w:t xml:space="preserve"> Yılı Birim Öz Değerlendirme Raporunun</w:t>
            </w:r>
            <w:r w:rsidRPr="00CA05BA">
              <w:rPr>
                <w:sz w:val="22"/>
                <w:szCs w:val="22"/>
              </w:rPr>
              <w:t xml:space="preserve">, kalite güvence süreçleri çerçevesinde tüm akademik ve idari birimlerden veri toplanarak ilgili mevzuat ve yönergeler doğrultusunda hazırlanmasına, raporun oluşturulması için gerekli iş bölümü ve takvimin </w:t>
            </w:r>
            <w:proofErr w:type="gramStart"/>
            <w:r w:rsidRPr="00CA05BA">
              <w:rPr>
                <w:sz w:val="22"/>
                <w:szCs w:val="22"/>
              </w:rPr>
              <w:t xml:space="preserve">belirlenmesine </w:t>
            </w:r>
            <w:r w:rsidR="00BF67D1">
              <w:rPr>
                <w:sz w:val="22"/>
                <w:szCs w:val="22"/>
              </w:rPr>
              <w:t>,</w:t>
            </w:r>
            <w:proofErr w:type="gramEnd"/>
          </w:p>
          <w:p w14:paraId="57EE95A8" w14:textId="51DDFF73" w:rsidR="00075E20" w:rsidRPr="00CA05BA" w:rsidRDefault="00075E20" w:rsidP="00EC7321">
            <w:pPr>
              <w:pStyle w:val="NormalWeb"/>
              <w:spacing w:line="192" w:lineRule="auto"/>
              <w:jc w:val="both"/>
              <w:rPr>
                <w:sz w:val="22"/>
                <w:szCs w:val="22"/>
              </w:rPr>
            </w:pPr>
            <w:r w:rsidRPr="00CA05BA">
              <w:rPr>
                <w:sz w:val="22"/>
                <w:szCs w:val="22"/>
              </w:rPr>
              <w:t xml:space="preserve">  </w:t>
            </w:r>
            <w:r w:rsidRPr="00CA05BA">
              <w:rPr>
                <w:rStyle w:val="Gl"/>
                <w:b w:val="0"/>
                <w:sz w:val="22"/>
                <w:szCs w:val="22"/>
              </w:rPr>
              <w:t>Derslerin özel sektördeki yeterliliği ve uygulanabilirliğinin artırılması amacıyla sektör temsilcilerinin görüşlerinin alınmasına</w:t>
            </w:r>
            <w:r w:rsidRPr="00CA05BA">
              <w:rPr>
                <w:b/>
                <w:sz w:val="22"/>
                <w:szCs w:val="22"/>
              </w:rPr>
              <w:t>,</w:t>
            </w:r>
            <w:r w:rsidRPr="00CA05BA">
              <w:rPr>
                <w:sz w:val="22"/>
                <w:szCs w:val="22"/>
              </w:rPr>
              <w:t xml:space="preserve"> alınan geri bildirimlerin müfredat güncellemelerinde ve uygulama derslerinin planlanması</w:t>
            </w:r>
            <w:r w:rsidR="00BF67D1">
              <w:rPr>
                <w:sz w:val="22"/>
                <w:szCs w:val="22"/>
              </w:rPr>
              <w:t>nda dikkate alınmasına,</w:t>
            </w:r>
          </w:p>
          <w:p w14:paraId="76F031C2" w14:textId="1115A4B3" w:rsidR="00075E20" w:rsidRPr="00CA05BA" w:rsidRDefault="00075E20" w:rsidP="00EC7321">
            <w:pPr>
              <w:pStyle w:val="NormalWeb"/>
              <w:spacing w:line="192" w:lineRule="auto"/>
              <w:jc w:val="both"/>
              <w:rPr>
                <w:sz w:val="22"/>
                <w:szCs w:val="22"/>
              </w:rPr>
            </w:pPr>
            <w:r w:rsidRPr="00CA05BA">
              <w:rPr>
                <w:sz w:val="22"/>
                <w:szCs w:val="22"/>
              </w:rPr>
              <w:t xml:space="preserve">  Eğitim–öğretim süreçlerinin geliştirilmesi ve kalite güvence mekanizmasının güçlendirilmesi amacıyla </w:t>
            </w:r>
            <w:r w:rsidRPr="00CA05BA">
              <w:rPr>
                <w:rStyle w:val="Gl"/>
                <w:b w:val="0"/>
                <w:sz w:val="22"/>
                <w:szCs w:val="22"/>
              </w:rPr>
              <w:t>her dönemde en az bir kez program danışma kurulu toplantısının gerçekleştirilmesine</w:t>
            </w:r>
            <w:r w:rsidRPr="00CA05BA">
              <w:rPr>
                <w:b/>
                <w:sz w:val="22"/>
                <w:szCs w:val="22"/>
              </w:rPr>
              <w:t>,</w:t>
            </w:r>
            <w:r w:rsidRPr="00CA05BA">
              <w:rPr>
                <w:sz w:val="22"/>
                <w:szCs w:val="22"/>
              </w:rPr>
              <w:t xml:space="preserve"> yapılan toplantılara ilişkin tutanakların hazırlanarak </w:t>
            </w:r>
            <w:r w:rsidRPr="00CA05BA">
              <w:rPr>
                <w:rStyle w:val="Gl"/>
                <w:b w:val="0"/>
                <w:sz w:val="22"/>
                <w:szCs w:val="22"/>
              </w:rPr>
              <w:t>MYO Müdürlüğüne sunulmasına</w:t>
            </w:r>
            <w:r w:rsidR="00BF67D1">
              <w:rPr>
                <w:sz w:val="22"/>
                <w:szCs w:val="22"/>
              </w:rPr>
              <w:t>,</w:t>
            </w:r>
          </w:p>
          <w:p w14:paraId="77B1D69C" w14:textId="6B2E06E2" w:rsidR="00075E20" w:rsidRPr="00CA05BA" w:rsidRDefault="00075E20" w:rsidP="00EC7321">
            <w:pPr>
              <w:pStyle w:val="NormalWeb"/>
              <w:spacing w:line="192" w:lineRule="auto"/>
              <w:jc w:val="both"/>
              <w:rPr>
                <w:sz w:val="22"/>
                <w:szCs w:val="22"/>
              </w:rPr>
            </w:pPr>
            <w:proofErr w:type="gramStart"/>
            <w:r w:rsidRPr="00CA05BA">
              <w:rPr>
                <w:sz w:val="22"/>
                <w:szCs w:val="22"/>
              </w:rPr>
              <w:t xml:space="preserve">  </w:t>
            </w:r>
            <w:r w:rsidRPr="00CA05BA">
              <w:rPr>
                <w:rStyle w:val="Gl"/>
                <w:b w:val="0"/>
                <w:sz w:val="22"/>
                <w:szCs w:val="22"/>
              </w:rPr>
              <w:t>Yeni</w:t>
            </w:r>
            <w:proofErr w:type="gramEnd"/>
            <w:r w:rsidRPr="00CA05BA">
              <w:rPr>
                <w:rStyle w:val="Gl"/>
                <w:b w:val="0"/>
                <w:sz w:val="22"/>
                <w:szCs w:val="22"/>
              </w:rPr>
              <w:t xml:space="preserve"> ders veya modüllerin sektörel ihtiyaçlar doğrultusunda tasarlanması ve uygulanabilirliğinin değerlendirilmesine</w:t>
            </w:r>
            <w:r w:rsidRPr="00CA05BA">
              <w:rPr>
                <w:sz w:val="22"/>
                <w:szCs w:val="22"/>
              </w:rPr>
              <w:t>, bu çalışmaların kalite döngüsü içerisinde düzenli olarak y</w:t>
            </w:r>
            <w:r w:rsidR="00BF67D1">
              <w:rPr>
                <w:sz w:val="22"/>
                <w:szCs w:val="22"/>
              </w:rPr>
              <w:t>ürütülmesine,</w:t>
            </w:r>
          </w:p>
          <w:p w14:paraId="31F50967" w14:textId="32521E16" w:rsidR="00FC32D5" w:rsidRPr="00CA05BA" w:rsidRDefault="00FC32D5" w:rsidP="00FC32D5">
            <w:pPr>
              <w:pStyle w:val="ListeParagraf"/>
              <w:spacing w:after="160" w:line="259" w:lineRule="auto"/>
              <w:ind w:left="0"/>
              <w:rPr>
                <w:rFonts w:eastAsia="Calibri"/>
                <w:sz w:val="22"/>
                <w:szCs w:val="22"/>
                <w:lang w:eastAsia="en-US"/>
              </w:rPr>
            </w:pPr>
            <w:proofErr w:type="gramStart"/>
            <w:r w:rsidRPr="00CA05BA">
              <w:rPr>
                <w:rFonts w:eastAsia="Calibri"/>
                <w:sz w:val="22"/>
                <w:szCs w:val="22"/>
                <w:lang w:eastAsia="en-US"/>
              </w:rPr>
              <w:t>oy</w:t>
            </w:r>
            <w:proofErr w:type="gramEnd"/>
            <w:r w:rsidRPr="00CA05BA">
              <w:rPr>
                <w:rFonts w:eastAsia="Calibri"/>
                <w:sz w:val="22"/>
                <w:szCs w:val="22"/>
                <w:lang w:eastAsia="en-US"/>
              </w:rPr>
              <w:t xml:space="preserve"> birliği ile karar verilmiştir. </w:t>
            </w:r>
          </w:p>
          <w:p w14:paraId="420FD9A6" w14:textId="10DD7B32" w:rsidR="004974B7" w:rsidRPr="00171C14" w:rsidRDefault="004974B7" w:rsidP="008255C5">
            <w:pPr>
              <w:spacing w:after="160" w:line="259" w:lineRule="auto"/>
              <w:rPr>
                <w:rFonts w:eastAsia="Calibri"/>
                <w:sz w:val="22"/>
                <w:szCs w:val="22"/>
                <w:lang w:eastAsia="en-US"/>
              </w:rPr>
            </w:pPr>
          </w:p>
        </w:tc>
      </w:tr>
    </w:tbl>
    <w:p w14:paraId="59AF2AD2" w14:textId="77777777" w:rsidR="004974B7" w:rsidRPr="00ED5EDC" w:rsidRDefault="004974B7" w:rsidP="004974B7">
      <w:pPr>
        <w:pStyle w:val="msobodytextindent"/>
        <w:rPr>
          <w:szCs w:val="24"/>
        </w:rPr>
      </w:pPr>
    </w:p>
    <w:p w14:paraId="300AA417" w14:textId="77777777" w:rsidR="004974B7" w:rsidRPr="00ED5EDC" w:rsidRDefault="004974B7" w:rsidP="004974B7">
      <w:pPr>
        <w:pStyle w:val="msobodytextindent"/>
        <w:rPr>
          <w:szCs w:val="24"/>
        </w:rPr>
      </w:pPr>
    </w:p>
    <w:tbl>
      <w:tblPr>
        <w:tblStyle w:val="TabloKlavuzu"/>
        <w:tblpPr w:leftFromText="141" w:rightFromText="141" w:vertAnchor="text" w:horzAnchor="margin" w:tblpY="-90"/>
        <w:tblW w:w="0" w:type="auto"/>
        <w:tblLook w:val="04A0" w:firstRow="1" w:lastRow="0" w:firstColumn="1" w:lastColumn="0" w:noHBand="0" w:noVBand="1"/>
      </w:tblPr>
      <w:tblGrid>
        <w:gridCol w:w="9062"/>
      </w:tblGrid>
      <w:tr w:rsidR="00DA1952" w:rsidRPr="00ED5EDC" w14:paraId="47B4527F" w14:textId="77777777" w:rsidTr="00EE6004">
        <w:trPr>
          <w:trHeight w:val="271"/>
        </w:trPr>
        <w:tc>
          <w:tcPr>
            <w:tcW w:w="9031" w:type="dxa"/>
            <w:vAlign w:val="center"/>
          </w:tcPr>
          <w:p w14:paraId="2345CC1E" w14:textId="77777777" w:rsidR="00DA1952" w:rsidRPr="00ED5EDC" w:rsidRDefault="00DA1952" w:rsidP="00DA1952">
            <w:pPr>
              <w:jc w:val="center"/>
              <w:rPr>
                <w:b/>
                <w:color w:val="000000" w:themeColor="text1"/>
              </w:rPr>
            </w:pPr>
            <w:r w:rsidRPr="00ED5EDC">
              <w:rPr>
                <w:b/>
                <w:color w:val="000000" w:themeColor="text1"/>
              </w:rPr>
              <w:lastRenderedPageBreak/>
              <w:t>TOPLANTI FOTOĞRAFLARI</w:t>
            </w:r>
          </w:p>
        </w:tc>
      </w:tr>
      <w:tr w:rsidR="00DA1952" w:rsidRPr="00ED5EDC" w14:paraId="5261E651" w14:textId="77777777" w:rsidTr="00EE6004">
        <w:trPr>
          <w:trHeight w:val="5383"/>
        </w:trPr>
        <w:tc>
          <w:tcPr>
            <w:tcW w:w="9031" w:type="dxa"/>
          </w:tcPr>
          <w:p w14:paraId="2BCF7FAD" w14:textId="7B6CB5A7" w:rsidR="00DA1952" w:rsidRPr="00ED5EDC" w:rsidRDefault="008703BD" w:rsidP="00DA1952">
            <w:pPr>
              <w:rPr>
                <w:b/>
                <w:color w:val="000000" w:themeColor="text1"/>
              </w:rPr>
            </w:pPr>
            <w:r>
              <w:rPr>
                <w:b/>
                <w:noProof/>
                <w:color w:val="000000" w:themeColor="text1"/>
              </w:rPr>
              <w:drawing>
                <wp:inline distT="0" distB="0" distL="0" distR="0" wp14:anchorId="1481C972" wp14:editId="1518325D">
                  <wp:extent cx="5739130" cy="432117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2-02 at 15.26.34.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9130" cy="4321175"/>
                          </a:xfrm>
                          <a:prstGeom prst="rect">
                            <a:avLst/>
                          </a:prstGeom>
                        </pic:spPr>
                      </pic:pic>
                    </a:graphicData>
                  </a:graphic>
                </wp:inline>
              </w:drawing>
            </w:r>
          </w:p>
        </w:tc>
      </w:tr>
    </w:tbl>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6"/>
        <w:gridCol w:w="4872"/>
        <w:gridCol w:w="2944"/>
      </w:tblGrid>
      <w:tr w:rsidR="008703BD" w:rsidRPr="00DE792A" w14:paraId="5F94F2F2" w14:textId="77777777" w:rsidTr="008703BD">
        <w:trPr>
          <w:trHeight w:val="336"/>
        </w:trPr>
        <w:tc>
          <w:tcPr>
            <w:tcW w:w="1256" w:type="dxa"/>
          </w:tcPr>
          <w:p w14:paraId="0A283DED" w14:textId="77777777" w:rsidR="008703BD" w:rsidRPr="00AD39C3" w:rsidRDefault="008703BD" w:rsidP="005132FF">
            <w:pPr>
              <w:pStyle w:val="msobodytextindent"/>
              <w:jc w:val="left"/>
              <w:rPr>
                <w:b/>
                <w:szCs w:val="24"/>
              </w:rPr>
            </w:pPr>
            <w:r>
              <w:rPr>
                <w:b/>
                <w:szCs w:val="24"/>
              </w:rPr>
              <w:t>GÖREVİ</w:t>
            </w:r>
          </w:p>
        </w:tc>
        <w:tc>
          <w:tcPr>
            <w:tcW w:w="4872" w:type="dxa"/>
          </w:tcPr>
          <w:p w14:paraId="44DC5B54" w14:textId="77777777" w:rsidR="008703BD" w:rsidRPr="00AD39C3" w:rsidRDefault="008703BD" w:rsidP="005132FF">
            <w:pPr>
              <w:pStyle w:val="msobodytextindent"/>
              <w:jc w:val="center"/>
              <w:rPr>
                <w:b/>
                <w:szCs w:val="24"/>
              </w:rPr>
            </w:pPr>
            <w:r w:rsidRPr="00AD39C3">
              <w:rPr>
                <w:b/>
                <w:szCs w:val="24"/>
              </w:rPr>
              <w:t>KATILIMCI</w:t>
            </w:r>
          </w:p>
        </w:tc>
        <w:tc>
          <w:tcPr>
            <w:tcW w:w="2944" w:type="dxa"/>
          </w:tcPr>
          <w:p w14:paraId="54A88220" w14:textId="77777777" w:rsidR="008703BD" w:rsidRPr="00AD39C3" w:rsidRDefault="008703BD" w:rsidP="005132FF">
            <w:pPr>
              <w:pStyle w:val="msobodytextindent"/>
              <w:jc w:val="center"/>
              <w:rPr>
                <w:b/>
                <w:szCs w:val="24"/>
              </w:rPr>
            </w:pPr>
            <w:r w:rsidRPr="00AD39C3">
              <w:rPr>
                <w:b/>
                <w:szCs w:val="24"/>
              </w:rPr>
              <w:t>İMZA</w:t>
            </w:r>
          </w:p>
        </w:tc>
      </w:tr>
      <w:tr w:rsidR="008703BD" w:rsidRPr="00DE792A" w14:paraId="1C853BAA" w14:textId="77777777" w:rsidTr="008703BD">
        <w:trPr>
          <w:trHeight w:val="336"/>
        </w:trPr>
        <w:tc>
          <w:tcPr>
            <w:tcW w:w="1256" w:type="dxa"/>
            <w:vAlign w:val="center"/>
          </w:tcPr>
          <w:p w14:paraId="70390846" w14:textId="77777777" w:rsidR="008703BD" w:rsidRPr="00AD39C3" w:rsidRDefault="008703BD" w:rsidP="005132FF">
            <w:pPr>
              <w:pStyle w:val="msobodytextindent"/>
              <w:jc w:val="left"/>
              <w:rPr>
                <w:szCs w:val="24"/>
              </w:rPr>
            </w:pPr>
            <w:r>
              <w:rPr>
                <w:szCs w:val="24"/>
              </w:rPr>
              <w:t xml:space="preserve"> Başkan</w:t>
            </w:r>
          </w:p>
        </w:tc>
        <w:tc>
          <w:tcPr>
            <w:tcW w:w="4872" w:type="dxa"/>
            <w:vAlign w:val="center"/>
          </w:tcPr>
          <w:p w14:paraId="56FF67E1"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w:t>
            </w:r>
            <w:proofErr w:type="spellStart"/>
            <w:r w:rsidRPr="00AD39C3">
              <w:rPr>
                <w:szCs w:val="24"/>
              </w:rPr>
              <w:t>Gör</w:t>
            </w:r>
            <w:proofErr w:type="spellEnd"/>
            <w:r w:rsidRPr="00AD39C3">
              <w:rPr>
                <w:szCs w:val="24"/>
              </w:rPr>
              <w:t>. Erkan ATALAY</w:t>
            </w:r>
          </w:p>
        </w:tc>
        <w:tc>
          <w:tcPr>
            <w:tcW w:w="2944" w:type="dxa"/>
          </w:tcPr>
          <w:p w14:paraId="1F4105B9" w14:textId="2C03311E" w:rsidR="008703BD" w:rsidRPr="00AD39C3" w:rsidRDefault="008703BD" w:rsidP="005132FF">
            <w:pPr>
              <w:pStyle w:val="msobodytextindent"/>
              <w:jc w:val="center"/>
              <w:rPr>
                <w:b/>
                <w:szCs w:val="24"/>
              </w:rPr>
            </w:pPr>
            <w:r>
              <w:rPr>
                <w:b/>
                <w:szCs w:val="24"/>
              </w:rPr>
              <w:t>KATILDI</w:t>
            </w:r>
          </w:p>
        </w:tc>
      </w:tr>
      <w:tr w:rsidR="008703BD" w:rsidRPr="00DE792A" w14:paraId="47565C9B" w14:textId="77777777" w:rsidTr="008703BD">
        <w:trPr>
          <w:trHeight w:val="336"/>
        </w:trPr>
        <w:tc>
          <w:tcPr>
            <w:tcW w:w="1256" w:type="dxa"/>
            <w:vAlign w:val="center"/>
          </w:tcPr>
          <w:p w14:paraId="3E4E97BD"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6820033A" w14:textId="77777777" w:rsidR="008703BD" w:rsidRPr="00AD39C3" w:rsidRDefault="008703BD" w:rsidP="005132FF">
            <w:pPr>
              <w:pStyle w:val="msobodytextindent"/>
              <w:jc w:val="left"/>
              <w:rPr>
                <w:b/>
                <w:szCs w:val="24"/>
              </w:rPr>
            </w:pPr>
            <w:r>
              <w:rPr>
                <w:szCs w:val="24"/>
              </w:rPr>
              <w:t xml:space="preserve"> </w:t>
            </w:r>
            <w:r w:rsidRPr="00AD39C3">
              <w:rPr>
                <w:szCs w:val="24"/>
              </w:rPr>
              <w:t xml:space="preserve">Dr. </w:t>
            </w:r>
            <w:proofErr w:type="spellStart"/>
            <w:r w:rsidRPr="00AD39C3">
              <w:rPr>
                <w:szCs w:val="24"/>
              </w:rPr>
              <w:t>Öğr</w:t>
            </w:r>
            <w:proofErr w:type="spellEnd"/>
            <w:r w:rsidRPr="00AD39C3">
              <w:rPr>
                <w:szCs w:val="24"/>
              </w:rPr>
              <w:t xml:space="preserve">. </w:t>
            </w:r>
            <w:proofErr w:type="spellStart"/>
            <w:r w:rsidRPr="00AD39C3">
              <w:rPr>
                <w:szCs w:val="24"/>
              </w:rPr>
              <w:t>Üyesi</w:t>
            </w:r>
            <w:proofErr w:type="spellEnd"/>
            <w:r w:rsidRPr="00AD39C3">
              <w:rPr>
                <w:szCs w:val="24"/>
              </w:rPr>
              <w:t xml:space="preserve"> Bekir YİTİK</w:t>
            </w:r>
          </w:p>
        </w:tc>
        <w:tc>
          <w:tcPr>
            <w:tcW w:w="2944" w:type="dxa"/>
          </w:tcPr>
          <w:p w14:paraId="2F28B28B" w14:textId="5AC09AD9" w:rsidR="008703BD" w:rsidRPr="00AD39C3" w:rsidRDefault="008703BD" w:rsidP="005132FF">
            <w:pPr>
              <w:pStyle w:val="msobodytextindent"/>
              <w:jc w:val="center"/>
              <w:rPr>
                <w:b/>
                <w:szCs w:val="24"/>
              </w:rPr>
            </w:pPr>
            <w:r>
              <w:rPr>
                <w:b/>
                <w:szCs w:val="24"/>
              </w:rPr>
              <w:t>KATILDI</w:t>
            </w:r>
          </w:p>
        </w:tc>
      </w:tr>
      <w:tr w:rsidR="008703BD" w:rsidRPr="00DE792A" w14:paraId="5AECFAF1" w14:textId="77777777" w:rsidTr="008703BD">
        <w:trPr>
          <w:trHeight w:val="336"/>
        </w:trPr>
        <w:tc>
          <w:tcPr>
            <w:tcW w:w="1256" w:type="dxa"/>
            <w:vAlign w:val="center"/>
          </w:tcPr>
          <w:p w14:paraId="572B858B"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3BAEFA2A" w14:textId="77777777" w:rsidR="008703BD" w:rsidRPr="00AD39C3" w:rsidRDefault="008703BD" w:rsidP="005132FF">
            <w:pPr>
              <w:pStyle w:val="msobodytextindent"/>
              <w:jc w:val="left"/>
              <w:rPr>
                <w:b/>
                <w:szCs w:val="24"/>
              </w:rPr>
            </w:pPr>
            <w:r>
              <w:rPr>
                <w:szCs w:val="24"/>
              </w:rPr>
              <w:t xml:space="preserve"> </w:t>
            </w:r>
            <w:r w:rsidRPr="00AD39C3">
              <w:rPr>
                <w:szCs w:val="24"/>
              </w:rPr>
              <w:t xml:space="preserve">Dr. </w:t>
            </w:r>
            <w:proofErr w:type="spellStart"/>
            <w:r w:rsidRPr="00AD39C3">
              <w:rPr>
                <w:szCs w:val="24"/>
              </w:rPr>
              <w:t>Öğr</w:t>
            </w:r>
            <w:proofErr w:type="spellEnd"/>
            <w:r w:rsidRPr="00AD39C3">
              <w:rPr>
                <w:szCs w:val="24"/>
              </w:rPr>
              <w:t xml:space="preserve">. </w:t>
            </w:r>
            <w:proofErr w:type="spellStart"/>
            <w:r w:rsidRPr="00AD39C3">
              <w:rPr>
                <w:szCs w:val="24"/>
              </w:rPr>
              <w:t>Üyesi</w:t>
            </w:r>
            <w:proofErr w:type="spellEnd"/>
            <w:r w:rsidRPr="00AD39C3">
              <w:rPr>
                <w:szCs w:val="24"/>
              </w:rPr>
              <w:t xml:space="preserve"> Ayşegül HAMAMCI </w:t>
            </w:r>
          </w:p>
        </w:tc>
        <w:tc>
          <w:tcPr>
            <w:tcW w:w="2944" w:type="dxa"/>
          </w:tcPr>
          <w:p w14:paraId="42C000D6" w14:textId="4745A02E" w:rsidR="008703BD" w:rsidRPr="00AD39C3" w:rsidRDefault="008703BD" w:rsidP="005132FF">
            <w:pPr>
              <w:pStyle w:val="msobodytextindent"/>
              <w:jc w:val="center"/>
              <w:rPr>
                <w:b/>
                <w:szCs w:val="24"/>
              </w:rPr>
            </w:pPr>
            <w:r>
              <w:rPr>
                <w:b/>
                <w:szCs w:val="24"/>
              </w:rPr>
              <w:t>KATILDI</w:t>
            </w:r>
          </w:p>
        </w:tc>
      </w:tr>
      <w:tr w:rsidR="008703BD" w:rsidRPr="00DE792A" w14:paraId="32760CFD" w14:textId="77777777" w:rsidTr="008703BD">
        <w:trPr>
          <w:trHeight w:val="336"/>
        </w:trPr>
        <w:tc>
          <w:tcPr>
            <w:tcW w:w="1256" w:type="dxa"/>
            <w:vAlign w:val="center"/>
          </w:tcPr>
          <w:p w14:paraId="5063CA4A"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1F545173"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w:t>
            </w:r>
            <w:proofErr w:type="spellStart"/>
            <w:r w:rsidRPr="00AD39C3">
              <w:rPr>
                <w:szCs w:val="24"/>
              </w:rPr>
              <w:t>Gör</w:t>
            </w:r>
            <w:proofErr w:type="spellEnd"/>
            <w:r w:rsidRPr="00AD39C3">
              <w:rPr>
                <w:szCs w:val="24"/>
              </w:rPr>
              <w:t>. Kemal Sami ÖZTERİŞ</w:t>
            </w:r>
          </w:p>
        </w:tc>
        <w:tc>
          <w:tcPr>
            <w:tcW w:w="2944" w:type="dxa"/>
          </w:tcPr>
          <w:p w14:paraId="00C57715" w14:textId="477EA1E4" w:rsidR="008703BD" w:rsidRPr="00AD39C3" w:rsidRDefault="008703BD" w:rsidP="005132FF">
            <w:pPr>
              <w:pStyle w:val="msobodytextindent"/>
              <w:jc w:val="center"/>
              <w:rPr>
                <w:b/>
                <w:szCs w:val="24"/>
              </w:rPr>
            </w:pPr>
            <w:r>
              <w:rPr>
                <w:b/>
                <w:szCs w:val="24"/>
              </w:rPr>
              <w:t>KATILDI</w:t>
            </w:r>
          </w:p>
        </w:tc>
      </w:tr>
      <w:tr w:rsidR="008703BD" w:rsidRPr="00DE792A" w14:paraId="173B97D7" w14:textId="77777777" w:rsidTr="008703BD">
        <w:trPr>
          <w:trHeight w:val="336"/>
        </w:trPr>
        <w:tc>
          <w:tcPr>
            <w:tcW w:w="1256" w:type="dxa"/>
            <w:vAlign w:val="center"/>
          </w:tcPr>
          <w:p w14:paraId="75DD0DC4"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3C6604F6"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w:t>
            </w:r>
            <w:proofErr w:type="spellStart"/>
            <w:r w:rsidRPr="00AD39C3">
              <w:rPr>
                <w:szCs w:val="24"/>
              </w:rPr>
              <w:t>Gör</w:t>
            </w:r>
            <w:proofErr w:type="spellEnd"/>
            <w:r w:rsidRPr="00AD39C3">
              <w:rPr>
                <w:szCs w:val="24"/>
              </w:rPr>
              <w:t>. Selman GÜZEL</w:t>
            </w:r>
          </w:p>
        </w:tc>
        <w:tc>
          <w:tcPr>
            <w:tcW w:w="2944" w:type="dxa"/>
          </w:tcPr>
          <w:p w14:paraId="30D9310D" w14:textId="1CA77DEB" w:rsidR="008703BD" w:rsidRPr="00AD39C3" w:rsidRDefault="008703BD" w:rsidP="005132FF">
            <w:pPr>
              <w:pStyle w:val="msobodytextindent"/>
              <w:jc w:val="center"/>
              <w:rPr>
                <w:b/>
                <w:szCs w:val="24"/>
              </w:rPr>
            </w:pPr>
            <w:r>
              <w:rPr>
                <w:b/>
                <w:szCs w:val="24"/>
              </w:rPr>
              <w:t>KATILDI</w:t>
            </w:r>
          </w:p>
        </w:tc>
      </w:tr>
      <w:tr w:rsidR="008703BD" w:rsidRPr="00DE792A" w14:paraId="745243C5" w14:textId="77777777" w:rsidTr="008703BD">
        <w:trPr>
          <w:trHeight w:val="336"/>
        </w:trPr>
        <w:tc>
          <w:tcPr>
            <w:tcW w:w="1256" w:type="dxa"/>
            <w:vAlign w:val="center"/>
          </w:tcPr>
          <w:p w14:paraId="643CDDF5"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0E1BEB74"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w:t>
            </w:r>
            <w:proofErr w:type="spellStart"/>
            <w:r w:rsidRPr="00AD39C3">
              <w:rPr>
                <w:szCs w:val="24"/>
              </w:rPr>
              <w:t>Gör</w:t>
            </w:r>
            <w:proofErr w:type="spellEnd"/>
            <w:r w:rsidRPr="00AD39C3">
              <w:rPr>
                <w:szCs w:val="24"/>
              </w:rPr>
              <w:t>. Uğur HAZIR</w:t>
            </w:r>
          </w:p>
        </w:tc>
        <w:tc>
          <w:tcPr>
            <w:tcW w:w="2944" w:type="dxa"/>
          </w:tcPr>
          <w:p w14:paraId="602486BF" w14:textId="0899EEB3" w:rsidR="008703BD" w:rsidRPr="00AD39C3" w:rsidRDefault="008703BD" w:rsidP="005132FF">
            <w:pPr>
              <w:pStyle w:val="msobodytextindent"/>
              <w:jc w:val="center"/>
              <w:rPr>
                <w:b/>
                <w:szCs w:val="24"/>
              </w:rPr>
            </w:pPr>
            <w:r>
              <w:rPr>
                <w:b/>
                <w:szCs w:val="24"/>
              </w:rPr>
              <w:t>KATILDI</w:t>
            </w:r>
          </w:p>
        </w:tc>
      </w:tr>
      <w:tr w:rsidR="008703BD" w:rsidRPr="00DE792A" w14:paraId="65159C87" w14:textId="77777777" w:rsidTr="008703BD">
        <w:trPr>
          <w:trHeight w:val="336"/>
        </w:trPr>
        <w:tc>
          <w:tcPr>
            <w:tcW w:w="1256" w:type="dxa"/>
            <w:vAlign w:val="center"/>
          </w:tcPr>
          <w:p w14:paraId="12FEDC79"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565CC3D4"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w:t>
            </w:r>
            <w:proofErr w:type="spellStart"/>
            <w:r w:rsidRPr="00AD39C3">
              <w:rPr>
                <w:szCs w:val="24"/>
              </w:rPr>
              <w:t>Gör</w:t>
            </w:r>
            <w:proofErr w:type="spellEnd"/>
            <w:r w:rsidRPr="00AD39C3">
              <w:rPr>
                <w:szCs w:val="24"/>
              </w:rPr>
              <w:t>. Mehmet KUTBAY</w:t>
            </w:r>
          </w:p>
        </w:tc>
        <w:tc>
          <w:tcPr>
            <w:tcW w:w="2944" w:type="dxa"/>
          </w:tcPr>
          <w:p w14:paraId="3FD18CDC" w14:textId="5478A8C8" w:rsidR="008703BD" w:rsidRPr="00AD39C3" w:rsidRDefault="008703BD" w:rsidP="005132FF">
            <w:pPr>
              <w:pStyle w:val="msobodytextindent"/>
              <w:jc w:val="center"/>
              <w:rPr>
                <w:b/>
                <w:szCs w:val="24"/>
              </w:rPr>
            </w:pPr>
            <w:r>
              <w:rPr>
                <w:b/>
                <w:szCs w:val="24"/>
              </w:rPr>
              <w:t>KATILDI</w:t>
            </w:r>
          </w:p>
        </w:tc>
      </w:tr>
      <w:tr w:rsidR="008703BD" w:rsidRPr="00DE792A" w14:paraId="4D4F2107" w14:textId="77777777" w:rsidTr="008703BD">
        <w:trPr>
          <w:trHeight w:val="336"/>
        </w:trPr>
        <w:tc>
          <w:tcPr>
            <w:tcW w:w="1256" w:type="dxa"/>
            <w:vAlign w:val="center"/>
          </w:tcPr>
          <w:p w14:paraId="0922C143"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155CCF21"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Gör. Emrah </w:t>
            </w:r>
            <w:r>
              <w:rPr>
                <w:szCs w:val="24"/>
              </w:rPr>
              <w:t>UZUN</w:t>
            </w:r>
          </w:p>
        </w:tc>
        <w:tc>
          <w:tcPr>
            <w:tcW w:w="2944" w:type="dxa"/>
          </w:tcPr>
          <w:p w14:paraId="2482E9C6" w14:textId="45666FA6" w:rsidR="008703BD" w:rsidRPr="00AD39C3" w:rsidRDefault="008703BD" w:rsidP="005132FF">
            <w:pPr>
              <w:pStyle w:val="msobodytextindent"/>
              <w:jc w:val="center"/>
              <w:rPr>
                <w:b/>
                <w:szCs w:val="24"/>
              </w:rPr>
            </w:pPr>
            <w:r>
              <w:rPr>
                <w:b/>
                <w:szCs w:val="24"/>
              </w:rPr>
              <w:t>KATILDI</w:t>
            </w:r>
          </w:p>
        </w:tc>
      </w:tr>
      <w:tr w:rsidR="008703BD" w:rsidRPr="00DE792A" w14:paraId="6DA0FE6E" w14:textId="77777777" w:rsidTr="008703BD">
        <w:trPr>
          <w:trHeight w:val="336"/>
        </w:trPr>
        <w:tc>
          <w:tcPr>
            <w:tcW w:w="1256" w:type="dxa"/>
            <w:vAlign w:val="center"/>
          </w:tcPr>
          <w:p w14:paraId="6FB2EA0C" w14:textId="77777777" w:rsidR="008703BD" w:rsidRPr="00AD39C3" w:rsidRDefault="008703BD" w:rsidP="005132FF">
            <w:pPr>
              <w:pStyle w:val="msobodytextindent"/>
              <w:jc w:val="left"/>
              <w:rPr>
                <w:szCs w:val="24"/>
              </w:rPr>
            </w:pPr>
            <w:r>
              <w:rPr>
                <w:szCs w:val="24"/>
              </w:rPr>
              <w:t xml:space="preserve"> Üye</w:t>
            </w:r>
          </w:p>
        </w:tc>
        <w:tc>
          <w:tcPr>
            <w:tcW w:w="4872" w:type="dxa"/>
            <w:vAlign w:val="center"/>
          </w:tcPr>
          <w:p w14:paraId="3DC9CCC4" w14:textId="77777777" w:rsidR="008703BD" w:rsidRPr="00AD39C3" w:rsidRDefault="008703BD" w:rsidP="005132FF">
            <w:pPr>
              <w:pStyle w:val="msobodytextindent"/>
              <w:jc w:val="left"/>
              <w:rPr>
                <w:b/>
                <w:szCs w:val="24"/>
              </w:rPr>
            </w:pPr>
            <w:r>
              <w:rPr>
                <w:szCs w:val="24"/>
              </w:rPr>
              <w:t xml:space="preserve"> </w:t>
            </w:r>
            <w:r w:rsidRPr="00AD39C3">
              <w:rPr>
                <w:szCs w:val="24"/>
              </w:rPr>
              <w:t>Mehmet İNCE</w:t>
            </w:r>
          </w:p>
        </w:tc>
        <w:tc>
          <w:tcPr>
            <w:tcW w:w="2944" w:type="dxa"/>
          </w:tcPr>
          <w:p w14:paraId="01C13F2B" w14:textId="71DB7B8B" w:rsidR="008703BD" w:rsidRPr="00AD39C3" w:rsidRDefault="008703BD" w:rsidP="005132FF">
            <w:pPr>
              <w:pStyle w:val="msobodytextindent"/>
              <w:jc w:val="center"/>
              <w:rPr>
                <w:b/>
                <w:szCs w:val="24"/>
              </w:rPr>
            </w:pPr>
            <w:r>
              <w:rPr>
                <w:b/>
                <w:szCs w:val="24"/>
              </w:rPr>
              <w:t>KATILDI</w:t>
            </w:r>
          </w:p>
        </w:tc>
      </w:tr>
      <w:tr w:rsidR="008703BD" w:rsidRPr="00DE792A" w14:paraId="3A126FF1" w14:textId="77777777" w:rsidTr="008703BD">
        <w:trPr>
          <w:trHeight w:val="336"/>
        </w:trPr>
        <w:tc>
          <w:tcPr>
            <w:tcW w:w="1256" w:type="dxa"/>
            <w:vAlign w:val="center"/>
          </w:tcPr>
          <w:p w14:paraId="544DA970" w14:textId="77777777" w:rsidR="008703BD" w:rsidRPr="00AD39C3" w:rsidRDefault="008703BD" w:rsidP="005132FF">
            <w:pPr>
              <w:pStyle w:val="msobodytextindent"/>
              <w:jc w:val="left"/>
              <w:rPr>
                <w:szCs w:val="24"/>
              </w:rPr>
            </w:pPr>
            <w:r>
              <w:rPr>
                <w:szCs w:val="24"/>
              </w:rPr>
              <w:t xml:space="preserve"> Üye</w:t>
            </w:r>
          </w:p>
        </w:tc>
        <w:tc>
          <w:tcPr>
            <w:tcW w:w="4872" w:type="dxa"/>
            <w:vAlign w:val="center"/>
          </w:tcPr>
          <w:p w14:paraId="426A189C" w14:textId="77777777" w:rsidR="008703BD" w:rsidRPr="00AD39C3" w:rsidRDefault="008703BD" w:rsidP="005132FF">
            <w:pPr>
              <w:pStyle w:val="msobodytextindent"/>
              <w:jc w:val="left"/>
              <w:rPr>
                <w:b/>
                <w:szCs w:val="24"/>
              </w:rPr>
            </w:pPr>
            <w:r>
              <w:rPr>
                <w:szCs w:val="24"/>
              </w:rPr>
              <w:t xml:space="preserve"> </w:t>
            </w:r>
            <w:r w:rsidRPr="00AD39C3">
              <w:rPr>
                <w:szCs w:val="24"/>
              </w:rPr>
              <w:t>Halil AKKOYUN</w:t>
            </w:r>
          </w:p>
        </w:tc>
        <w:tc>
          <w:tcPr>
            <w:tcW w:w="2944" w:type="dxa"/>
          </w:tcPr>
          <w:p w14:paraId="7B3EFA3A" w14:textId="0B2C91BE" w:rsidR="008703BD" w:rsidRPr="00AD39C3" w:rsidRDefault="008703BD" w:rsidP="005132FF">
            <w:pPr>
              <w:pStyle w:val="msobodytextindent"/>
              <w:jc w:val="center"/>
              <w:rPr>
                <w:b/>
                <w:szCs w:val="24"/>
              </w:rPr>
            </w:pPr>
            <w:r>
              <w:rPr>
                <w:b/>
                <w:szCs w:val="24"/>
              </w:rPr>
              <w:t>KATILDI</w:t>
            </w:r>
          </w:p>
        </w:tc>
      </w:tr>
      <w:tr w:rsidR="008703BD" w:rsidRPr="00DE792A" w14:paraId="6D35E7D9" w14:textId="77777777" w:rsidTr="008703BD">
        <w:trPr>
          <w:trHeight w:val="336"/>
        </w:trPr>
        <w:tc>
          <w:tcPr>
            <w:tcW w:w="1256" w:type="dxa"/>
            <w:vAlign w:val="center"/>
          </w:tcPr>
          <w:p w14:paraId="705D478A" w14:textId="77777777" w:rsidR="008703BD" w:rsidRPr="00AD39C3" w:rsidRDefault="008703BD" w:rsidP="005132FF">
            <w:pPr>
              <w:pStyle w:val="msobodytextindent"/>
              <w:jc w:val="left"/>
              <w:rPr>
                <w:szCs w:val="24"/>
              </w:rPr>
            </w:pPr>
            <w:r>
              <w:rPr>
                <w:szCs w:val="24"/>
              </w:rPr>
              <w:t xml:space="preserve"> Üye</w:t>
            </w:r>
          </w:p>
        </w:tc>
        <w:tc>
          <w:tcPr>
            <w:tcW w:w="4872" w:type="dxa"/>
            <w:vAlign w:val="center"/>
          </w:tcPr>
          <w:p w14:paraId="458E74EA" w14:textId="77777777" w:rsidR="008703BD" w:rsidRPr="00AD39C3" w:rsidRDefault="008703BD" w:rsidP="005132FF">
            <w:pPr>
              <w:pStyle w:val="msobodytextindent"/>
              <w:jc w:val="left"/>
              <w:rPr>
                <w:b/>
                <w:szCs w:val="24"/>
              </w:rPr>
            </w:pPr>
            <w:r>
              <w:rPr>
                <w:szCs w:val="24"/>
              </w:rPr>
              <w:t xml:space="preserve"> </w:t>
            </w:r>
            <w:r w:rsidRPr="00AD39C3">
              <w:rPr>
                <w:szCs w:val="24"/>
              </w:rPr>
              <w:t>Öğrenci Fatmagül ÖZERDEN</w:t>
            </w:r>
          </w:p>
        </w:tc>
        <w:tc>
          <w:tcPr>
            <w:tcW w:w="2944" w:type="dxa"/>
          </w:tcPr>
          <w:p w14:paraId="0528118C" w14:textId="597F1482" w:rsidR="008703BD" w:rsidRPr="00AD39C3" w:rsidRDefault="008703BD" w:rsidP="005132FF">
            <w:pPr>
              <w:pStyle w:val="msobodytextindent"/>
              <w:jc w:val="center"/>
              <w:rPr>
                <w:b/>
                <w:szCs w:val="24"/>
              </w:rPr>
            </w:pPr>
            <w:r>
              <w:rPr>
                <w:b/>
                <w:szCs w:val="24"/>
              </w:rPr>
              <w:t>KATILDI</w:t>
            </w:r>
          </w:p>
        </w:tc>
      </w:tr>
    </w:tbl>
    <w:p w14:paraId="2A03E331" w14:textId="77777777" w:rsidR="000A321F" w:rsidRPr="008F6696" w:rsidRDefault="000A321F" w:rsidP="008255C5">
      <w:pPr>
        <w:pStyle w:val="msobodytextindent"/>
        <w:jc w:val="center"/>
      </w:pPr>
    </w:p>
    <w:sectPr w:rsidR="000A321F" w:rsidRPr="008F6696" w:rsidSect="00171C14">
      <w:headerReference w:type="default"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D17E" w14:textId="77777777" w:rsidR="00881D63" w:rsidRPr="00ED5EDC" w:rsidRDefault="00881D63" w:rsidP="004974B7">
      <w:r w:rsidRPr="00ED5EDC">
        <w:separator/>
      </w:r>
    </w:p>
  </w:endnote>
  <w:endnote w:type="continuationSeparator" w:id="0">
    <w:p w14:paraId="1E678D33" w14:textId="77777777" w:rsidR="00881D63" w:rsidRPr="00ED5EDC" w:rsidRDefault="00881D63" w:rsidP="004974B7">
      <w:r w:rsidRPr="00ED5E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3368"/>
      <w:docPartObj>
        <w:docPartGallery w:val="Page Numbers (Bottom of Page)"/>
        <w:docPartUnique/>
      </w:docPartObj>
    </w:sdtPr>
    <w:sdtContent>
      <w:p w14:paraId="484D827B" w14:textId="703E8497" w:rsidR="00AE4702" w:rsidRPr="00ED5EDC" w:rsidRDefault="00AE4702">
        <w:pPr>
          <w:pStyle w:val="AltBilgi"/>
          <w:jc w:val="center"/>
        </w:pPr>
        <w:r w:rsidRPr="00ED5EDC">
          <w:fldChar w:fldCharType="begin"/>
        </w:r>
        <w:r w:rsidRPr="00ED5EDC">
          <w:instrText>PAGE   \* MERGEFORMAT</w:instrText>
        </w:r>
        <w:r w:rsidRPr="00ED5EDC">
          <w:fldChar w:fldCharType="separate"/>
        </w:r>
        <w:r w:rsidR="00581316">
          <w:rPr>
            <w:noProof/>
          </w:rPr>
          <w:t>1</w:t>
        </w:r>
        <w:r w:rsidRPr="00ED5EDC">
          <w:fldChar w:fldCharType="end"/>
        </w:r>
      </w:p>
    </w:sdtContent>
  </w:sdt>
  <w:p w14:paraId="60938B23" w14:textId="77777777" w:rsidR="00AE4702" w:rsidRPr="00ED5EDC"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BC25" w14:textId="77777777" w:rsidR="00881D63" w:rsidRPr="00ED5EDC" w:rsidRDefault="00881D63" w:rsidP="004974B7">
      <w:r w:rsidRPr="00ED5EDC">
        <w:separator/>
      </w:r>
    </w:p>
  </w:footnote>
  <w:footnote w:type="continuationSeparator" w:id="0">
    <w:p w14:paraId="24C0A664" w14:textId="77777777" w:rsidR="00881D63" w:rsidRPr="00ED5EDC" w:rsidRDefault="00881D63" w:rsidP="004974B7">
      <w:r w:rsidRPr="00ED5E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956"/>
      <w:gridCol w:w="3518"/>
      <w:gridCol w:w="1609"/>
      <w:gridCol w:w="1979"/>
    </w:tblGrid>
    <w:tr w:rsidR="005642FB" w:rsidRPr="00ED5EDC" w14:paraId="774A7E7E" w14:textId="77777777" w:rsidTr="008703BD">
      <w:tc>
        <w:tcPr>
          <w:tcW w:w="1956" w:type="dxa"/>
          <w:vMerge w:val="restart"/>
          <w:vAlign w:val="center"/>
        </w:tcPr>
        <w:p w14:paraId="51421B50" w14:textId="77777777" w:rsidR="005642FB" w:rsidRPr="00ED5EDC" w:rsidRDefault="00A360C4" w:rsidP="00DD077F">
          <w:pPr>
            <w:pStyle w:val="stBilgi"/>
            <w:jc w:val="center"/>
          </w:pPr>
          <w:r w:rsidRPr="00ED5EDC">
            <w:rPr>
              <w:noProof/>
            </w:rPr>
            <w:drawing>
              <wp:inline distT="0" distB="0" distL="0" distR="0" wp14:anchorId="4EC17F89" wp14:editId="70468787">
                <wp:extent cx="1095853" cy="438150"/>
                <wp:effectExtent l="0" t="0" r="9525" b="0"/>
                <wp:docPr id="2" name="Resim 2"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518" w:type="dxa"/>
          <w:vMerge w:val="restart"/>
          <w:vAlign w:val="center"/>
        </w:tcPr>
        <w:p w14:paraId="701EB0FD" w14:textId="77777777" w:rsidR="005642FB" w:rsidRPr="00ED5EDC" w:rsidRDefault="00CA5966" w:rsidP="00DD077F">
          <w:pPr>
            <w:pStyle w:val="stBilgi"/>
            <w:jc w:val="center"/>
            <w:rPr>
              <w:b/>
              <w:sz w:val="22"/>
            </w:rPr>
          </w:pPr>
          <w:r w:rsidRPr="00ED5EDC">
            <w:rPr>
              <w:b/>
              <w:sz w:val="22"/>
            </w:rPr>
            <w:t>BURDUR MEHMET AKİF ERSOY</w:t>
          </w:r>
          <w:r w:rsidR="005642FB" w:rsidRPr="00ED5EDC">
            <w:rPr>
              <w:b/>
              <w:sz w:val="22"/>
            </w:rPr>
            <w:t xml:space="preserve"> ÜNİVERSİTESİ </w:t>
          </w:r>
        </w:p>
        <w:p w14:paraId="6478CD73" w14:textId="7EAB0D52" w:rsidR="00DA1952" w:rsidRPr="00ED5EDC" w:rsidRDefault="00DA1952" w:rsidP="00DD077F">
          <w:pPr>
            <w:pStyle w:val="stBilgi"/>
            <w:jc w:val="center"/>
            <w:rPr>
              <w:b/>
              <w:sz w:val="22"/>
            </w:rPr>
          </w:pPr>
          <w:r w:rsidRPr="00ED5EDC">
            <w:rPr>
              <w:b/>
              <w:sz w:val="22"/>
            </w:rPr>
            <w:t>BUCAK EMİN GÜLMEZ TEKN</w:t>
          </w:r>
          <w:r w:rsidR="008703BD">
            <w:rPr>
              <w:b/>
              <w:sz w:val="22"/>
            </w:rPr>
            <w:t>İK BİLİMLER MESLEK YÜKSEKOKULU BİRİM KALİTE KURULU</w:t>
          </w:r>
        </w:p>
        <w:p w14:paraId="096E9237" w14:textId="77777777" w:rsidR="005642FB" w:rsidRPr="00ED5EDC" w:rsidRDefault="005642FB" w:rsidP="00DD077F">
          <w:pPr>
            <w:pStyle w:val="stBilgi"/>
            <w:jc w:val="center"/>
            <w:rPr>
              <w:b/>
              <w:sz w:val="22"/>
            </w:rPr>
          </w:pPr>
          <w:r w:rsidRPr="00ED5EDC">
            <w:rPr>
              <w:b/>
              <w:sz w:val="22"/>
            </w:rPr>
            <w:t>TOPLANTI TUTANAĞI</w:t>
          </w:r>
        </w:p>
      </w:tc>
      <w:tc>
        <w:tcPr>
          <w:tcW w:w="1609" w:type="dxa"/>
          <w:vAlign w:val="center"/>
        </w:tcPr>
        <w:p w14:paraId="71EC0EDC" w14:textId="77777777" w:rsidR="005642FB" w:rsidRPr="00ED5EDC" w:rsidRDefault="005642FB" w:rsidP="00DD077F">
          <w:pPr>
            <w:pStyle w:val="stBilgi"/>
            <w:jc w:val="center"/>
            <w:rPr>
              <w:sz w:val="22"/>
            </w:rPr>
          </w:pPr>
          <w:r w:rsidRPr="00ED5EDC">
            <w:rPr>
              <w:sz w:val="22"/>
            </w:rPr>
            <w:t>Toplantı No</w:t>
          </w:r>
        </w:p>
      </w:tc>
      <w:tc>
        <w:tcPr>
          <w:tcW w:w="1979" w:type="dxa"/>
          <w:vAlign w:val="center"/>
        </w:tcPr>
        <w:p w14:paraId="080307AF" w14:textId="0F038529" w:rsidR="005642FB" w:rsidRPr="00ED5EDC" w:rsidRDefault="0067580C" w:rsidP="008703BD">
          <w:pPr>
            <w:pStyle w:val="stBilgi"/>
            <w:jc w:val="center"/>
            <w:rPr>
              <w:sz w:val="22"/>
            </w:rPr>
          </w:pPr>
          <w:r>
            <w:rPr>
              <w:sz w:val="22"/>
            </w:rPr>
            <w:t>6</w:t>
          </w:r>
        </w:p>
      </w:tc>
    </w:tr>
    <w:tr w:rsidR="005642FB" w:rsidRPr="00ED5EDC" w14:paraId="23ED88E4" w14:textId="77777777" w:rsidTr="008703BD">
      <w:tc>
        <w:tcPr>
          <w:tcW w:w="1956" w:type="dxa"/>
          <w:vMerge/>
          <w:vAlign w:val="center"/>
        </w:tcPr>
        <w:p w14:paraId="7FE39145" w14:textId="77777777" w:rsidR="005642FB" w:rsidRPr="00ED5EDC" w:rsidRDefault="005642FB" w:rsidP="00DD077F">
          <w:pPr>
            <w:pStyle w:val="stBilgi"/>
            <w:jc w:val="center"/>
          </w:pPr>
        </w:p>
      </w:tc>
      <w:tc>
        <w:tcPr>
          <w:tcW w:w="3518" w:type="dxa"/>
          <w:vMerge/>
          <w:vAlign w:val="center"/>
        </w:tcPr>
        <w:p w14:paraId="5848FAAD" w14:textId="77777777" w:rsidR="005642FB" w:rsidRPr="00ED5EDC" w:rsidRDefault="005642FB" w:rsidP="00DD077F">
          <w:pPr>
            <w:pStyle w:val="stBilgi"/>
            <w:jc w:val="center"/>
            <w:rPr>
              <w:sz w:val="22"/>
            </w:rPr>
          </w:pPr>
        </w:p>
      </w:tc>
      <w:tc>
        <w:tcPr>
          <w:tcW w:w="1609" w:type="dxa"/>
          <w:vAlign w:val="center"/>
        </w:tcPr>
        <w:p w14:paraId="02C5AD5F" w14:textId="77777777" w:rsidR="005642FB" w:rsidRPr="00ED5EDC" w:rsidRDefault="005642FB" w:rsidP="00DD077F">
          <w:pPr>
            <w:pStyle w:val="stBilgi"/>
            <w:jc w:val="center"/>
            <w:rPr>
              <w:sz w:val="22"/>
            </w:rPr>
          </w:pPr>
          <w:r w:rsidRPr="00ED5EDC">
            <w:rPr>
              <w:sz w:val="22"/>
            </w:rPr>
            <w:t>Toplantı Tarihi</w:t>
          </w:r>
        </w:p>
      </w:tc>
      <w:tc>
        <w:tcPr>
          <w:tcW w:w="1979" w:type="dxa"/>
          <w:vAlign w:val="center"/>
        </w:tcPr>
        <w:p w14:paraId="7498C5EA" w14:textId="1B58140E" w:rsidR="005642FB" w:rsidRPr="00ED5EDC" w:rsidRDefault="00CC26E3" w:rsidP="008703BD">
          <w:pPr>
            <w:pStyle w:val="stBilgi"/>
            <w:jc w:val="center"/>
            <w:rPr>
              <w:sz w:val="22"/>
            </w:rPr>
          </w:pPr>
          <w:bookmarkStart w:id="0" w:name="_Hlk187936741"/>
          <w:r>
            <w:rPr>
              <w:sz w:val="22"/>
            </w:rPr>
            <w:t>02</w:t>
          </w:r>
          <w:r w:rsidR="00DA1952" w:rsidRPr="00ED5EDC">
            <w:rPr>
              <w:sz w:val="22"/>
            </w:rPr>
            <w:t>.</w:t>
          </w:r>
          <w:r>
            <w:rPr>
              <w:sz w:val="22"/>
            </w:rPr>
            <w:t>12</w:t>
          </w:r>
          <w:r w:rsidR="00DA1952" w:rsidRPr="00ED5EDC">
            <w:rPr>
              <w:sz w:val="22"/>
            </w:rPr>
            <w:t>.202</w:t>
          </w:r>
          <w:bookmarkEnd w:id="0"/>
          <w:r w:rsidR="00001B04">
            <w:rPr>
              <w:sz w:val="22"/>
            </w:rPr>
            <w:t>5</w:t>
          </w:r>
        </w:p>
      </w:tc>
    </w:tr>
    <w:tr w:rsidR="005642FB" w:rsidRPr="00ED5EDC" w14:paraId="760F98C5" w14:textId="77777777" w:rsidTr="008703BD">
      <w:tc>
        <w:tcPr>
          <w:tcW w:w="1956" w:type="dxa"/>
          <w:vMerge/>
          <w:vAlign w:val="center"/>
        </w:tcPr>
        <w:p w14:paraId="6AA94600" w14:textId="77777777" w:rsidR="005642FB" w:rsidRPr="00ED5EDC" w:rsidRDefault="005642FB" w:rsidP="00DD077F">
          <w:pPr>
            <w:pStyle w:val="stBilgi"/>
            <w:jc w:val="center"/>
          </w:pPr>
        </w:p>
      </w:tc>
      <w:tc>
        <w:tcPr>
          <w:tcW w:w="3518" w:type="dxa"/>
          <w:vMerge/>
          <w:vAlign w:val="center"/>
        </w:tcPr>
        <w:p w14:paraId="7AEF7086" w14:textId="77777777" w:rsidR="005642FB" w:rsidRPr="00ED5EDC" w:rsidRDefault="005642FB" w:rsidP="00DD077F">
          <w:pPr>
            <w:pStyle w:val="stBilgi"/>
            <w:jc w:val="center"/>
            <w:rPr>
              <w:sz w:val="22"/>
            </w:rPr>
          </w:pPr>
        </w:p>
      </w:tc>
      <w:tc>
        <w:tcPr>
          <w:tcW w:w="1609" w:type="dxa"/>
          <w:vAlign w:val="center"/>
        </w:tcPr>
        <w:p w14:paraId="4EBCAE8E" w14:textId="77777777" w:rsidR="005642FB" w:rsidRPr="00ED5EDC" w:rsidRDefault="005642FB" w:rsidP="00DD077F">
          <w:pPr>
            <w:pStyle w:val="stBilgi"/>
            <w:jc w:val="center"/>
            <w:rPr>
              <w:sz w:val="22"/>
            </w:rPr>
          </w:pPr>
          <w:r w:rsidRPr="00ED5EDC">
            <w:rPr>
              <w:sz w:val="22"/>
            </w:rPr>
            <w:t>Toplantı Yeri</w:t>
          </w:r>
        </w:p>
      </w:tc>
      <w:tc>
        <w:tcPr>
          <w:tcW w:w="1979" w:type="dxa"/>
          <w:vAlign w:val="center"/>
        </w:tcPr>
        <w:p w14:paraId="37814A63" w14:textId="7C6FE10D" w:rsidR="00430CE5" w:rsidRPr="00ED5EDC" w:rsidRDefault="002B3DCE" w:rsidP="008703BD">
          <w:pPr>
            <w:pStyle w:val="stBilgi"/>
            <w:jc w:val="center"/>
            <w:rPr>
              <w:sz w:val="22"/>
            </w:rPr>
          </w:pPr>
          <w:r>
            <w:rPr>
              <w:sz w:val="22"/>
            </w:rPr>
            <w:t>Müdürlük Makamı</w:t>
          </w:r>
        </w:p>
      </w:tc>
    </w:tr>
    <w:tr w:rsidR="005642FB" w:rsidRPr="00ED5EDC" w14:paraId="514FD737" w14:textId="77777777" w:rsidTr="008703BD">
      <w:tc>
        <w:tcPr>
          <w:tcW w:w="1956" w:type="dxa"/>
          <w:vMerge/>
          <w:vAlign w:val="center"/>
        </w:tcPr>
        <w:p w14:paraId="4F64B17B" w14:textId="77777777" w:rsidR="005642FB" w:rsidRPr="00ED5EDC" w:rsidRDefault="005642FB" w:rsidP="00DD077F">
          <w:pPr>
            <w:pStyle w:val="stBilgi"/>
            <w:jc w:val="center"/>
          </w:pPr>
        </w:p>
      </w:tc>
      <w:tc>
        <w:tcPr>
          <w:tcW w:w="3518" w:type="dxa"/>
          <w:vMerge/>
          <w:vAlign w:val="center"/>
        </w:tcPr>
        <w:p w14:paraId="64F99585" w14:textId="77777777" w:rsidR="005642FB" w:rsidRPr="00ED5EDC" w:rsidRDefault="005642FB" w:rsidP="00DD077F">
          <w:pPr>
            <w:pStyle w:val="stBilgi"/>
            <w:jc w:val="center"/>
            <w:rPr>
              <w:sz w:val="22"/>
            </w:rPr>
          </w:pPr>
        </w:p>
      </w:tc>
      <w:tc>
        <w:tcPr>
          <w:tcW w:w="1609" w:type="dxa"/>
          <w:vAlign w:val="center"/>
        </w:tcPr>
        <w:p w14:paraId="55EA075A" w14:textId="77777777" w:rsidR="005642FB" w:rsidRPr="00ED5EDC" w:rsidRDefault="005642FB" w:rsidP="00DD077F">
          <w:pPr>
            <w:pStyle w:val="stBilgi"/>
            <w:jc w:val="center"/>
            <w:rPr>
              <w:sz w:val="22"/>
            </w:rPr>
          </w:pPr>
          <w:r w:rsidRPr="00ED5EDC">
            <w:rPr>
              <w:sz w:val="22"/>
            </w:rPr>
            <w:t>Katılımcı Sayısı</w:t>
          </w:r>
        </w:p>
      </w:tc>
      <w:tc>
        <w:tcPr>
          <w:tcW w:w="1979" w:type="dxa"/>
          <w:vAlign w:val="center"/>
        </w:tcPr>
        <w:p w14:paraId="0E28E117" w14:textId="043E4F3B" w:rsidR="005642FB" w:rsidRPr="00ED5EDC" w:rsidRDefault="008703BD" w:rsidP="008703BD">
          <w:pPr>
            <w:pStyle w:val="stBilgi"/>
            <w:jc w:val="center"/>
            <w:rPr>
              <w:sz w:val="22"/>
            </w:rPr>
          </w:pPr>
          <w:r>
            <w:rPr>
              <w:sz w:val="22"/>
            </w:rPr>
            <w:t>11</w:t>
          </w:r>
        </w:p>
      </w:tc>
    </w:tr>
  </w:tbl>
  <w:p w14:paraId="7F004B18" w14:textId="77777777" w:rsidR="004974B7" w:rsidRPr="00ED5EDC"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B13FC"/>
    <w:multiLevelType w:val="hybridMultilevel"/>
    <w:tmpl w:val="B7EC89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79CB3E42"/>
    <w:multiLevelType w:val="hybridMultilevel"/>
    <w:tmpl w:val="4B28C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B6F3622"/>
    <w:multiLevelType w:val="hybridMultilevel"/>
    <w:tmpl w:val="E9AAD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3241623">
    <w:abstractNumId w:val="1"/>
  </w:num>
  <w:num w:numId="2" w16cid:durableId="1719744681">
    <w:abstractNumId w:val="2"/>
  </w:num>
  <w:num w:numId="3" w16cid:durableId="1252852183">
    <w:abstractNumId w:val="3"/>
  </w:num>
  <w:num w:numId="4" w16cid:durableId="88436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1B04"/>
    <w:rsid w:val="00044348"/>
    <w:rsid w:val="00067951"/>
    <w:rsid w:val="00075E20"/>
    <w:rsid w:val="000A321F"/>
    <w:rsid w:val="000F34AE"/>
    <w:rsid w:val="00123EE9"/>
    <w:rsid w:val="0015418C"/>
    <w:rsid w:val="00171816"/>
    <w:rsid w:val="00171C14"/>
    <w:rsid w:val="0018414F"/>
    <w:rsid w:val="0019063C"/>
    <w:rsid w:val="00194036"/>
    <w:rsid w:val="001C6EB5"/>
    <w:rsid w:val="002B3DCE"/>
    <w:rsid w:val="00304F3B"/>
    <w:rsid w:val="00307678"/>
    <w:rsid w:val="00323AB0"/>
    <w:rsid w:val="00330B54"/>
    <w:rsid w:val="00354320"/>
    <w:rsid w:val="00370AAD"/>
    <w:rsid w:val="00373A22"/>
    <w:rsid w:val="003874D8"/>
    <w:rsid w:val="003E344D"/>
    <w:rsid w:val="00416711"/>
    <w:rsid w:val="004272E5"/>
    <w:rsid w:val="00430CE5"/>
    <w:rsid w:val="00435646"/>
    <w:rsid w:val="00470D23"/>
    <w:rsid w:val="004974B7"/>
    <w:rsid w:val="00527DAD"/>
    <w:rsid w:val="005642FB"/>
    <w:rsid w:val="00581316"/>
    <w:rsid w:val="00651151"/>
    <w:rsid w:val="00662C26"/>
    <w:rsid w:val="00671C6A"/>
    <w:rsid w:val="0067580C"/>
    <w:rsid w:val="006D3764"/>
    <w:rsid w:val="006E654D"/>
    <w:rsid w:val="00737348"/>
    <w:rsid w:val="007C2FD6"/>
    <w:rsid w:val="008255C5"/>
    <w:rsid w:val="00860127"/>
    <w:rsid w:val="008703BD"/>
    <w:rsid w:val="00881D63"/>
    <w:rsid w:val="008F6696"/>
    <w:rsid w:val="00905A6B"/>
    <w:rsid w:val="0091281A"/>
    <w:rsid w:val="00973DFA"/>
    <w:rsid w:val="009D13A0"/>
    <w:rsid w:val="009E5010"/>
    <w:rsid w:val="009E610C"/>
    <w:rsid w:val="00A360C4"/>
    <w:rsid w:val="00A854B8"/>
    <w:rsid w:val="00AC57AB"/>
    <w:rsid w:val="00AE4702"/>
    <w:rsid w:val="00AF5E44"/>
    <w:rsid w:val="00B52877"/>
    <w:rsid w:val="00B60F75"/>
    <w:rsid w:val="00BB0196"/>
    <w:rsid w:val="00BF67D1"/>
    <w:rsid w:val="00C2430E"/>
    <w:rsid w:val="00C33853"/>
    <w:rsid w:val="00C33DE1"/>
    <w:rsid w:val="00C90381"/>
    <w:rsid w:val="00CA05BA"/>
    <w:rsid w:val="00CA5966"/>
    <w:rsid w:val="00CC26E3"/>
    <w:rsid w:val="00CD2877"/>
    <w:rsid w:val="00CE2AB3"/>
    <w:rsid w:val="00CF12E2"/>
    <w:rsid w:val="00D0263C"/>
    <w:rsid w:val="00D3777F"/>
    <w:rsid w:val="00D95B51"/>
    <w:rsid w:val="00DA1952"/>
    <w:rsid w:val="00DD077F"/>
    <w:rsid w:val="00DE1746"/>
    <w:rsid w:val="00E77F56"/>
    <w:rsid w:val="00EC7321"/>
    <w:rsid w:val="00ED5106"/>
    <w:rsid w:val="00ED5EDC"/>
    <w:rsid w:val="00EE4A9D"/>
    <w:rsid w:val="00EE6004"/>
    <w:rsid w:val="00F30B17"/>
    <w:rsid w:val="00F94D1B"/>
    <w:rsid w:val="00FC2DE6"/>
    <w:rsid w:val="00FC3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7F92B"/>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35646"/>
    <w:pPr>
      <w:ind w:left="720"/>
      <w:contextualSpacing/>
    </w:pPr>
  </w:style>
  <w:style w:type="character" w:styleId="Gl">
    <w:name w:val="Strong"/>
    <w:basedOn w:val="VarsaylanParagrafYazTipi"/>
    <w:uiPriority w:val="22"/>
    <w:qFormat/>
    <w:rsid w:val="00470D23"/>
    <w:rPr>
      <w:b/>
      <w:bCs/>
    </w:rPr>
  </w:style>
  <w:style w:type="paragraph" w:styleId="NormalWeb">
    <w:name w:val="Normal (Web)"/>
    <w:basedOn w:val="Normal"/>
    <w:uiPriority w:val="99"/>
    <w:semiHidden/>
    <w:unhideWhenUsed/>
    <w:rsid w:val="00416711"/>
    <w:pPr>
      <w:spacing w:before="100" w:beforeAutospacing="1" w:after="100" w:afterAutospacing="1"/>
      <w:jc w:val="left"/>
    </w:pPr>
  </w:style>
  <w:style w:type="table" w:customStyle="1" w:styleId="TableNormal">
    <w:name w:val="Table Normal"/>
    <w:uiPriority w:val="2"/>
    <w:semiHidden/>
    <w:unhideWhenUsed/>
    <w:qFormat/>
    <w:rsid w:val="008703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8703B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703B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277">
      <w:bodyDiv w:val="1"/>
      <w:marLeft w:val="0"/>
      <w:marRight w:val="0"/>
      <w:marTop w:val="0"/>
      <w:marBottom w:val="0"/>
      <w:divBdr>
        <w:top w:val="none" w:sz="0" w:space="0" w:color="auto"/>
        <w:left w:val="none" w:sz="0" w:space="0" w:color="auto"/>
        <w:bottom w:val="none" w:sz="0" w:space="0" w:color="auto"/>
        <w:right w:val="none" w:sz="0" w:space="0" w:color="auto"/>
      </w:divBdr>
    </w:div>
    <w:div w:id="70153842">
      <w:bodyDiv w:val="1"/>
      <w:marLeft w:val="0"/>
      <w:marRight w:val="0"/>
      <w:marTop w:val="0"/>
      <w:marBottom w:val="0"/>
      <w:divBdr>
        <w:top w:val="none" w:sz="0" w:space="0" w:color="auto"/>
        <w:left w:val="none" w:sz="0" w:space="0" w:color="auto"/>
        <w:bottom w:val="none" w:sz="0" w:space="0" w:color="auto"/>
        <w:right w:val="none" w:sz="0" w:space="0" w:color="auto"/>
      </w:divBdr>
    </w:div>
    <w:div w:id="6503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446</Words>
  <Characters>2543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halil akkoyun</cp:lastModifiedBy>
  <cp:revision>9</cp:revision>
  <cp:lastPrinted>2025-12-02T12:43:00Z</cp:lastPrinted>
  <dcterms:created xsi:type="dcterms:W3CDTF">2025-12-01T11:30:00Z</dcterms:created>
  <dcterms:modified xsi:type="dcterms:W3CDTF">2026-06-25T11:38:00Z</dcterms:modified>
</cp:coreProperties>
</file>