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2025/728570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(MASALI AHŞAP ALTIGEN KAMELYA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MASALI AHŞAP ALTIGEN KAMELYA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(MASALI AHŞAP ALTIGEN KAMELYA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(ÇATILI PİKNİK MASASI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ÇATILI PİKNİK MASASI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(ÇATILI PİKNİK MASASI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 (PİKNİK MASASI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MASASI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 (PİKNİK MASASI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 (OTURMA BANKI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OTURMA BANKI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 (OTURMA BANKI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 (ÇÖP KOVASI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DETAYLI ÇÖP KOVASI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METAL ÇÖP KOVASI KÜLLÜKLÜ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 (ÇÖP KOVASI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6.KISIM (FOTOKOPİ KAĞIDI (A4)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FOTOKOPİ KAĞIDI (A4) (5 PAKETLİ KUTU)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6.KISIM (FOTOKOPİ KAĞIDI (A4)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7.KISIM (ZARF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ZARF SAMANLI KAĞIT 26×35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ZARF SAMANLI KAĞIT 32×42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ZARF SİLİKONLU BEYAZ KAĞIT 26×35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7.KISIM (ZARF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8.KISIM (KIRTASİYE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İMZA DOSYASI (MAFA)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İMZA KALEMİ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TÜKENMEZ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KALEM (SİYAH)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KALEM (KIRMIZI)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SİLGİ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FOSFORLU KALEM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YAZI TAHTASI KALEMİ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ARŞİV KLASÖRÜ (Geniş)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ARŞİV KLASÖRÜ (Dar)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MANTAR PANO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TELLİ DOSYA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ŞEFFAF DOSYALAR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(Orta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ŞERİT DAKSİL (SİLİCİ DÜZELTİCİ)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STİCK YAPIŞTIRICI (BÜYÜK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MAKET BIÇAĞI (BÜYÜK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8.KISIM (KIRTASİYE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9.KISIM (TEMİZLİK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PUDRALI (LATEKS) ELDİVEN MEDİUM (100'LÜK)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PUDRALI (LATEKS) ELDİVEN LARGE (100'LÜK)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ÇİFT KOVALI TEMİZLİK ARABASI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9.KISIM (TEMİZLİK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