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SABİT, HAREKETLİ PARAVAN VE HASTA TUTUNMA BARIYERİ ALIMI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İdari ve Mali İşler Daire Başkanlığı YÜKSEKÖĞRETİM KURUMLARI BURDUR MEHMET AKİF ERSOY ÜNİVERSİTESİ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