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F3" w:rsidRPr="005003C1" w:rsidRDefault="007517F3" w:rsidP="005003C1">
      <w:pPr>
        <w:spacing w:after="0" w:line="240" w:lineRule="atLeast"/>
        <w:jc w:val="center"/>
        <w:rPr>
          <w:rFonts w:ascii="Times New Roman" w:eastAsia="Times New Roman" w:hAnsi="Times New Roman" w:cs="Times New Roman"/>
          <w:b/>
          <w:lang w:eastAsia="tr-TR"/>
        </w:rPr>
      </w:pPr>
      <w:r w:rsidRPr="005003C1">
        <w:rPr>
          <w:rFonts w:ascii="Times New Roman" w:eastAsia="Times New Roman" w:hAnsi="Times New Roman" w:cs="Times New Roman"/>
          <w:b/>
          <w:bCs/>
          <w:lang w:eastAsia="tr-TR"/>
        </w:rPr>
        <w:t>AVŞAR HAN MUTFAK VE YEMEKHANELERİ İLE BUCAK MUTFAK VE YEMEKHANELERİ İHTİYACI İÇİN 6 AYLIK 10 KISIMDA 96 KALEM MAL ALIMI</w:t>
      </w:r>
    </w:p>
    <w:p w:rsidR="005003C1" w:rsidRDefault="007517F3" w:rsidP="005003C1">
      <w:pPr>
        <w:spacing w:after="0" w:line="240" w:lineRule="atLeast"/>
        <w:jc w:val="center"/>
        <w:rPr>
          <w:rFonts w:ascii="Times New Roman" w:eastAsia="Times New Roman" w:hAnsi="Times New Roman" w:cs="Times New Roman"/>
          <w:b/>
          <w:bCs/>
          <w:u w:val="single"/>
          <w:lang w:eastAsia="tr-TR"/>
        </w:rPr>
      </w:pPr>
      <w:r w:rsidRPr="005003C1">
        <w:rPr>
          <w:rFonts w:ascii="Times New Roman" w:eastAsia="Times New Roman" w:hAnsi="Times New Roman" w:cs="Times New Roman"/>
          <w:b/>
          <w:bCs/>
          <w:u w:val="single"/>
          <w:lang w:eastAsia="tr-TR"/>
        </w:rPr>
        <w:t xml:space="preserve">SAĞLIK, KÜLTÜR VE SPOR DAİRE BAŞKANLIĞI YÜKSEKÖĞRETİM KURUMLARI </w:t>
      </w:r>
    </w:p>
    <w:p w:rsidR="005003C1" w:rsidRDefault="007517F3" w:rsidP="005003C1">
      <w:pPr>
        <w:spacing w:after="0" w:line="240" w:lineRule="atLeast"/>
        <w:jc w:val="center"/>
        <w:rPr>
          <w:rFonts w:ascii="Times New Roman" w:eastAsia="Times New Roman" w:hAnsi="Times New Roman" w:cs="Times New Roman"/>
          <w:b/>
          <w:bCs/>
          <w:color w:val="0062A8"/>
          <w:lang w:eastAsia="tr-TR"/>
        </w:rPr>
      </w:pPr>
      <w:r w:rsidRPr="005003C1">
        <w:rPr>
          <w:rFonts w:ascii="Times New Roman" w:eastAsia="Times New Roman" w:hAnsi="Times New Roman" w:cs="Times New Roman"/>
          <w:b/>
          <w:bCs/>
          <w:u w:val="single"/>
          <w:lang w:eastAsia="tr-TR"/>
        </w:rPr>
        <w:t>BURDUR MEHMET AKİF ERSOY ÜNİVERSİTESİ</w:t>
      </w:r>
      <w:r w:rsidRPr="005003C1">
        <w:rPr>
          <w:rFonts w:ascii="Times New Roman" w:eastAsia="Times New Roman" w:hAnsi="Times New Roman" w:cs="Times New Roman"/>
          <w:b/>
          <w:lang w:eastAsia="tr-TR"/>
        </w:rPr>
        <w:br/>
      </w:r>
    </w:p>
    <w:p w:rsidR="007517F3" w:rsidRPr="007517F3" w:rsidRDefault="007517F3" w:rsidP="005003C1">
      <w:pPr>
        <w:spacing w:after="0" w:line="240" w:lineRule="atLeast"/>
        <w:jc w:val="center"/>
        <w:rPr>
          <w:rFonts w:ascii="Times New Roman" w:eastAsia="Times New Roman" w:hAnsi="Times New Roman" w:cs="Times New Roman"/>
          <w:color w:val="666666"/>
          <w:lang w:eastAsia="tr-TR"/>
        </w:rPr>
      </w:pPr>
      <w:r w:rsidRPr="007517F3">
        <w:rPr>
          <w:rFonts w:ascii="Times New Roman" w:eastAsia="Times New Roman" w:hAnsi="Times New Roman" w:cs="Times New Roman"/>
          <w:b/>
          <w:bCs/>
          <w:color w:val="0062A8"/>
          <w:lang w:eastAsia="tr-TR"/>
        </w:rPr>
        <w:t>Avşar Han Mutfak ve Yemekhaneleri İle Bucak Mutfak ve Yemekhaneleri İhtiyacı İçin 6 Aylık 10 Kısımda 96 Kalem Mal Alımı</w:t>
      </w:r>
      <w:r w:rsidRPr="007517F3">
        <w:rPr>
          <w:rFonts w:ascii="Times New Roman" w:eastAsia="Times New Roman" w:hAnsi="Times New Roman" w:cs="Times New Roman"/>
          <w:color w:val="666666"/>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2023/510013</w:t>
            </w:r>
          </w:p>
        </w:tc>
      </w:tr>
    </w:tbl>
    <w:p w:rsidR="007517F3" w:rsidRPr="007517F3" w:rsidRDefault="007517F3" w:rsidP="007517F3">
      <w:pPr>
        <w:spacing w:after="0" w:line="240" w:lineRule="atLeast"/>
        <w:jc w:val="both"/>
        <w:rPr>
          <w:rFonts w:ascii="Times New Roman" w:eastAsia="Times New Roman" w:hAnsi="Times New Roman" w:cs="Times New Roman"/>
          <w:vanish/>
          <w:color w:val="66666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7517F3" w:rsidRPr="007517F3" w:rsidTr="007517F3">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color w:val="B04935"/>
                <w:lang w:eastAsia="tr-TR"/>
              </w:rPr>
              <w:t>1-İdarenin</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a)</w:t>
            </w:r>
            <w:r w:rsidRPr="007517F3">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SAĞLIK, KÜLTÜR VE SPOR DAİRE BAŞKANLIĞI YÜKSEKÖĞRETİM KURUMLARI BURDUR MEHMET AKİF ERSOY ÜNİVERSİTESİ</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b)</w:t>
            </w:r>
            <w:r w:rsidRPr="007517F3">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DEĞİRMENLER MAHALLESİ AKDENİZ BULVARI 120/6 İSTİKLAL YERLEŞKESİ AVŞAR HAN BİNASI BURDUR MERKEZ 15100 BURDUR MERKEZ/BURDUR</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c)</w:t>
            </w:r>
            <w:r w:rsidRPr="007517F3">
              <w:rPr>
                <w:rFonts w:ascii="Times New Roman" w:eastAsia="Times New Roman" w:hAnsi="Times New Roman" w:cs="Times New Roman"/>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2482134352 - 2482134351</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ç)</w:t>
            </w:r>
            <w:r w:rsidRPr="007517F3">
              <w:rPr>
                <w:rFonts w:ascii="Times New Roman" w:eastAsia="Times New Roman" w:hAnsi="Times New Roman" w:cs="Times New Roman"/>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https://ekap.kik.gov.tr/EKAP/</w:t>
            </w:r>
          </w:p>
        </w:tc>
      </w:tr>
    </w:tbl>
    <w:p w:rsidR="007517F3" w:rsidRPr="007517F3" w:rsidRDefault="007517F3" w:rsidP="007517F3">
      <w:pPr>
        <w:spacing w:after="0" w:line="240" w:lineRule="atLeast"/>
        <w:jc w:val="both"/>
        <w:rPr>
          <w:rFonts w:ascii="Times New Roman" w:eastAsia="Times New Roman" w:hAnsi="Times New Roman" w:cs="Times New Roman"/>
          <w:color w:val="666666"/>
          <w:lang w:eastAsia="tr-TR"/>
        </w:rPr>
      </w:pP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B04935"/>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bookmarkStart w:id="0" w:name="_GoBack" w:colFirst="2" w:colLast="2"/>
            <w:r w:rsidRPr="007517F3">
              <w:rPr>
                <w:rFonts w:ascii="Times New Roman" w:eastAsia="Times New Roman" w:hAnsi="Times New Roman" w:cs="Times New Roman"/>
                <w:b/>
                <w:bCs/>
                <w:lang w:eastAsia="tr-TR"/>
              </w:rPr>
              <w:t>a)</w:t>
            </w:r>
            <w:r w:rsidRPr="007517F3">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Avşar Han Mutfak ve Yemekhaneleri İle Bucak Mutfak ve Yemekhaneleri İhtiyacı İçin 6 Aylık 10 Kısımda 96 Kalem Mal Alımı</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b)</w:t>
            </w:r>
            <w:r w:rsidRPr="007517F3">
              <w:rPr>
                <w:rFonts w:ascii="Times New Roman" w:eastAsia="Times New Roman" w:hAnsi="Times New Roman" w:cs="Times New Roman"/>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proofErr w:type="gramStart"/>
            <w:r w:rsidRPr="007517F3">
              <w:rPr>
                <w:rFonts w:ascii="Times New Roman" w:eastAsia="Times New Roman" w:hAnsi="Times New Roman" w:cs="Times New Roman"/>
                <w:b/>
                <w:bCs/>
                <w:color w:val="0062A8"/>
                <w:lang w:eastAsia="tr-TR"/>
              </w:rPr>
              <w:t xml:space="preserve">1.Kisim Sebze ve Meyve Grubu 2.Kisim Tavuk Eti ve Yumurta Grubu 3.Kisim </w:t>
            </w:r>
            <w:proofErr w:type="spellStart"/>
            <w:r w:rsidRPr="007517F3">
              <w:rPr>
                <w:rFonts w:ascii="Times New Roman" w:eastAsia="Times New Roman" w:hAnsi="Times New Roman" w:cs="Times New Roman"/>
                <w:b/>
                <w:bCs/>
                <w:color w:val="0062A8"/>
                <w:lang w:eastAsia="tr-TR"/>
              </w:rPr>
              <w:t>Balik</w:t>
            </w:r>
            <w:proofErr w:type="spellEnd"/>
            <w:r w:rsidRPr="007517F3">
              <w:rPr>
                <w:rFonts w:ascii="Times New Roman" w:eastAsia="Times New Roman" w:hAnsi="Times New Roman" w:cs="Times New Roman"/>
                <w:b/>
                <w:bCs/>
                <w:color w:val="0062A8"/>
                <w:lang w:eastAsia="tr-TR"/>
              </w:rPr>
              <w:t xml:space="preserve"> Grubu 4.Kisim Süt Ürünleri Grubu 5.Kisim </w:t>
            </w:r>
            <w:proofErr w:type="spellStart"/>
            <w:r w:rsidRPr="007517F3">
              <w:rPr>
                <w:rFonts w:ascii="Times New Roman" w:eastAsia="Times New Roman" w:hAnsi="Times New Roman" w:cs="Times New Roman"/>
                <w:b/>
                <w:bCs/>
                <w:color w:val="0062A8"/>
                <w:lang w:eastAsia="tr-TR"/>
              </w:rPr>
              <w:t>Dondurulmus</w:t>
            </w:r>
            <w:proofErr w:type="spellEnd"/>
            <w:r w:rsidRPr="007517F3">
              <w:rPr>
                <w:rFonts w:ascii="Times New Roman" w:eastAsia="Times New Roman" w:hAnsi="Times New Roman" w:cs="Times New Roman"/>
                <w:b/>
                <w:bCs/>
                <w:color w:val="0062A8"/>
                <w:lang w:eastAsia="tr-TR"/>
              </w:rPr>
              <w:t xml:space="preserve"> Ürünler Grubu 6.Kisim </w:t>
            </w:r>
            <w:proofErr w:type="spellStart"/>
            <w:r w:rsidRPr="007517F3">
              <w:rPr>
                <w:rFonts w:ascii="Times New Roman" w:eastAsia="Times New Roman" w:hAnsi="Times New Roman" w:cs="Times New Roman"/>
                <w:b/>
                <w:bCs/>
                <w:color w:val="0062A8"/>
                <w:lang w:eastAsia="tr-TR"/>
              </w:rPr>
              <w:t>Tatli</w:t>
            </w:r>
            <w:proofErr w:type="spellEnd"/>
            <w:r w:rsidRPr="007517F3">
              <w:rPr>
                <w:rFonts w:ascii="Times New Roman" w:eastAsia="Times New Roman" w:hAnsi="Times New Roman" w:cs="Times New Roman"/>
                <w:b/>
                <w:bCs/>
                <w:color w:val="0062A8"/>
                <w:lang w:eastAsia="tr-TR"/>
              </w:rPr>
              <w:t xml:space="preserve"> Grubu 7.Kisim </w:t>
            </w:r>
            <w:proofErr w:type="spellStart"/>
            <w:r w:rsidRPr="007517F3">
              <w:rPr>
                <w:rFonts w:ascii="Times New Roman" w:eastAsia="Times New Roman" w:hAnsi="Times New Roman" w:cs="Times New Roman"/>
                <w:b/>
                <w:bCs/>
                <w:color w:val="0062A8"/>
                <w:lang w:eastAsia="tr-TR"/>
              </w:rPr>
              <w:t>Hazir</w:t>
            </w:r>
            <w:proofErr w:type="spellEnd"/>
            <w:r w:rsidRPr="007517F3">
              <w:rPr>
                <w:rFonts w:ascii="Times New Roman" w:eastAsia="Times New Roman" w:hAnsi="Times New Roman" w:cs="Times New Roman"/>
                <w:b/>
                <w:bCs/>
                <w:color w:val="0062A8"/>
                <w:lang w:eastAsia="tr-TR"/>
              </w:rPr>
              <w:t xml:space="preserve"> Ürünler Grubu 8.Kisim Su Grubu 9.Kisim Ekmek Grubu 10.Kisim Et Grubu</w:t>
            </w:r>
            <w:r w:rsidRPr="007517F3">
              <w:rPr>
                <w:rFonts w:ascii="Times New Roman" w:eastAsia="Times New Roman" w:hAnsi="Times New Roman" w:cs="Times New Roman"/>
                <w:b/>
                <w:bCs/>
                <w:color w:val="0062A8"/>
                <w:lang w:eastAsia="tr-TR"/>
              </w:rPr>
              <w:br/>
              <w:t xml:space="preserve">Ayrıntılı bilgiye </w:t>
            </w:r>
            <w:proofErr w:type="spellStart"/>
            <w:r w:rsidRPr="007517F3">
              <w:rPr>
                <w:rFonts w:ascii="Times New Roman" w:eastAsia="Times New Roman" w:hAnsi="Times New Roman" w:cs="Times New Roman"/>
                <w:b/>
                <w:bCs/>
                <w:color w:val="0062A8"/>
                <w:lang w:eastAsia="tr-TR"/>
              </w:rPr>
              <w:t>EKAP’ta</w:t>
            </w:r>
            <w:proofErr w:type="spellEnd"/>
            <w:r w:rsidRPr="007517F3">
              <w:rPr>
                <w:rFonts w:ascii="Times New Roman" w:eastAsia="Times New Roman" w:hAnsi="Times New Roman" w:cs="Times New Roman"/>
                <w:b/>
                <w:bCs/>
                <w:color w:val="0062A8"/>
                <w:lang w:eastAsia="tr-TR"/>
              </w:rPr>
              <w:t xml:space="preserve"> yer alan ihale dokümanı içinde bulunan idari şartnameden ulaşılabilir.</w:t>
            </w:r>
            <w:proofErr w:type="gramEnd"/>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c)</w:t>
            </w:r>
            <w:r w:rsidRPr="007517F3">
              <w:rPr>
                <w:rFonts w:ascii="Times New Roman" w:eastAsia="Times New Roman" w:hAnsi="Times New Roman" w:cs="Times New Roman"/>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Burdur Mehmet Akif Ersoy Üniversitesi Sağlık Kültür ve Spor Daire Başkanlığı İstiklal Yerleşkesi Avşar Han Yemekhanesi Mutfağı</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ç)</w:t>
            </w:r>
            <w:r w:rsidRPr="007517F3">
              <w:rPr>
                <w:rFonts w:ascii="Times New Roman" w:eastAsia="Times New Roman" w:hAnsi="Times New Roman" w:cs="Times New Roman"/>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 xml:space="preserve">Sözleşmenin imzalanmasından itibaren 1 (Bir) hafta içerisinde, Firma mal teslimi yapacak olan kişilere ait yetki belgelerini ve tebligat adresleri bildirip Teslim Programına göre </w:t>
            </w:r>
            <w:proofErr w:type="spellStart"/>
            <w:r w:rsidRPr="007517F3">
              <w:rPr>
                <w:rFonts w:ascii="Times New Roman" w:eastAsia="Times New Roman" w:hAnsi="Times New Roman" w:cs="Times New Roman"/>
                <w:b/>
                <w:bCs/>
                <w:color w:val="0062A8"/>
                <w:lang w:eastAsia="tr-TR"/>
              </w:rPr>
              <w:t>peyder</w:t>
            </w:r>
            <w:proofErr w:type="spellEnd"/>
            <w:r w:rsidRPr="007517F3">
              <w:rPr>
                <w:rFonts w:ascii="Times New Roman" w:eastAsia="Times New Roman" w:hAnsi="Times New Roman" w:cs="Times New Roman"/>
                <w:b/>
                <w:bCs/>
                <w:color w:val="0062A8"/>
                <w:lang w:eastAsia="tr-TR"/>
              </w:rPr>
              <w:t xml:space="preserve"> pey 31.12.2023 tarihine kadar mal teslimi yapılacaktır.</w:t>
            </w:r>
          </w:p>
        </w:tc>
      </w:tr>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d)</w:t>
            </w:r>
            <w:r w:rsidRPr="007517F3">
              <w:rPr>
                <w:rFonts w:ascii="Times New Roman" w:eastAsia="Times New Roman" w:hAnsi="Times New Roman" w:cs="Times New Roman"/>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5003C1">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07.07.2023</w:t>
            </w:r>
          </w:p>
        </w:tc>
      </w:tr>
    </w:tbl>
    <w:bookmarkEnd w:id="0"/>
    <w:p w:rsidR="007517F3" w:rsidRPr="007517F3" w:rsidRDefault="007517F3" w:rsidP="007517F3">
      <w:pPr>
        <w:spacing w:after="0" w:line="240" w:lineRule="atLeast"/>
        <w:jc w:val="both"/>
        <w:rPr>
          <w:rFonts w:ascii="Times New Roman" w:eastAsia="Times New Roman" w:hAnsi="Times New Roman" w:cs="Times New Roman"/>
          <w:color w:val="666666"/>
          <w:lang w:eastAsia="tr-TR"/>
        </w:rPr>
      </w:pP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B04935"/>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18"/>
        <w:gridCol w:w="133"/>
        <w:gridCol w:w="4515"/>
      </w:tblGrid>
      <w:tr w:rsidR="007517F3" w:rsidRPr="007517F3" w:rsidTr="007517F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a)</w:t>
            </w:r>
            <w:r w:rsidRPr="007517F3">
              <w:rPr>
                <w:rFonts w:ascii="Times New Roman" w:eastAsia="Times New Roman" w:hAnsi="Times New Roman" w:cs="Times New Roman"/>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20.06.2023 - 10:00</w:t>
            </w:r>
          </w:p>
        </w:tc>
      </w:tr>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b)</w:t>
            </w:r>
            <w:r w:rsidRPr="007517F3">
              <w:rPr>
                <w:rFonts w:ascii="Times New Roman" w:eastAsia="Times New Roman" w:hAnsi="Times New Roman" w:cs="Times New Roman"/>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color w:val="0062A8"/>
                <w:lang w:eastAsia="tr-TR"/>
              </w:rPr>
              <w:t>Burdur Mehmet Akif Ersoy Üniversitesi Sağlık Kültür ve Spor Daire Başkanlığı İhale Odası</w:t>
            </w:r>
          </w:p>
        </w:tc>
      </w:tr>
    </w:tbl>
    <w:p w:rsidR="007517F3" w:rsidRDefault="007517F3" w:rsidP="007517F3">
      <w:pPr>
        <w:spacing w:after="0" w:line="240" w:lineRule="atLeast"/>
        <w:jc w:val="both"/>
        <w:rPr>
          <w:rFonts w:ascii="Times New Roman" w:eastAsia="Times New Roman" w:hAnsi="Times New Roman" w:cs="Times New Roman"/>
          <w:color w:val="666666"/>
          <w:lang w:eastAsia="tr-TR"/>
        </w:rPr>
      </w:pP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 xml:space="preserve">4. İhaleye katılabilme şartları ve istenilen belgeler ile yeterlik değerlendirmesinde uygulanacak </w:t>
      </w:r>
      <w:proofErr w:type="gramStart"/>
      <w:r w:rsidRPr="007517F3">
        <w:rPr>
          <w:rFonts w:ascii="Times New Roman" w:eastAsia="Times New Roman" w:hAnsi="Times New Roman" w:cs="Times New Roman"/>
          <w:b/>
          <w:bCs/>
          <w:color w:val="666666"/>
          <w:lang w:eastAsia="tr-TR"/>
        </w:rPr>
        <w:t>kriterler</w:t>
      </w:r>
      <w:proofErr w:type="gramEnd"/>
      <w:r w:rsidRPr="007517F3">
        <w:rPr>
          <w:rFonts w:ascii="Times New Roman" w:eastAsia="Times New Roman" w:hAnsi="Times New Roman" w:cs="Times New Roman"/>
          <w:b/>
          <w:bCs/>
          <w:color w:val="666666"/>
          <w:lang w:eastAsia="tr-TR"/>
        </w:rPr>
        <w:t>:</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w:t>
      </w:r>
      <w:r w:rsidRPr="007517F3">
        <w:rPr>
          <w:rFonts w:ascii="Times New Roman" w:eastAsia="Times New Roman" w:hAnsi="Times New Roman" w:cs="Times New Roman"/>
          <w:color w:val="666666"/>
          <w:lang w:eastAsia="tr-TR"/>
        </w:rPr>
        <w:t> İsteklilerin ihaleye katılabilmeleri için aşağıda sayılan belgeler ve yeterlik kriterleri ile fiyat dışı unsurlara ilişkin bilgileri e-teklifleri kapsamında beyan etmeleri gerekmektedir.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4.1.2.</w:t>
      </w:r>
      <w:r w:rsidRPr="007517F3">
        <w:rPr>
          <w:rFonts w:ascii="Times New Roman" w:eastAsia="Times New Roman" w:hAnsi="Times New Roman" w:cs="Times New Roman"/>
          <w:color w:val="666666"/>
          <w:lang w:eastAsia="tr-TR"/>
        </w:rPr>
        <w:t> Teklif vermeye yetkili olduğunu gösteren bilgiler;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4.1.2.1.</w:t>
      </w:r>
      <w:r w:rsidRPr="007517F3">
        <w:rPr>
          <w:rFonts w:ascii="Times New Roman" w:eastAsia="Times New Roman" w:hAnsi="Times New Roman" w:cs="Times New Roman"/>
          <w:color w:val="666666"/>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517F3">
        <w:rPr>
          <w:rFonts w:ascii="Times New Roman" w:eastAsia="Times New Roman" w:hAnsi="Times New Roman" w:cs="Times New Roman"/>
          <w:color w:val="666666"/>
          <w:lang w:eastAsia="tr-TR"/>
        </w:rPr>
        <w:t>EKAP’tan</w:t>
      </w:r>
      <w:proofErr w:type="spellEnd"/>
      <w:r w:rsidRPr="007517F3">
        <w:rPr>
          <w:rFonts w:ascii="Times New Roman" w:eastAsia="Times New Roman" w:hAnsi="Times New Roman" w:cs="Times New Roman"/>
          <w:color w:val="666666"/>
          <w:lang w:eastAsia="tr-TR"/>
        </w:rPr>
        <w:t xml:space="preserve"> alınır.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4.1.3.</w:t>
      </w:r>
      <w:r w:rsidRPr="007517F3">
        <w:rPr>
          <w:rFonts w:ascii="Times New Roman" w:eastAsia="Times New Roman" w:hAnsi="Times New Roman" w:cs="Times New Roman"/>
          <w:color w:val="666666"/>
          <w:lang w:eastAsia="tr-TR"/>
        </w:rPr>
        <w:t> Şekli ve içeriği İdari Şartnamede belirlenen teklif mektubu.</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4.1.4.</w:t>
      </w:r>
      <w:r w:rsidRPr="007517F3">
        <w:rPr>
          <w:rFonts w:ascii="Times New Roman" w:eastAsia="Times New Roman" w:hAnsi="Times New Roman" w:cs="Times New Roman"/>
          <w:color w:val="666666"/>
          <w:lang w:eastAsia="tr-TR"/>
        </w:rPr>
        <w:t> Şekli ve içeriği İdari Şartnamede belirlenen geçici teminat bilgileri.</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4.1.5</w:t>
      </w:r>
      <w:r w:rsidRPr="007517F3">
        <w:rPr>
          <w:rFonts w:ascii="Times New Roman" w:eastAsia="Times New Roman" w:hAnsi="Times New Roman" w:cs="Times New Roman"/>
          <w:color w:val="666666"/>
          <w:lang w:eastAsia="tr-TR"/>
        </w:rPr>
        <w:t> İhale konusu alımın tamamı veya bir kısmı alt yüklenicilere yaptırılamaz.</w:t>
      </w:r>
      <w:r w:rsidRPr="007517F3">
        <w:rPr>
          <w:rFonts w:ascii="Times New Roman" w:eastAsia="Times New Roman" w:hAnsi="Times New Roman" w:cs="Times New Roman"/>
          <w:color w:val="666666"/>
          <w:lang w:eastAsia="tr-TR"/>
        </w:rPr>
        <w:br/>
      </w:r>
      <w:proofErr w:type="gramStart"/>
      <w:r w:rsidRPr="007517F3">
        <w:rPr>
          <w:rFonts w:ascii="Times New Roman" w:eastAsia="Times New Roman" w:hAnsi="Times New Roman" w:cs="Times New Roman"/>
          <w:b/>
          <w:bCs/>
          <w:color w:val="666666"/>
          <w:lang w:eastAsia="tr-TR"/>
        </w:rPr>
        <w:t>4.1.6</w:t>
      </w:r>
      <w:r w:rsidRPr="007517F3">
        <w:rPr>
          <w:rFonts w:ascii="Times New Roman" w:eastAsia="Times New Roman" w:hAnsi="Times New Roman" w:cs="Times New Roman"/>
          <w:color w:val="666666"/>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w:t>
      </w:r>
      <w:r w:rsidRPr="007517F3">
        <w:rPr>
          <w:rFonts w:ascii="Times New Roman" w:eastAsia="Times New Roman" w:hAnsi="Times New Roman" w:cs="Times New Roman"/>
          <w:color w:val="666666"/>
          <w:lang w:eastAsia="tr-TR"/>
        </w:rPr>
        <w:lastRenderedPageBreak/>
        <w:t>muhasebeci mali müşavir veya noter tarafından ilk ilan tarihinden sonra düzenlenen ve düzenlendiği tarihten geriye doğru son bir yıldır kesintisiz olarak bu şartın korunduğunu gösteren belgeye ilişkin bilgiler,</w:t>
      </w:r>
      <w:proofErr w:type="gramEnd"/>
    </w:p>
    <w:p w:rsidR="005003C1" w:rsidRPr="007517F3" w:rsidRDefault="005003C1" w:rsidP="007517F3">
      <w:pPr>
        <w:spacing w:after="0" w:line="240" w:lineRule="atLeast"/>
        <w:jc w:val="both"/>
        <w:rPr>
          <w:rFonts w:ascii="Times New Roman" w:eastAsia="Times New Roman" w:hAnsi="Times New Roman" w:cs="Times New Roman"/>
          <w:color w:val="66666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 xml:space="preserve">4.2. Ekonomik ve mali yeterliğe ilişkin belgeler ve bu belgelerin taşıması gereken </w:t>
            </w:r>
            <w:proofErr w:type="gramStart"/>
            <w:r w:rsidRPr="007517F3">
              <w:rPr>
                <w:rFonts w:ascii="Times New Roman" w:eastAsia="Times New Roman" w:hAnsi="Times New Roman" w:cs="Times New Roman"/>
                <w:b/>
                <w:bCs/>
                <w:lang w:eastAsia="tr-TR"/>
              </w:rPr>
              <w:t>kriterler</w:t>
            </w:r>
            <w:proofErr w:type="gramEnd"/>
            <w:r w:rsidRPr="007517F3">
              <w:rPr>
                <w:rFonts w:ascii="Times New Roman" w:eastAsia="Times New Roman" w:hAnsi="Times New Roman" w:cs="Times New Roman"/>
                <w:b/>
                <w:bCs/>
                <w:lang w:eastAsia="tr-TR"/>
              </w:rPr>
              <w:t>:</w:t>
            </w:r>
          </w:p>
        </w:tc>
      </w:tr>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 xml:space="preserve">İdare tarafından ekonomik ve mali yeterliğe ilişkin </w:t>
            </w:r>
            <w:proofErr w:type="gramStart"/>
            <w:r w:rsidRPr="007517F3">
              <w:rPr>
                <w:rFonts w:ascii="Times New Roman" w:eastAsia="Times New Roman" w:hAnsi="Times New Roman" w:cs="Times New Roman"/>
                <w:lang w:eastAsia="tr-TR"/>
              </w:rPr>
              <w:t>kriter</w:t>
            </w:r>
            <w:proofErr w:type="gramEnd"/>
            <w:r w:rsidRPr="007517F3">
              <w:rPr>
                <w:rFonts w:ascii="Times New Roman" w:eastAsia="Times New Roman" w:hAnsi="Times New Roman" w:cs="Times New Roman"/>
                <w:lang w:eastAsia="tr-TR"/>
              </w:rPr>
              <w:t xml:space="preserve"> belirtilmemiştir.</w:t>
            </w:r>
          </w:p>
        </w:tc>
      </w:tr>
    </w:tbl>
    <w:p w:rsidR="007517F3" w:rsidRPr="007517F3" w:rsidRDefault="007517F3" w:rsidP="007517F3">
      <w:pPr>
        <w:spacing w:after="0" w:line="240" w:lineRule="atLeast"/>
        <w:jc w:val="both"/>
        <w:rPr>
          <w:rFonts w:ascii="Times New Roman" w:eastAsia="Times New Roman" w:hAnsi="Times New Roman" w:cs="Times New Roman"/>
          <w:vanish/>
          <w:color w:val="66666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 xml:space="preserve">4.3. Mesleki ve teknik yeterliğe ilişkin belgeler ve bu belgelerin taşıması gereken </w:t>
            </w:r>
            <w:proofErr w:type="gramStart"/>
            <w:r w:rsidRPr="007517F3">
              <w:rPr>
                <w:rFonts w:ascii="Times New Roman" w:eastAsia="Times New Roman" w:hAnsi="Times New Roman" w:cs="Times New Roman"/>
                <w:b/>
                <w:bCs/>
                <w:lang w:eastAsia="tr-TR"/>
              </w:rPr>
              <w:t>kriterler</w:t>
            </w:r>
            <w:proofErr w:type="gramEnd"/>
            <w:r w:rsidRPr="007517F3">
              <w:rPr>
                <w:rFonts w:ascii="Times New Roman" w:eastAsia="Times New Roman" w:hAnsi="Times New Roman" w:cs="Times New Roman"/>
                <w:b/>
                <w:bCs/>
                <w:lang w:eastAsia="tr-TR"/>
              </w:rPr>
              <w:t>:</w:t>
            </w:r>
          </w:p>
        </w:tc>
      </w:tr>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4.3.1. İş deneyimini gösteren belgelere ilişkin bilgiler:</w:t>
            </w:r>
          </w:p>
        </w:tc>
      </w:tr>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lang w:eastAsia="tr-TR"/>
              </w:rPr>
              <w:t>Son beş yıl içinde bedel içeren bir sözleşme kapsamında kesin kabul işlemleri tamamlanan ve teklif edilen bedelin </w:t>
            </w:r>
            <w:r w:rsidRPr="007517F3">
              <w:rPr>
                <w:rFonts w:ascii="Times New Roman" w:eastAsia="Times New Roman" w:hAnsi="Times New Roman" w:cs="Times New Roman"/>
                <w:b/>
                <w:bCs/>
                <w:color w:val="0062A8"/>
                <w:lang w:eastAsia="tr-TR"/>
              </w:rPr>
              <w:t>% 20</w:t>
            </w:r>
            <w:r w:rsidRPr="007517F3">
              <w:rPr>
                <w:rFonts w:ascii="Times New Roman" w:eastAsia="Times New Roman" w:hAnsi="Times New Roman" w:cs="Times New Roman"/>
                <w:lang w:eastAsia="tr-TR"/>
              </w:rPr>
              <w:t> oranından az olmamak üzere ihale konusu iş veya benzer işlere ilişkin iş deneyimini gösteren belgelere veya teknolojik ürün deneyim belgesine ait bilgiler.</w:t>
            </w:r>
          </w:p>
        </w:tc>
      </w:tr>
    </w:tbl>
    <w:p w:rsidR="007517F3" w:rsidRPr="007517F3" w:rsidRDefault="007517F3" w:rsidP="007517F3">
      <w:pPr>
        <w:spacing w:after="0" w:line="240" w:lineRule="atLeast"/>
        <w:jc w:val="both"/>
        <w:rPr>
          <w:rFonts w:ascii="Times New Roman" w:eastAsia="Times New Roman" w:hAnsi="Times New Roman" w:cs="Times New Roman"/>
          <w:vanish/>
          <w:color w:val="66666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4.4. Bu ihalede benzer iş olarak kabul edilecek işler:</w:t>
            </w:r>
          </w:p>
        </w:tc>
      </w:tr>
      <w:tr w:rsidR="007517F3" w:rsidRPr="007517F3" w:rsidTr="007517F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17F3" w:rsidRPr="007517F3" w:rsidRDefault="007517F3" w:rsidP="007517F3">
            <w:pPr>
              <w:spacing w:after="0" w:line="240" w:lineRule="atLeast"/>
              <w:jc w:val="both"/>
              <w:rPr>
                <w:rFonts w:ascii="Times New Roman" w:eastAsia="Times New Roman" w:hAnsi="Times New Roman" w:cs="Times New Roman"/>
                <w:lang w:eastAsia="tr-TR"/>
              </w:rPr>
            </w:pPr>
            <w:r w:rsidRPr="007517F3">
              <w:rPr>
                <w:rFonts w:ascii="Times New Roman" w:eastAsia="Times New Roman" w:hAnsi="Times New Roman" w:cs="Times New Roman"/>
                <w:b/>
                <w:bCs/>
                <w:lang w:eastAsia="tr-TR"/>
              </w:rPr>
              <w:t>4.4.1.</w:t>
            </w:r>
          </w:p>
          <w:p w:rsidR="007517F3" w:rsidRPr="007517F3" w:rsidRDefault="007517F3" w:rsidP="007517F3">
            <w:pPr>
              <w:spacing w:after="0" w:line="240" w:lineRule="atLeast"/>
              <w:jc w:val="both"/>
              <w:rPr>
                <w:rFonts w:ascii="Times New Roman" w:eastAsia="Times New Roman" w:hAnsi="Times New Roman" w:cs="Times New Roman"/>
                <w:b/>
                <w:bCs/>
                <w:color w:val="0062A8"/>
                <w:lang w:eastAsia="tr-TR"/>
              </w:rPr>
            </w:pPr>
            <w:r w:rsidRPr="007517F3">
              <w:rPr>
                <w:rFonts w:ascii="Times New Roman" w:eastAsia="Times New Roman" w:hAnsi="Times New Roman" w:cs="Times New Roman"/>
                <w:b/>
                <w:bCs/>
                <w:color w:val="0062A8"/>
                <w:lang w:eastAsia="tr-TR"/>
              </w:rPr>
              <w:t>Kamu Kurumları ile özel sektöre gerçekleştirilmiş olan tüm " Gıda " Alımı işleri benzer iş olarak kabul edilecektir.</w:t>
            </w:r>
          </w:p>
        </w:tc>
      </w:tr>
    </w:tbl>
    <w:p w:rsidR="007517F3" w:rsidRPr="007517F3" w:rsidRDefault="007517F3" w:rsidP="005003C1">
      <w:pPr>
        <w:spacing w:after="0" w:line="240" w:lineRule="atLeast"/>
        <w:rPr>
          <w:rFonts w:ascii="Times New Roman" w:eastAsia="Times New Roman" w:hAnsi="Times New Roman" w:cs="Times New Roman"/>
          <w:color w:val="666666"/>
          <w:lang w:eastAsia="tr-TR"/>
        </w:rPr>
      </w:pP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5.</w:t>
      </w:r>
      <w:r w:rsidRPr="007517F3">
        <w:rPr>
          <w:rFonts w:ascii="Times New Roman" w:eastAsia="Times New Roman" w:hAnsi="Times New Roman" w:cs="Times New Roman"/>
          <w:color w:val="666666"/>
          <w:lang w:eastAsia="tr-TR"/>
        </w:rPr>
        <w:t> Ekonomik açıdan en avantajlı teklif sadece fiyat esasına göre belirlenecektir.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6.</w:t>
      </w:r>
      <w:r w:rsidRPr="007517F3">
        <w:rPr>
          <w:rFonts w:ascii="Times New Roman" w:eastAsia="Times New Roman" w:hAnsi="Times New Roman" w:cs="Times New Roman"/>
          <w:color w:val="666666"/>
          <w:lang w:eastAsia="tr-TR"/>
        </w:rPr>
        <w:t> İhale yerli ve yabancı tüm isteklilere açıktır.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7.</w:t>
      </w:r>
      <w:r w:rsidRPr="007517F3">
        <w:rPr>
          <w:rFonts w:ascii="Times New Roman" w:eastAsia="Times New Roman" w:hAnsi="Times New Roman" w:cs="Times New Roman"/>
          <w:color w:val="666666"/>
          <w:lang w:eastAsia="tr-TR"/>
        </w:rPr>
        <w:t> İhale dokümanı EKAP üzerinden bedelsiz olarak görülebilir. Ancak, ihaleye teklif verecek olanların, e-imza kullanarak EKAP üzerinden ihale dokümanını indirmeleri zorunludur.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8.</w:t>
      </w:r>
      <w:r w:rsidRPr="007517F3">
        <w:rPr>
          <w:rFonts w:ascii="Times New Roman" w:eastAsia="Times New Roman" w:hAnsi="Times New Roman" w:cs="Times New Roman"/>
          <w:color w:val="666666"/>
          <w:lang w:eastAsia="tr-TR"/>
        </w:rPr>
        <w:t> Teklifler, EKAP üzerinden elektronik ortamda hazırlandıktan sonra, e-imza ile imzalanarak, teklife ilişkin e-anahtar ile birlikte ihale tarih ve saatine kadar EKAP üzerinden gönderilecektir.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9.</w:t>
      </w:r>
      <w:r w:rsidRPr="007517F3">
        <w:rPr>
          <w:rFonts w:ascii="Times New Roman" w:eastAsia="Times New Roman" w:hAnsi="Times New Roman" w:cs="Times New Roman"/>
          <w:color w:val="666666"/>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10.</w:t>
      </w:r>
      <w:r w:rsidRPr="007517F3">
        <w:rPr>
          <w:rFonts w:ascii="Times New Roman" w:eastAsia="Times New Roman" w:hAnsi="Times New Roman" w:cs="Times New Roman"/>
          <w:color w:val="666666"/>
          <w:lang w:eastAsia="tr-TR"/>
        </w:rPr>
        <w:t> Bu ihalede, kısmı teklif verilebilir.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11.</w:t>
      </w:r>
      <w:r w:rsidRPr="007517F3">
        <w:rPr>
          <w:rFonts w:ascii="Times New Roman" w:eastAsia="Times New Roman" w:hAnsi="Times New Roman" w:cs="Times New Roman"/>
          <w:color w:val="666666"/>
          <w:lang w:eastAsia="tr-TR"/>
        </w:rPr>
        <w:t> İstekliler teklif ettikleri bedelin %3’ünden az olmamak üzere kendi belirleyecekleri tutarda geçici teminat vereceklerdir.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12.</w:t>
      </w:r>
      <w:r w:rsidRPr="007517F3">
        <w:rPr>
          <w:rFonts w:ascii="Times New Roman" w:eastAsia="Times New Roman" w:hAnsi="Times New Roman" w:cs="Times New Roman"/>
          <w:color w:val="666666"/>
          <w:lang w:eastAsia="tr-TR"/>
        </w:rPr>
        <w:t> Bu ihalede elektronik eksiltme yapılmayacaktır.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13.</w:t>
      </w:r>
      <w:r w:rsidRPr="007517F3">
        <w:rPr>
          <w:rFonts w:ascii="Times New Roman" w:eastAsia="Times New Roman" w:hAnsi="Times New Roman" w:cs="Times New Roman"/>
          <w:color w:val="666666"/>
          <w:lang w:eastAsia="tr-TR"/>
        </w:rPr>
        <w:t> Verilen tekliflerin geçerlilik süresi, ihale tarihinden itibaren </w:t>
      </w:r>
      <w:r w:rsidRPr="007517F3">
        <w:rPr>
          <w:rFonts w:ascii="Times New Roman" w:eastAsia="Times New Roman" w:hAnsi="Times New Roman" w:cs="Times New Roman"/>
          <w:b/>
          <w:bCs/>
          <w:color w:val="0062A8"/>
          <w:lang w:eastAsia="tr-TR"/>
        </w:rPr>
        <w:t>60 (Altmış)</w:t>
      </w:r>
      <w:r w:rsidRPr="007517F3">
        <w:rPr>
          <w:rFonts w:ascii="Times New Roman" w:eastAsia="Times New Roman" w:hAnsi="Times New Roman" w:cs="Times New Roman"/>
          <w:color w:val="666666"/>
          <w:lang w:eastAsia="tr-TR"/>
        </w:rPr>
        <w:t> takvim günüdür.</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14.</w:t>
      </w:r>
      <w:r w:rsidRPr="007517F3">
        <w:rPr>
          <w:rFonts w:ascii="Times New Roman" w:eastAsia="Times New Roman" w:hAnsi="Times New Roman" w:cs="Times New Roman"/>
          <w:color w:val="666666"/>
          <w:lang w:eastAsia="tr-TR"/>
        </w:rPr>
        <w:t>Konsorsiyum olarak ihaleye teklif verilemez.</w:t>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color w:val="666666"/>
          <w:lang w:eastAsia="tr-TR"/>
        </w:rPr>
        <w:br/>
      </w:r>
      <w:r w:rsidRPr="007517F3">
        <w:rPr>
          <w:rFonts w:ascii="Times New Roman" w:eastAsia="Times New Roman" w:hAnsi="Times New Roman" w:cs="Times New Roman"/>
          <w:b/>
          <w:bCs/>
          <w:color w:val="666666"/>
          <w:lang w:eastAsia="tr-TR"/>
        </w:rPr>
        <w:t>15. Diğer hususlar:</w:t>
      </w:r>
    </w:p>
    <w:p w:rsidR="007517F3" w:rsidRPr="007517F3" w:rsidRDefault="007517F3" w:rsidP="005003C1">
      <w:pPr>
        <w:spacing w:after="0" w:line="240" w:lineRule="atLeast"/>
        <w:rPr>
          <w:rFonts w:ascii="Times New Roman" w:eastAsia="Times New Roman" w:hAnsi="Times New Roman" w:cs="Times New Roman"/>
          <w:color w:val="666666"/>
          <w:lang w:eastAsia="tr-TR"/>
        </w:rPr>
      </w:pPr>
      <w:r w:rsidRPr="007517F3">
        <w:rPr>
          <w:rFonts w:ascii="Times New Roman" w:eastAsia="Times New Roman" w:hAnsi="Times New Roman" w:cs="Times New Roman"/>
          <w:color w:val="666666"/>
          <w:lang w:eastAsia="tr-TR"/>
        </w:rPr>
        <w:t>Teklif fiyatı ihale komisyonu tarafından aşırı düşük olarak tespit edilen isteklilerden Kanunun 38 inci maddesine göre açıklama istenecektir.</w:t>
      </w:r>
    </w:p>
    <w:p w:rsidR="00CE0B8D" w:rsidRPr="007517F3" w:rsidRDefault="00CE0B8D">
      <w:pPr>
        <w:rPr>
          <w:rFonts w:ascii="Times New Roman" w:hAnsi="Times New Roman" w:cs="Times New Roman"/>
        </w:rPr>
      </w:pPr>
    </w:p>
    <w:sectPr w:rsidR="00CE0B8D" w:rsidRPr="007517F3" w:rsidSect="007517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35"/>
    <w:rsid w:val="005003C1"/>
    <w:rsid w:val="006B4735"/>
    <w:rsid w:val="007517F3"/>
    <w:rsid w:val="00BA6948"/>
    <w:rsid w:val="00CE0B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C4FF"/>
  <w15:chartTrackingRefBased/>
  <w15:docId w15:val="{4C33EDD3-93B7-49FE-9EC9-09EA9671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76797">
      <w:bodyDiv w:val="1"/>
      <w:marLeft w:val="0"/>
      <w:marRight w:val="0"/>
      <w:marTop w:val="0"/>
      <w:marBottom w:val="0"/>
      <w:divBdr>
        <w:top w:val="none" w:sz="0" w:space="0" w:color="auto"/>
        <w:left w:val="none" w:sz="0" w:space="0" w:color="auto"/>
        <w:bottom w:val="none" w:sz="0" w:space="0" w:color="auto"/>
        <w:right w:val="none" w:sz="0" w:space="0" w:color="auto"/>
      </w:divBdr>
      <w:divsChild>
        <w:div w:id="668096504">
          <w:marLeft w:val="0"/>
          <w:marRight w:val="0"/>
          <w:marTop w:val="0"/>
          <w:marBottom w:val="0"/>
          <w:divBdr>
            <w:top w:val="none" w:sz="0" w:space="0" w:color="auto"/>
            <w:left w:val="none" w:sz="0" w:space="0" w:color="auto"/>
            <w:bottom w:val="none" w:sz="0" w:space="0" w:color="auto"/>
            <w:right w:val="none" w:sz="0" w:space="0" w:color="auto"/>
          </w:divBdr>
        </w:div>
        <w:div w:id="1243758505">
          <w:marLeft w:val="0"/>
          <w:marRight w:val="0"/>
          <w:marTop w:val="0"/>
          <w:marBottom w:val="0"/>
          <w:divBdr>
            <w:top w:val="none" w:sz="0" w:space="0" w:color="auto"/>
            <w:left w:val="none" w:sz="0" w:space="0" w:color="auto"/>
            <w:bottom w:val="none" w:sz="0" w:space="0" w:color="auto"/>
            <w:right w:val="none" w:sz="0" w:space="0" w:color="auto"/>
          </w:divBdr>
        </w:div>
        <w:div w:id="36975288">
          <w:marLeft w:val="0"/>
          <w:marRight w:val="0"/>
          <w:marTop w:val="0"/>
          <w:marBottom w:val="0"/>
          <w:divBdr>
            <w:top w:val="none" w:sz="0" w:space="0" w:color="auto"/>
            <w:left w:val="none" w:sz="0" w:space="0" w:color="auto"/>
            <w:bottom w:val="none" w:sz="0" w:space="0" w:color="auto"/>
            <w:right w:val="none" w:sz="0" w:space="0" w:color="auto"/>
          </w:divBdr>
        </w:div>
        <w:div w:id="76180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2023-05-18T06:39:00Z</dcterms:created>
  <dcterms:modified xsi:type="dcterms:W3CDTF">2023-05-24T14:16:00Z</dcterms:modified>
</cp:coreProperties>
</file>