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E41A" w14:textId="77777777" w:rsidR="00EA33E0" w:rsidRDefault="35F63782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BURDUR MEHMET AKİF ERSOY ÜNİVERSİTESİ </w:t>
      </w:r>
    </w:p>
    <w:p w14:paraId="1AD13F52" w14:textId="703371C8" w:rsidR="0D496940" w:rsidRDefault="35F63782" w:rsidP="00EA33E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>100. YIL</w:t>
      </w:r>
      <w:r w:rsidR="00EA33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SPOR ŞENLİKLERİ</w:t>
      </w:r>
      <w:r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575A">
        <w:rPr>
          <w:rFonts w:ascii="Times New Roman" w:eastAsia="Times New Roman" w:hAnsi="Times New Roman" w:cs="Times New Roman"/>
          <w:b/>
          <w:bCs/>
          <w:sz w:val="24"/>
          <w:szCs w:val="24"/>
        </w:rPr>
        <w:t>DART</w:t>
      </w:r>
      <w:r w:rsidRPr="0D4969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TURNUVA TALİMATI</w:t>
      </w:r>
    </w:p>
    <w:tbl>
      <w:tblPr>
        <w:tblStyle w:val="TabloKlavuzu"/>
        <w:tblW w:w="10490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2694"/>
        <w:gridCol w:w="7796"/>
      </w:tblGrid>
      <w:tr w:rsidR="0D496940" w14:paraId="1266C4F1" w14:textId="77777777" w:rsidTr="003A79EC">
        <w:trPr>
          <w:trHeight w:val="390"/>
        </w:trPr>
        <w:tc>
          <w:tcPr>
            <w:tcW w:w="2694" w:type="dxa"/>
            <w:vAlign w:val="center"/>
          </w:tcPr>
          <w:p w14:paraId="1FFF1E4C" w14:textId="2DCFBCBD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Müsabakanın Adı</w:t>
            </w:r>
          </w:p>
        </w:tc>
        <w:tc>
          <w:tcPr>
            <w:tcW w:w="7796" w:type="dxa"/>
            <w:vAlign w:val="center"/>
          </w:tcPr>
          <w:p w14:paraId="33ADC333" w14:textId="2BF8FEA7" w:rsidR="391D9B83" w:rsidRPr="00EA33E0" w:rsidRDefault="00791BC0" w:rsidP="00791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100. Yıl Spor Şenlikleri (Dart Turnuvası)</w:t>
            </w:r>
          </w:p>
        </w:tc>
      </w:tr>
      <w:tr w:rsidR="00D17CCC" w14:paraId="584C77EA" w14:textId="77777777" w:rsidTr="003A79EC">
        <w:trPr>
          <w:trHeight w:val="390"/>
        </w:trPr>
        <w:tc>
          <w:tcPr>
            <w:tcW w:w="2694" w:type="dxa"/>
            <w:vAlign w:val="center"/>
          </w:tcPr>
          <w:p w14:paraId="7DFBD579" w14:textId="41A03729" w:rsidR="00D17CCC" w:rsidRPr="0D496940" w:rsidRDefault="00D17CCC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Kayıt</w:t>
            </w:r>
          </w:p>
        </w:tc>
        <w:tc>
          <w:tcPr>
            <w:tcW w:w="7796" w:type="dxa"/>
            <w:vAlign w:val="center"/>
          </w:tcPr>
          <w:p w14:paraId="41398FBF" w14:textId="6CAE1CCC" w:rsidR="00D17CCC" w:rsidRPr="00EA33E0" w:rsidRDefault="00D17CCC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09-18 Ekim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D17CCC" w14:paraId="41F5FD38" w14:textId="77777777" w:rsidTr="003A79EC">
        <w:trPr>
          <w:trHeight w:val="390"/>
        </w:trPr>
        <w:tc>
          <w:tcPr>
            <w:tcW w:w="2694" w:type="dxa"/>
            <w:vAlign w:val="center"/>
          </w:tcPr>
          <w:p w14:paraId="34082583" w14:textId="3C368623" w:rsidR="00D17CCC" w:rsidRDefault="00D17CCC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Fikstür Çekimi ve İlanı</w:t>
            </w:r>
          </w:p>
        </w:tc>
        <w:tc>
          <w:tcPr>
            <w:tcW w:w="7796" w:type="dxa"/>
            <w:vAlign w:val="center"/>
          </w:tcPr>
          <w:p w14:paraId="3793F39F" w14:textId="6602E45A" w:rsidR="00D17CCC" w:rsidRPr="00EA33E0" w:rsidRDefault="00D17CCC" w:rsidP="00D17C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Ekim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(Fikstürler üniversite ana sayfasından yayınlanacaktır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D496940" w14:paraId="31970BC1" w14:textId="77777777" w:rsidTr="003A79EC">
        <w:trPr>
          <w:trHeight w:val="420"/>
        </w:trPr>
        <w:tc>
          <w:tcPr>
            <w:tcW w:w="2694" w:type="dxa"/>
            <w:vAlign w:val="center"/>
          </w:tcPr>
          <w:p w14:paraId="6E173900" w14:textId="425E61A8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Müsabakanın Tarihi</w:t>
            </w:r>
          </w:p>
        </w:tc>
        <w:tc>
          <w:tcPr>
            <w:tcW w:w="7796" w:type="dxa"/>
            <w:vAlign w:val="center"/>
          </w:tcPr>
          <w:p w14:paraId="18A95DD0" w14:textId="6CCAB435" w:rsidR="2C7B085C" w:rsidRPr="00EA33E0" w:rsidRDefault="2C7B085C" w:rsidP="0D49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23-2</w:t>
            </w:r>
            <w:r w:rsidR="33431B97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Ekim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D496940" w14:paraId="0C3E1D60" w14:textId="77777777" w:rsidTr="003A79EC">
        <w:trPr>
          <w:trHeight w:val="495"/>
        </w:trPr>
        <w:tc>
          <w:tcPr>
            <w:tcW w:w="2694" w:type="dxa"/>
            <w:vAlign w:val="center"/>
          </w:tcPr>
          <w:p w14:paraId="2996DC95" w14:textId="765C8D8E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Müsabaka Yeri</w:t>
            </w:r>
          </w:p>
        </w:tc>
        <w:tc>
          <w:tcPr>
            <w:tcW w:w="7796" w:type="dxa"/>
            <w:vAlign w:val="center"/>
          </w:tcPr>
          <w:p w14:paraId="41C1624C" w14:textId="45E1B11F" w:rsidR="24430FBA" w:rsidRPr="00EA33E0" w:rsidRDefault="00EA33E0" w:rsidP="0D496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Burdur Mehmet Akif Ersoy Üniversitesi Spor Kompleksi Salonu</w:t>
            </w:r>
          </w:p>
        </w:tc>
      </w:tr>
      <w:tr w:rsidR="0D496940" w14:paraId="3D1EE101" w14:textId="77777777" w:rsidTr="003A79EC">
        <w:trPr>
          <w:trHeight w:val="405"/>
        </w:trPr>
        <w:tc>
          <w:tcPr>
            <w:tcW w:w="2694" w:type="dxa"/>
            <w:vAlign w:val="center"/>
          </w:tcPr>
          <w:p w14:paraId="09FA59C4" w14:textId="45261E9B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Ödül-Madalya Töreni</w:t>
            </w:r>
          </w:p>
        </w:tc>
        <w:tc>
          <w:tcPr>
            <w:tcW w:w="7796" w:type="dxa"/>
            <w:vAlign w:val="center"/>
          </w:tcPr>
          <w:p w14:paraId="221827D5" w14:textId="16667FAD" w:rsidR="0D496940" w:rsidRPr="00EA33E0" w:rsidRDefault="00FB19B4" w:rsidP="00791B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Ödül Töreni 30 Ekim “</w:t>
            </w:r>
            <w:r w:rsidR="00791BC0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İstiklalden İstikbale 100. Yıl Cumhuriyet </w:t>
            </w:r>
            <w:proofErr w:type="spellStart"/>
            <w:r w:rsidR="00791BC0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Koşusu</w:t>
            </w:r>
            <w:r w:rsidRPr="00EA3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”n</w:t>
            </w:r>
            <w:r w:rsidR="00791BC0" w:rsidRPr="00EA3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  <w:r w:rsidRPr="00EA3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EA33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bitiminde MAKÜ İstiklal Stadyumu’nda yapılacaktır.</w:t>
            </w:r>
          </w:p>
        </w:tc>
      </w:tr>
      <w:tr w:rsidR="0D496940" w14:paraId="1047A243" w14:textId="77777777" w:rsidTr="003A79EC">
        <w:trPr>
          <w:trHeight w:val="300"/>
        </w:trPr>
        <w:tc>
          <w:tcPr>
            <w:tcW w:w="2694" w:type="dxa"/>
            <w:vAlign w:val="center"/>
          </w:tcPr>
          <w:p w14:paraId="46773FDB" w14:textId="7F8D73BB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</w:t>
            </w:r>
          </w:p>
        </w:tc>
        <w:tc>
          <w:tcPr>
            <w:tcW w:w="7796" w:type="dxa"/>
            <w:vAlign w:val="center"/>
          </w:tcPr>
          <w:p w14:paraId="19732BFB" w14:textId="39583258" w:rsidR="24430FBA" w:rsidRPr="00EA33E0" w:rsidRDefault="00F762D3" w:rsidP="0D496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SKS Daire Başkanlığı Spor Birimine (</w:t>
            </w:r>
            <w:proofErr w:type="spellStart"/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Avşarhan</w:t>
            </w:r>
            <w:proofErr w:type="spellEnd"/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Binası) şahsen yapılacaktır</w:t>
            </w:r>
            <w:r w:rsidRPr="0048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83F88" w:rsidRPr="00483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(Spor Birimi İletişim: 0248 213 4387)</w:t>
            </w:r>
          </w:p>
        </w:tc>
      </w:tr>
      <w:tr w:rsidR="0D496940" w14:paraId="7A1714AE" w14:textId="77777777" w:rsidTr="003A79EC">
        <w:trPr>
          <w:trHeight w:val="300"/>
        </w:trPr>
        <w:tc>
          <w:tcPr>
            <w:tcW w:w="2694" w:type="dxa"/>
            <w:vAlign w:val="center"/>
          </w:tcPr>
          <w:p w14:paraId="6B144268" w14:textId="2D043CE7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</w:t>
            </w:r>
            <w:r w:rsidR="048FAD7D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ılım</w:t>
            </w: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Şartları ve Genel Açıklamalar</w:t>
            </w:r>
          </w:p>
        </w:tc>
        <w:tc>
          <w:tcPr>
            <w:tcW w:w="7796" w:type="dxa"/>
            <w:vAlign w:val="center"/>
          </w:tcPr>
          <w:p w14:paraId="688B0DAD" w14:textId="61485E2A" w:rsidR="24430FBA" w:rsidRPr="00EA33E0" w:rsidRDefault="00AC2E24" w:rsidP="00792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</w:t>
            </w:r>
            <w:r w:rsidR="24430FBA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MAKÜ </w:t>
            </w: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>öğrencisi ve MAKÜ personeli olarak 2 ayrı kategoride yapılacaktır.</w:t>
            </w:r>
          </w:p>
          <w:p w14:paraId="7CB530BB" w14:textId="5287EE5A" w:rsidR="007927FC" w:rsidRPr="00EA33E0" w:rsidRDefault="24430FBA" w:rsidP="007927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7FC" w:rsidRPr="00EA33E0">
              <w:rPr>
                <w:rFonts w:ascii="Times New Roman" w:hAnsi="Times New Roman" w:cs="Times New Roman"/>
                <w:sz w:val="24"/>
                <w:szCs w:val="24"/>
              </w:rPr>
              <w:t>Yarışma Dart 301 Oyunu formatında ve bireysel olarak düzenlenecektir.</w:t>
            </w:r>
          </w:p>
          <w:p w14:paraId="6FB208AB" w14:textId="19F963CF" w:rsidR="007927FC" w:rsidRPr="00EA33E0" w:rsidRDefault="007927FC" w:rsidP="007927F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Yarışma eleme turları şeklinde yapılacaktır. Eleme turları sonucunda en iyi performans gösteren oyuncular bir sonraki tura yükselir.</w:t>
            </w:r>
          </w:p>
          <w:p w14:paraId="1B455269" w14:textId="095D842C" w:rsidR="24430FBA" w:rsidRPr="00EA33E0" w:rsidRDefault="24430FBA" w:rsidP="00AC2E24"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Müsabakada kullanılacak olan </w:t>
            </w:r>
            <w:r w:rsidR="2CDC8533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malzemeler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katılımcılara</w:t>
            </w:r>
            <w:r w:rsidR="007927FC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üniversitemiz tarafından temin edilecektir. </w:t>
            </w:r>
          </w:p>
          <w:p w14:paraId="3423A96C" w14:textId="3C257C21" w:rsidR="315F44D9" w:rsidRPr="00EA33E0" w:rsidRDefault="007927FC" w:rsidP="00A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315F44D9"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315F44D9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Müsabakalara uygun spor kıyafeti ile katılım sağla</w:t>
            </w:r>
            <w:r w:rsidR="17184DD6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nacak</w:t>
            </w:r>
            <w:r w:rsidR="315F44D9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tır</w:t>
            </w:r>
            <w:r w:rsidR="766AC06E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9D140" w14:textId="7246053C" w:rsidR="00D17CCC" w:rsidRPr="00EA33E0" w:rsidRDefault="007927FC" w:rsidP="00A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71E3B"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71E3B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Müsabakalar izleyic</w:t>
            </w:r>
            <w:r w:rsidR="00D17CCC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ilere açıktır.</w:t>
            </w:r>
          </w:p>
          <w:p w14:paraId="4DB5FFC7" w14:textId="77777777" w:rsidR="007927FC" w:rsidRPr="00EA33E0" w:rsidRDefault="007927FC" w:rsidP="00A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17CCC"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C2E2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CCC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Hakemler Spor Bilimleri Fakültesi öğrencilerinden oluşacaktır</w:t>
            </w:r>
            <w:r w:rsidR="00FB19B4"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DCE220" w14:textId="4ACA4B42" w:rsidR="00D17CCC" w:rsidRPr="00EA33E0" w:rsidRDefault="00D17CCC" w:rsidP="00AC2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E3B3BF" w14:textId="1F404EA7" w:rsidR="007927FC" w:rsidRPr="00EA33E0" w:rsidRDefault="007927FC" w:rsidP="00AC2E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Dart 301 Oyunu Kuralları</w:t>
            </w:r>
          </w:p>
          <w:p w14:paraId="5A2245FD" w14:textId="77777777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Başlangıç Puanı: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Dart 301 oyununda, her oyuncu 301 puanla başlar.</w:t>
            </w:r>
            <w:r w:rsidRPr="00EA33E0">
              <w:rPr>
                <w:rFonts w:ascii="Calibri" w:eastAsia="Calibri" w:hAnsi="Calibri" w:cs="Times New Roman"/>
              </w:rPr>
              <w:t xml:space="preserve"> </w:t>
            </w:r>
          </w:p>
          <w:p w14:paraId="6FE3ECCC" w14:textId="77777777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Sıfıra İnmek: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Oyuncular, başlangıç puanından sıfıra inmeye çalışır. Bu, her atışta hedeflere isabet etmek ve puan kazanmak anlamına gelir.</w:t>
            </w:r>
          </w:p>
          <w:p w14:paraId="160051E9" w14:textId="77777777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Atış Hakkı: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Her oyuncu sırayla atış yapar. Bir oyuncunun atış hakkı geldiğinde, üç </w:t>
            </w:r>
            <w:proofErr w:type="gramStart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>dart</w:t>
            </w:r>
            <w:proofErr w:type="gramEnd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atma hakkına sahiptir. Ardışık olarak üç </w:t>
            </w:r>
            <w:proofErr w:type="gramStart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>dart</w:t>
            </w:r>
            <w:proofErr w:type="gramEnd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atmak zorunda değildir.</w:t>
            </w:r>
          </w:p>
          <w:p w14:paraId="25531E9B" w14:textId="77777777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Puan Hesaplama: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Dart tahtasındaki hedeflere isabet edildiğinde, o hedefin puan değeri eklenir. 301den Örneğin, 20 hedefine isabet edildiğinde 20 puan alınır. </w:t>
            </w:r>
            <w:proofErr w:type="spellStart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>Bullseye</w:t>
            </w:r>
            <w:proofErr w:type="spellEnd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(tahtanın merkezi) isabet edildiğinde, iç </w:t>
            </w:r>
            <w:proofErr w:type="spellStart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>bullseye</w:t>
            </w:r>
            <w:proofErr w:type="spellEnd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puan, dış </w:t>
            </w:r>
            <w:proofErr w:type="spellStart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>bullseye</w:t>
            </w:r>
            <w:proofErr w:type="spellEnd"/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ise 25 puan değerindedir. İç daire isabet puanının 3 katı puana, dış daire ise 2 katı puana eşdeğerdir. </w:t>
            </w:r>
          </w:p>
          <w:p w14:paraId="01162D08" w14:textId="4BE805D0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Oyunu Kazanılması</w:t>
            </w:r>
            <w:r w:rsidRPr="00EA3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Oyuncuların puanlarını sıfıra indirmeleri gerekmektedir. 301 oyunu 3 kez oynanacak ve 2 oyun alan oyuncu yarışmayı kazanır. </w:t>
            </w:r>
          </w:p>
          <w:p w14:paraId="1F33D31B" w14:textId="77777777" w:rsidR="007927FC" w:rsidRPr="00EA33E0" w:rsidRDefault="007927FC" w:rsidP="007927F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FF8E35" w14:textId="79A4C58C" w:rsidR="007927FC" w:rsidRPr="00EA33E0" w:rsidRDefault="007927FC" w:rsidP="007927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EA33E0">
              <w:rPr>
                <w:rFonts w:ascii="Times New Roman" w:hAnsi="Times New Roman" w:cs="Times New Roman"/>
                <w:sz w:val="24"/>
                <w:szCs w:val="24"/>
              </w:rPr>
              <w:t xml:space="preserve"> Katılımcı sayısına göre oyun kuralları değişiklik gösterebilir.</w:t>
            </w:r>
          </w:p>
        </w:tc>
      </w:tr>
      <w:tr w:rsidR="0D496940" w14:paraId="7C70502C" w14:textId="77777777" w:rsidTr="003A79EC">
        <w:trPr>
          <w:trHeight w:val="300"/>
        </w:trPr>
        <w:tc>
          <w:tcPr>
            <w:tcW w:w="2694" w:type="dxa"/>
            <w:vAlign w:val="center"/>
          </w:tcPr>
          <w:p w14:paraId="4149D785" w14:textId="0D198635" w:rsidR="24430FBA" w:rsidRDefault="24430FBA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Ödül </w:t>
            </w:r>
          </w:p>
        </w:tc>
        <w:tc>
          <w:tcPr>
            <w:tcW w:w="7796" w:type="dxa"/>
            <w:vAlign w:val="center"/>
          </w:tcPr>
          <w:p w14:paraId="50AEADF2" w14:textId="64CED1C2" w:rsidR="24430FBA" w:rsidRDefault="00886F81" w:rsidP="0D496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Dereceye giren (ilk 3’ giren) katılımcılara Rektörlük tarafından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kupa-madalya </w:t>
            </w:r>
            <w:r w:rsidRPr="00995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verilecektir.</w:t>
            </w:r>
            <w:bookmarkStart w:id="0" w:name="_GoBack"/>
            <w:bookmarkEnd w:id="0"/>
          </w:p>
        </w:tc>
      </w:tr>
      <w:tr w:rsidR="0D496940" w14:paraId="46665480" w14:textId="77777777" w:rsidTr="003A79EC">
        <w:trPr>
          <w:trHeight w:val="300"/>
        </w:trPr>
        <w:tc>
          <w:tcPr>
            <w:tcW w:w="2694" w:type="dxa"/>
            <w:vAlign w:val="center"/>
          </w:tcPr>
          <w:p w14:paraId="450B59AA" w14:textId="4D93C1D1" w:rsidR="72DA479C" w:rsidRDefault="72DA479C" w:rsidP="0D4969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Turnuva</w:t>
            </w:r>
            <w:r w:rsidR="522CBA35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19A3876C" w:rsidRPr="0D496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 Öğretim Elemanı</w:t>
            </w:r>
          </w:p>
        </w:tc>
        <w:tc>
          <w:tcPr>
            <w:tcW w:w="7796" w:type="dxa"/>
            <w:vAlign w:val="center"/>
          </w:tcPr>
          <w:p w14:paraId="11943809" w14:textId="3FF0492E" w:rsidR="19A3876C" w:rsidRDefault="007927FC" w:rsidP="007927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19A3876C" w:rsidRPr="0D496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Mine ÖMERCİOĞLU</w:t>
            </w:r>
          </w:p>
        </w:tc>
      </w:tr>
    </w:tbl>
    <w:p w14:paraId="291D05ED" w14:textId="436E5C83" w:rsidR="0D496940" w:rsidRDefault="0D496940" w:rsidP="0D4969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D496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7028"/>
    <w:multiLevelType w:val="hybridMultilevel"/>
    <w:tmpl w:val="EA14C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473C"/>
    <w:multiLevelType w:val="hybridMultilevel"/>
    <w:tmpl w:val="2E945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6F6D"/>
    <w:multiLevelType w:val="hybridMultilevel"/>
    <w:tmpl w:val="5B1E24F8"/>
    <w:lvl w:ilvl="0" w:tplc="D5FE0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BDCE4"/>
    <w:rsid w:val="0028575A"/>
    <w:rsid w:val="003A79EC"/>
    <w:rsid w:val="00483F88"/>
    <w:rsid w:val="00791BC0"/>
    <w:rsid w:val="007927FC"/>
    <w:rsid w:val="00886F81"/>
    <w:rsid w:val="00A71E3B"/>
    <w:rsid w:val="00AC2E24"/>
    <w:rsid w:val="00D17CCC"/>
    <w:rsid w:val="00EA33E0"/>
    <w:rsid w:val="00F63E96"/>
    <w:rsid w:val="00F762D3"/>
    <w:rsid w:val="00FB19B4"/>
    <w:rsid w:val="048FAD7D"/>
    <w:rsid w:val="07166202"/>
    <w:rsid w:val="0C09A8DD"/>
    <w:rsid w:val="0D496940"/>
    <w:rsid w:val="0FD7743D"/>
    <w:rsid w:val="1278EA61"/>
    <w:rsid w:val="17184DD6"/>
    <w:rsid w:val="19A3876C"/>
    <w:rsid w:val="1B77BF39"/>
    <w:rsid w:val="1BB399B2"/>
    <w:rsid w:val="1D138F9A"/>
    <w:rsid w:val="1FD0CFAA"/>
    <w:rsid w:val="203207FF"/>
    <w:rsid w:val="24430FBA"/>
    <w:rsid w:val="26F23C9B"/>
    <w:rsid w:val="2C3231CB"/>
    <w:rsid w:val="2C7B085C"/>
    <w:rsid w:val="2CDC8533"/>
    <w:rsid w:val="2D58D2FF"/>
    <w:rsid w:val="2F3EC897"/>
    <w:rsid w:val="315F44D9"/>
    <w:rsid w:val="33431B97"/>
    <w:rsid w:val="35F63782"/>
    <w:rsid w:val="38533DAE"/>
    <w:rsid w:val="391D9B83"/>
    <w:rsid w:val="399AEB97"/>
    <w:rsid w:val="3B8ADE70"/>
    <w:rsid w:val="3D26AED1"/>
    <w:rsid w:val="3ECA6CB8"/>
    <w:rsid w:val="47A82BAD"/>
    <w:rsid w:val="4BA8EFC0"/>
    <w:rsid w:val="4E9F04E8"/>
    <w:rsid w:val="4FBB2B18"/>
    <w:rsid w:val="50D317FD"/>
    <w:rsid w:val="522CBA35"/>
    <w:rsid w:val="526EE85E"/>
    <w:rsid w:val="52EADE54"/>
    <w:rsid w:val="593BFD79"/>
    <w:rsid w:val="5AD2EC8E"/>
    <w:rsid w:val="5AFDDDBF"/>
    <w:rsid w:val="5FD14EE2"/>
    <w:rsid w:val="616D1F43"/>
    <w:rsid w:val="657F5A9B"/>
    <w:rsid w:val="695F08CB"/>
    <w:rsid w:val="6A52CBBE"/>
    <w:rsid w:val="6C04C0EC"/>
    <w:rsid w:val="6F29E6D5"/>
    <w:rsid w:val="7150F8C7"/>
    <w:rsid w:val="71E01C72"/>
    <w:rsid w:val="72644E94"/>
    <w:rsid w:val="72DA479C"/>
    <w:rsid w:val="766AC06E"/>
    <w:rsid w:val="7A7BDCE4"/>
    <w:rsid w:val="7B88C9F3"/>
    <w:rsid w:val="7D249A54"/>
    <w:rsid w:val="7E15DEBA"/>
    <w:rsid w:val="7FB1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DCE4"/>
  <w15:chartTrackingRefBased/>
  <w15:docId w15:val="{2DE88795-93B5-46BB-BD6B-C74E270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C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Dalkıran</dc:creator>
  <cp:keywords/>
  <dc:description/>
  <cp:lastModifiedBy>Kubilay Çakır</cp:lastModifiedBy>
  <cp:revision>10</cp:revision>
  <dcterms:created xsi:type="dcterms:W3CDTF">2023-09-15T10:10:00Z</dcterms:created>
  <dcterms:modified xsi:type="dcterms:W3CDTF">2023-09-27T10:49:00Z</dcterms:modified>
</cp:coreProperties>
</file>