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C44" w:rsidRPr="008C4601" w:rsidRDefault="00A314DF" w:rsidP="00E32C44">
      <w:pPr>
        <w:spacing w:before="8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4601">
        <w:rPr>
          <w:rFonts w:ascii="Times New Roman" w:hAnsi="Times New Roman" w:cs="Times New Roman"/>
          <w:sz w:val="24"/>
          <w:szCs w:val="24"/>
        </w:rPr>
        <w:t xml:space="preserve">Enstitünüz Doktora/Tezli/Tezsiz </w:t>
      </w:r>
      <w:proofErr w:type="spellStart"/>
      <w:proofErr w:type="gramStart"/>
      <w:r w:rsidRPr="008C4601">
        <w:rPr>
          <w:rFonts w:ascii="Times New Roman" w:hAnsi="Times New Roman" w:cs="Times New Roman"/>
          <w:sz w:val="24"/>
          <w:szCs w:val="24"/>
        </w:rPr>
        <w:t>II.Öğretim</w:t>
      </w:r>
      <w:proofErr w:type="spellEnd"/>
      <w:proofErr w:type="gramEnd"/>
      <w:r w:rsidR="00692221" w:rsidRPr="008C4601">
        <w:rPr>
          <w:rFonts w:ascii="Times New Roman" w:hAnsi="Times New Roman" w:cs="Times New Roman"/>
          <w:sz w:val="24"/>
          <w:szCs w:val="24"/>
        </w:rPr>
        <w:t xml:space="preserve"> </w:t>
      </w:r>
      <w:r w:rsidRPr="008C4601">
        <w:rPr>
          <w:rFonts w:ascii="Times New Roman" w:hAnsi="Times New Roman" w:cs="Times New Roman"/>
          <w:sz w:val="24"/>
          <w:szCs w:val="24"/>
        </w:rPr>
        <w:t>Programı</w:t>
      </w:r>
      <w:r w:rsidR="00592915" w:rsidRPr="008C4601">
        <w:rPr>
          <w:rFonts w:ascii="Times New Roman" w:hAnsi="Times New Roman" w:cs="Times New Roman"/>
          <w:sz w:val="24"/>
          <w:szCs w:val="24"/>
        </w:rPr>
        <w:t xml:space="preserve"> öğrencisiyim.</w:t>
      </w:r>
      <w:r w:rsidR="00E32C44" w:rsidRPr="008C4601">
        <w:rPr>
          <w:rFonts w:ascii="Times New Roman" w:hAnsi="Times New Roman" w:cs="Times New Roman"/>
          <w:sz w:val="24"/>
          <w:szCs w:val="24"/>
        </w:rPr>
        <w:t xml:space="preserve"> Aşağıda belirttiğim </w:t>
      </w:r>
      <w:r w:rsidRPr="008C4601">
        <w:rPr>
          <w:rFonts w:ascii="Times New Roman" w:hAnsi="Times New Roman" w:cs="Times New Roman"/>
          <w:sz w:val="24"/>
          <w:szCs w:val="24"/>
        </w:rPr>
        <w:t>derse/</w:t>
      </w:r>
      <w:r w:rsidR="00E32C44" w:rsidRPr="008C4601">
        <w:rPr>
          <w:rFonts w:ascii="Times New Roman" w:hAnsi="Times New Roman" w:cs="Times New Roman"/>
          <w:sz w:val="24"/>
          <w:szCs w:val="24"/>
        </w:rPr>
        <w:t>derslere mazeretimden dolayı giremedi</w:t>
      </w:r>
      <w:r w:rsidR="00692221" w:rsidRPr="008C4601">
        <w:rPr>
          <w:rFonts w:ascii="Times New Roman" w:hAnsi="Times New Roman" w:cs="Times New Roman"/>
          <w:sz w:val="24"/>
          <w:szCs w:val="24"/>
        </w:rPr>
        <w:t xml:space="preserve">ğim </w:t>
      </w:r>
      <w:r w:rsidR="00E32C44" w:rsidRPr="008C4601">
        <w:rPr>
          <w:rFonts w:ascii="Times New Roman" w:hAnsi="Times New Roman" w:cs="Times New Roman"/>
          <w:sz w:val="24"/>
          <w:szCs w:val="24"/>
        </w:rPr>
        <w:t>için mazeret sınavlarına katılmam hususunda;</w:t>
      </w:r>
    </w:p>
    <w:p w:rsidR="00E73B65" w:rsidRPr="008C4601" w:rsidRDefault="00E73B65" w:rsidP="00E73B65">
      <w:pPr>
        <w:spacing w:before="8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4601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E73B65" w:rsidRPr="008C4601" w:rsidRDefault="00E73B65" w:rsidP="00E73B65">
      <w:pPr>
        <w:spacing w:before="80"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4"/>
        <w:gridCol w:w="291"/>
        <w:gridCol w:w="5916"/>
        <w:gridCol w:w="1717"/>
      </w:tblGrid>
      <w:tr w:rsidR="00692221" w:rsidRPr="008C4601" w:rsidTr="00692221">
        <w:tc>
          <w:tcPr>
            <w:tcW w:w="7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92221" w:rsidRPr="008C4601" w:rsidRDefault="00692221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601">
              <w:rPr>
                <w:rFonts w:ascii="Times New Roman" w:hAnsi="Times New Roman" w:cs="Times New Roman"/>
                <w:b/>
                <w:sz w:val="20"/>
                <w:szCs w:val="20"/>
              </w:rPr>
              <w:t>Öğrenci Bilgileri</w:t>
            </w:r>
          </w:p>
        </w:tc>
        <w:tc>
          <w:tcPr>
            <w:tcW w:w="2582" w:type="dxa"/>
            <w:vAlign w:val="center"/>
          </w:tcPr>
          <w:p w:rsidR="00692221" w:rsidRPr="008C4601" w:rsidRDefault="0069222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221" w:rsidRPr="008C4601" w:rsidTr="00692221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92221" w:rsidRPr="008C4601" w:rsidRDefault="00A314DF">
            <w:pPr>
              <w:spacing w:before="12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C4601">
              <w:rPr>
                <w:rFonts w:ascii="Times New Roman" w:hAnsi="Times New Roman" w:cs="Times New Roman"/>
                <w:sz w:val="20"/>
                <w:szCs w:val="20"/>
              </w:rPr>
              <w:t>ABD/Programı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92221" w:rsidRPr="008C4601" w:rsidRDefault="00692221">
            <w:pPr>
              <w:spacing w:before="12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C460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92221" w:rsidRPr="008C4601" w:rsidRDefault="00692221">
            <w:pPr>
              <w:spacing w:before="12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C460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</w:t>
            </w:r>
          </w:p>
        </w:tc>
        <w:tc>
          <w:tcPr>
            <w:tcW w:w="2582" w:type="dxa"/>
            <w:vMerge w:val="restart"/>
            <w:hideMark/>
          </w:tcPr>
          <w:p w:rsidR="00692221" w:rsidRPr="008C4601" w:rsidRDefault="00692221">
            <w:pPr>
              <w:spacing w:before="120" w:after="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460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  <w:p w:rsidR="00692221" w:rsidRPr="008C4601" w:rsidRDefault="00692221">
            <w:pPr>
              <w:spacing w:before="120" w:after="4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4601">
              <w:rPr>
                <w:rFonts w:ascii="Times New Roman" w:hAnsi="Times New Roman" w:cs="Times New Roman"/>
                <w:sz w:val="20"/>
                <w:szCs w:val="20"/>
              </w:rPr>
              <w:t xml:space="preserve">Ad </w:t>
            </w:r>
            <w:proofErr w:type="spellStart"/>
            <w:r w:rsidRPr="008C4601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  <w:r w:rsidRPr="008C4601">
              <w:rPr>
                <w:rFonts w:ascii="Times New Roman" w:hAnsi="Times New Roman" w:cs="Times New Roman"/>
                <w:sz w:val="20"/>
                <w:szCs w:val="20"/>
              </w:rPr>
              <w:t xml:space="preserve"> – İmza</w:t>
            </w:r>
          </w:p>
        </w:tc>
      </w:tr>
      <w:tr w:rsidR="00692221" w:rsidRPr="008C4601" w:rsidTr="00A314DF">
        <w:tc>
          <w:tcPr>
            <w:tcW w:w="1951" w:type="dxa"/>
            <w:vAlign w:val="center"/>
            <w:hideMark/>
          </w:tcPr>
          <w:p w:rsidR="00692221" w:rsidRPr="008C4601" w:rsidRDefault="00A314DF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C4601">
              <w:rPr>
                <w:rFonts w:ascii="Times New Roman" w:hAnsi="Times New Roman" w:cs="Times New Roman"/>
                <w:sz w:val="20"/>
                <w:szCs w:val="20"/>
              </w:rPr>
              <w:t>Numarası</w:t>
            </w:r>
          </w:p>
        </w:tc>
        <w:tc>
          <w:tcPr>
            <w:tcW w:w="307" w:type="dxa"/>
            <w:vAlign w:val="center"/>
            <w:hideMark/>
          </w:tcPr>
          <w:p w:rsidR="00692221" w:rsidRPr="008C4601" w:rsidRDefault="0069222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C460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</w:tcPr>
          <w:p w:rsidR="00692221" w:rsidRPr="008C4601" w:rsidRDefault="00692221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2221" w:rsidRPr="008C4601" w:rsidRDefault="006922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221" w:rsidRPr="008C4601" w:rsidTr="00692221">
        <w:tc>
          <w:tcPr>
            <w:tcW w:w="1951" w:type="dxa"/>
            <w:vAlign w:val="center"/>
            <w:hideMark/>
          </w:tcPr>
          <w:p w:rsidR="00692221" w:rsidRPr="008C4601" w:rsidRDefault="0069222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C4601">
              <w:rPr>
                <w:rFonts w:ascii="Times New Roman" w:hAnsi="Times New Roman" w:cs="Times New Roman"/>
                <w:sz w:val="20"/>
                <w:szCs w:val="20"/>
              </w:rPr>
              <w:t>Öğretim Türü</w:t>
            </w:r>
          </w:p>
        </w:tc>
        <w:tc>
          <w:tcPr>
            <w:tcW w:w="307" w:type="dxa"/>
            <w:vAlign w:val="center"/>
            <w:hideMark/>
          </w:tcPr>
          <w:p w:rsidR="00692221" w:rsidRPr="008C4601" w:rsidRDefault="00692221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C460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692221" w:rsidRPr="008C4601" w:rsidRDefault="00692221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C46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5"/>
            <w:r w:rsidRPr="008C4601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1D502D">
              <w:rPr>
                <w:rFonts w:ascii="Times New Roman" w:hAnsi="Times New Roman" w:cs="Times New Roman"/>
                <w:sz w:val="20"/>
                <w:szCs w:val="20"/>
              </w:rPr>
            </w:r>
            <w:r w:rsidR="001D502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C46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  <w:r w:rsidRPr="008C4601">
              <w:rPr>
                <w:rFonts w:ascii="Times New Roman" w:hAnsi="Times New Roman" w:cs="Times New Roman"/>
                <w:sz w:val="20"/>
                <w:szCs w:val="20"/>
              </w:rPr>
              <w:t xml:space="preserve"> 1.Öğr.</w:t>
            </w:r>
            <w:r w:rsidRPr="008C4601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</w:t>
            </w:r>
            <w:r w:rsidRPr="008C460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6"/>
            <w:r w:rsidRPr="008C4601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1D502D">
              <w:rPr>
                <w:rFonts w:ascii="Times New Roman" w:hAnsi="Times New Roman" w:cs="Times New Roman"/>
                <w:sz w:val="20"/>
                <w:szCs w:val="20"/>
              </w:rPr>
            </w:r>
            <w:r w:rsidR="001D502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C46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  <w:r w:rsidRPr="008C4601">
              <w:rPr>
                <w:rFonts w:ascii="Times New Roman" w:hAnsi="Times New Roman" w:cs="Times New Roman"/>
                <w:sz w:val="20"/>
                <w:szCs w:val="20"/>
              </w:rPr>
              <w:t xml:space="preserve"> 2.Öğr.</w:t>
            </w:r>
          </w:p>
        </w:tc>
        <w:tc>
          <w:tcPr>
            <w:tcW w:w="0" w:type="auto"/>
            <w:vMerge/>
            <w:vAlign w:val="center"/>
            <w:hideMark/>
          </w:tcPr>
          <w:p w:rsidR="00692221" w:rsidRPr="008C4601" w:rsidRDefault="006922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221" w:rsidRPr="008C4601" w:rsidTr="00692221">
        <w:tc>
          <w:tcPr>
            <w:tcW w:w="1951" w:type="dxa"/>
            <w:vAlign w:val="center"/>
            <w:hideMark/>
          </w:tcPr>
          <w:p w:rsidR="00692221" w:rsidRPr="008C4601" w:rsidRDefault="00692221">
            <w:pPr>
              <w:spacing w:before="12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C4601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307" w:type="dxa"/>
            <w:vAlign w:val="center"/>
            <w:hideMark/>
          </w:tcPr>
          <w:p w:rsidR="00692221" w:rsidRPr="008C4601" w:rsidRDefault="00692221">
            <w:pPr>
              <w:spacing w:before="12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C460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692221" w:rsidRPr="008C4601" w:rsidRDefault="00692221">
            <w:pPr>
              <w:spacing w:before="12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C460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  <w:p w:rsidR="00692221" w:rsidRPr="008C4601" w:rsidRDefault="00692221">
            <w:pPr>
              <w:spacing w:before="12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C460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…………………………………………………………………………..</w:t>
            </w:r>
          </w:p>
        </w:tc>
        <w:tc>
          <w:tcPr>
            <w:tcW w:w="0" w:type="auto"/>
            <w:vMerge/>
            <w:vAlign w:val="center"/>
            <w:hideMark/>
          </w:tcPr>
          <w:p w:rsidR="00692221" w:rsidRPr="008C4601" w:rsidRDefault="006922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2221" w:rsidRPr="008C4601" w:rsidTr="00692221">
        <w:tc>
          <w:tcPr>
            <w:tcW w:w="1951" w:type="dxa"/>
            <w:vAlign w:val="center"/>
            <w:hideMark/>
          </w:tcPr>
          <w:p w:rsidR="00692221" w:rsidRPr="008C4601" w:rsidRDefault="00692221">
            <w:pPr>
              <w:spacing w:before="12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C4601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07" w:type="dxa"/>
            <w:vAlign w:val="center"/>
            <w:hideMark/>
          </w:tcPr>
          <w:p w:rsidR="00692221" w:rsidRPr="008C4601" w:rsidRDefault="00692221">
            <w:pPr>
              <w:spacing w:before="12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C460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:rsidR="00692221" w:rsidRPr="008C4601" w:rsidRDefault="00692221">
            <w:pPr>
              <w:spacing w:before="12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8C4601">
              <w:rPr>
                <w:rFonts w:ascii="Times New Roman" w:hAnsi="Times New Roman" w:cs="Times New Roman"/>
                <w:sz w:val="20"/>
                <w:szCs w:val="20"/>
              </w:rPr>
              <w:t>0….. - …………………….</w:t>
            </w:r>
          </w:p>
        </w:tc>
        <w:tc>
          <w:tcPr>
            <w:tcW w:w="0" w:type="auto"/>
            <w:vMerge/>
            <w:vAlign w:val="center"/>
            <w:hideMark/>
          </w:tcPr>
          <w:p w:rsidR="00692221" w:rsidRPr="008C4601" w:rsidRDefault="006922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3B65" w:rsidRPr="008C4601" w:rsidRDefault="00E73B65" w:rsidP="00C53A39">
      <w:pPr>
        <w:spacing w:before="8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3A2D" w:rsidRPr="008C4601" w:rsidRDefault="00E23A2D" w:rsidP="00C53A39">
      <w:pPr>
        <w:spacing w:before="80"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5"/>
        <w:gridCol w:w="3544"/>
        <w:gridCol w:w="3686"/>
        <w:gridCol w:w="1871"/>
      </w:tblGrid>
      <w:tr w:rsidR="001400A4" w:rsidRPr="008C4601" w:rsidTr="00DD4795">
        <w:tc>
          <w:tcPr>
            <w:tcW w:w="675" w:type="dxa"/>
            <w:tcBorders>
              <w:bottom w:val="double" w:sz="4" w:space="0" w:color="auto"/>
            </w:tcBorders>
          </w:tcPr>
          <w:p w:rsidR="001400A4" w:rsidRPr="008C4601" w:rsidRDefault="001400A4" w:rsidP="00E73B65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601">
              <w:rPr>
                <w:rFonts w:ascii="Times New Roman" w:hAnsi="Times New Roman" w:cs="Times New Roman"/>
                <w:b/>
                <w:sz w:val="20"/>
                <w:szCs w:val="20"/>
              </w:rPr>
              <w:t>Sıra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1400A4" w:rsidRPr="008C4601" w:rsidRDefault="001400A4" w:rsidP="00E73B65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601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686" w:type="dxa"/>
            <w:tcBorders>
              <w:bottom w:val="double" w:sz="4" w:space="0" w:color="auto"/>
            </w:tcBorders>
          </w:tcPr>
          <w:p w:rsidR="001400A4" w:rsidRPr="008C4601" w:rsidRDefault="001400A4" w:rsidP="00E73B65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601">
              <w:rPr>
                <w:rFonts w:ascii="Times New Roman" w:hAnsi="Times New Roman" w:cs="Times New Roman"/>
                <w:b/>
                <w:sz w:val="20"/>
                <w:szCs w:val="20"/>
              </w:rPr>
              <w:t>Öğretim Elemanı</w:t>
            </w:r>
          </w:p>
        </w:tc>
        <w:tc>
          <w:tcPr>
            <w:tcW w:w="1871" w:type="dxa"/>
            <w:tcBorders>
              <w:bottom w:val="double" w:sz="4" w:space="0" w:color="auto"/>
            </w:tcBorders>
          </w:tcPr>
          <w:p w:rsidR="001400A4" w:rsidRPr="008C4601" w:rsidRDefault="001400A4" w:rsidP="00E73B65">
            <w:pPr>
              <w:spacing w:before="20" w:after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601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</w:tr>
      <w:tr w:rsidR="001400A4" w:rsidRPr="008C4601" w:rsidTr="00DD4795">
        <w:tc>
          <w:tcPr>
            <w:tcW w:w="675" w:type="dxa"/>
            <w:tcBorders>
              <w:top w:val="double" w:sz="4" w:space="0" w:color="auto"/>
            </w:tcBorders>
          </w:tcPr>
          <w:p w:rsidR="001400A4" w:rsidRPr="008C4601" w:rsidRDefault="001400A4" w:rsidP="0069222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6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1400A4" w:rsidRPr="008C4601" w:rsidRDefault="001400A4" w:rsidP="0069222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double" w:sz="4" w:space="0" w:color="auto"/>
            </w:tcBorders>
          </w:tcPr>
          <w:p w:rsidR="001400A4" w:rsidRPr="008C4601" w:rsidRDefault="001400A4" w:rsidP="0069222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double" w:sz="4" w:space="0" w:color="auto"/>
            </w:tcBorders>
          </w:tcPr>
          <w:p w:rsidR="001400A4" w:rsidRPr="008C4601" w:rsidRDefault="001400A4" w:rsidP="0069222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0A4" w:rsidRPr="008C4601" w:rsidTr="00DD4795">
        <w:tc>
          <w:tcPr>
            <w:tcW w:w="675" w:type="dxa"/>
          </w:tcPr>
          <w:p w:rsidR="001400A4" w:rsidRPr="008C4601" w:rsidRDefault="001400A4" w:rsidP="0069222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6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1400A4" w:rsidRPr="008C4601" w:rsidRDefault="001400A4" w:rsidP="0069222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0A4" w:rsidRPr="008C4601" w:rsidRDefault="001400A4" w:rsidP="0069222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1400A4" w:rsidRPr="008C4601" w:rsidRDefault="001400A4" w:rsidP="0069222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0A4" w:rsidRPr="008C4601" w:rsidTr="00DD4795">
        <w:tc>
          <w:tcPr>
            <w:tcW w:w="675" w:type="dxa"/>
          </w:tcPr>
          <w:p w:rsidR="001400A4" w:rsidRPr="008C4601" w:rsidRDefault="001400A4" w:rsidP="0069222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6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1400A4" w:rsidRPr="008C4601" w:rsidRDefault="001400A4" w:rsidP="0069222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0A4" w:rsidRPr="008C4601" w:rsidRDefault="001400A4" w:rsidP="0069222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1400A4" w:rsidRPr="008C4601" w:rsidRDefault="001400A4" w:rsidP="0069222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0A4" w:rsidRPr="008C4601" w:rsidTr="00DD4795">
        <w:tc>
          <w:tcPr>
            <w:tcW w:w="675" w:type="dxa"/>
          </w:tcPr>
          <w:p w:rsidR="001400A4" w:rsidRPr="008C4601" w:rsidRDefault="001400A4" w:rsidP="0069222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6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1400A4" w:rsidRPr="008C4601" w:rsidRDefault="001400A4" w:rsidP="0069222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0A4" w:rsidRPr="008C4601" w:rsidRDefault="001400A4" w:rsidP="0069222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1400A4" w:rsidRPr="008C4601" w:rsidRDefault="001400A4" w:rsidP="0069222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0A4" w:rsidRPr="008C4601" w:rsidTr="00DD4795">
        <w:tc>
          <w:tcPr>
            <w:tcW w:w="675" w:type="dxa"/>
          </w:tcPr>
          <w:p w:rsidR="001400A4" w:rsidRPr="008C4601" w:rsidRDefault="001400A4" w:rsidP="0069222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6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1400A4" w:rsidRPr="008C4601" w:rsidRDefault="001400A4" w:rsidP="0069222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0A4" w:rsidRPr="008C4601" w:rsidRDefault="001400A4" w:rsidP="0069222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1400A4" w:rsidRPr="008C4601" w:rsidRDefault="001400A4" w:rsidP="0069222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0A4" w:rsidRPr="008C4601" w:rsidTr="00DD4795">
        <w:tc>
          <w:tcPr>
            <w:tcW w:w="675" w:type="dxa"/>
          </w:tcPr>
          <w:p w:rsidR="001400A4" w:rsidRPr="008C4601" w:rsidRDefault="001400A4" w:rsidP="0069222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6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1400A4" w:rsidRPr="008C4601" w:rsidRDefault="001400A4" w:rsidP="0069222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00A4" w:rsidRPr="008C4601" w:rsidRDefault="001400A4" w:rsidP="0069222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1400A4" w:rsidRPr="008C4601" w:rsidRDefault="001400A4" w:rsidP="00692221">
            <w:pPr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6E90" w:rsidRPr="008C4601" w:rsidRDefault="00B46E90" w:rsidP="00B46E90">
      <w:pPr>
        <w:spacing w:before="120"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314DF" w:rsidRPr="008C4601" w:rsidRDefault="00A314DF" w:rsidP="00B46E90">
      <w:pPr>
        <w:spacing w:before="120"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314DF" w:rsidRPr="008C4601" w:rsidRDefault="00A314DF" w:rsidP="00B46E90">
      <w:pPr>
        <w:spacing w:before="120"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314DF" w:rsidRPr="008C4601" w:rsidRDefault="00A314DF" w:rsidP="00B46E90">
      <w:pPr>
        <w:spacing w:before="120"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314DF" w:rsidRPr="008C4601" w:rsidRDefault="00A314DF" w:rsidP="00B46E90">
      <w:pPr>
        <w:spacing w:before="120"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E73B65" w:rsidRPr="008C4601" w:rsidTr="0070325E">
        <w:tc>
          <w:tcPr>
            <w:tcW w:w="7196" w:type="dxa"/>
            <w:tcBorders>
              <w:bottom w:val="single" w:sz="4" w:space="0" w:color="auto"/>
            </w:tcBorders>
            <w:vAlign w:val="center"/>
          </w:tcPr>
          <w:p w:rsidR="00E73B65" w:rsidRPr="008C4601" w:rsidRDefault="00E73B65" w:rsidP="0070325E">
            <w:pPr>
              <w:spacing w:before="4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601">
              <w:rPr>
                <w:rFonts w:ascii="Times New Roman" w:hAnsi="Times New Roman" w:cs="Times New Roman"/>
                <w:b/>
                <w:sz w:val="20"/>
                <w:szCs w:val="20"/>
              </w:rPr>
              <w:t>Ek</w:t>
            </w:r>
          </w:p>
        </w:tc>
      </w:tr>
    </w:tbl>
    <w:p w:rsidR="00E73B65" w:rsidRPr="008C4601" w:rsidRDefault="00692221" w:rsidP="00B46E90">
      <w:pPr>
        <w:spacing w:before="120" w:after="0"/>
        <w:jc w:val="both"/>
        <w:rPr>
          <w:rFonts w:ascii="Times New Roman" w:hAnsi="Times New Roman" w:cs="Times New Roman"/>
          <w:sz w:val="18"/>
          <w:szCs w:val="18"/>
        </w:rPr>
      </w:pPr>
      <w:r w:rsidRPr="008C4601">
        <w:rPr>
          <w:rFonts w:ascii="Times New Roman" w:hAnsi="Times New Roman" w:cs="Times New Roman"/>
          <w:sz w:val="18"/>
          <w:szCs w:val="18"/>
        </w:rPr>
        <w:t>1- Mazeretini Gösterir Belge</w:t>
      </w:r>
    </w:p>
    <w:sectPr w:rsidR="00E73B65" w:rsidRPr="008C4601" w:rsidSect="005929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02D" w:rsidRDefault="001D502D" w:rsidP="006E3EC0">
      <w:pPr>
        <w:spacing w:after="0" w:line="240" w:lineRule="auto"/>
      </w:pPr>
      <w:r>
        <w:separator/>
      </w:r>
    </w:p>
  </w:endnote>
  <w:endnote w:type="continuationSeparator" w:id="0">
    <w:p w:rsidR="001D502D" w:rsidRDefault="001D502D" w:rsidP="006E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3C0" w:rsidRDefault="008233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B65" w:rsidRPr="00E73B65" w:rsidRDefault="001D502D" w:rsidP="00E73B65">
    <w:pPr>
      <w:spacing w:before="60" w:after="0"/>
      <w:jc w:val="both"/>
      <w:rPr>
        <w:rFonts w:ascii="Times New Roman" w:hAnsi="Times New Roman" w:cs="Times New Roman"/>
        <w:b/>
        <w:sz w:val="18"/>
        <w:szCs w:val="18"/>
      </w:rPr>
    </w:pPr>
    <w:r>
      <w:rPr>
        <w:rFonts w:ascii="Century Gothic" w:hAnsi="Century Gothic" w:cs="Times New Roman"/>
        <w:b/>
      </w:rPr>
      <w:pict>
        <v:rect id="_x0000_i1025" style="width:0;height:1.5pt" o:hralign="center" o:hrstd="t" o:hr="t" fillcolor="#a0a0a0" stroked="f"/>
      </w:pict>
    </w:r>
    <w:r w:rsidR="00E73B65" w:rsidRPr="00E73B65">
      <w:rPr>
        <w:rFonts w:ascii="Times New Roman" w:hAnsi="Times New Roman" w:cs="Times New Roman"/>
        <w:b/>
        <w:sz w:val="18"/>
        <w:szCs w:val="18"/>
      </w:rPr>
      <w:t>Mehmet Akif Ersoy Üniversitesi Lisans</w:t>
    </w:r>
    <w:r w:rsidR="00A314DF">
      <w:rPr>
        <w:rFonts w:ascii="Times New Roman" w:hAnsi="Times New Roman" w:cs="Times New Roman"/>
        <w:b/>
        <w:sz w:val="18"/>
        <w:szCs w:val="18"/>
      </w:rPr>
      <w:t>üstü</w:t>
    </w:r>
    <w:r w:rsidR="00E73B65" w:rsidRPr="00E73B65">
      <w:rPr>
        <w:rFonts w:ascii="Times New Roman" w:hAnsi="Times New Roman" w:cs="Times New Roman"/>
        <w:b/>
        <w:sz w:val="18"/>
        <w:szCs w:val="18"/>
      </w:rPr>
      <w:t xml:space="preserve"> Eğitim-Öğretim ve Sınav Yönetmeliği</w:t>
    </w:r>
  </w:p>
  <w:p w:rsidR="00E73B65" w:rsidRPr="00E73B65" w:rsidRDefault="00A314DF" w:rsidP="00A314DF">
    <w:pPr>
      <w:spacing w:before="60" w:after="0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MADDE 51</w:t>
    </w:r>
    <w:r w:rsidR="00E73B65" w:rsidRPr="00E73B65">
      <w:rPr>
        <w:rFonts w:ascii="Times New Roman" w:hAnsi="Times New Roman" w:cs="Times New Roman"/>
        <w:b/>
        <w:sz w:val="18"/>
        <w:szCs w:val="18"/>
      </w:rPr>
      <w:t xml:space="preserve"> – </w:t>
    </w:r>
    <w:r>
      <w:rPr>
        <w:rFonts w:ascii="Times New Roman" w:hAnsi="Times New Roman" w:cs="Times New Roman"/>
        <w:sz w:val="18"/>
        <w:szCs w:val="18"/>
      </w:rPr>
      <w:t>(3</w:t>
    </w:r>
    <w:r w:rsidR="00E73B65" w:rsidRPr="00E73B65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) </w:t>
    </w:r>
    <w:r>
      <w:t xml:space="preserve">Ara sınavlarından herhangi birine, 56 </w:t>
    </w:r>
    <w:proofErr w:type="spellStart"/>
    <w:r>
      <w:t>ncı</w:t>
    </w:r>
    <w:proofErr w:type="spellEnd"/>
    <w:r>
      <w:t xml:space="preserve"> maddede belirtilen mazeretleri nedeniyle katılamayan öğrenciler için mazeret sınavı açılır. Mazeret sınavı açılması ve tarihinin belirlenmesi </w:t>
    </w:r>
    <w:r w:rsidR="008233C0">
      <w:t xml:space="preserve">ile </w:t>
    </w:r>
    <w:r>
      <w:t xml:space="preserve">ilgili </w:t>
    </w:r>
    <w:r w:rsidR="008233C0">
      <w:t>Ana Bilim Dalı Kurul Kararı Enstitüye iletilir ve</w:t>
    </w:r>
    <w:r>
      <w:t xml:space="preserve"> EYK tarafından karara bağlanır.</w:t>
    </w: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3C0" w:rsidRDefault="008233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02D" w:rsidRDefault="001D502D" w:rsidP="006E3EC0">
      <w:pPr>
        <w:spacing w:after="0" w:line="240" w:lineRule="auto"/>
      </w:pPr>
      <w:r>
        <w:separator/>
      </w:r>
    </w:p>
  </w:footnote>
  <w:footnote w:type="continuationSeparator" w:id="0">
    <w:p w:rsidR="001D502D" w:rsidRDefault="001D502D" w:rsidP="006E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3C0" w:rsidRDefault="008233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4DF" w:rsidRDefault="00A314DF" w:rsidP="00E73B65">
    <w:pPr>
      <w:spacing w:before="80" w:after="120" w:line="240" w:lineRule="auto"/>
      <w:jc w:val="center"/>
      <w:rPr>
        <w:rFonts w:ascii="Verdana" w:hAnsi="Verdana" w:cs="Times New Roman"/>
        <w:b/>
        <w:sz w:val="28"/>
        <w:szCs w:val="28"/>
      </w:rPr>
    </w:pPr>
  </w:p>
  <w:tbl>
    <w:tblPr>
      <w:tblW w:w="0" w:type="auto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26"/>
      <w:gridCol w:w="6072"/>
    </w:tblGrid>
    <w:tr w:rsidR="00A314DF" w:rsidTr="00F30F56">
      <w:trPr>
        <w:cantSplit/>
        <w:trHeight w:val="1855"/>
      </w:trPr>
      <w:tc>
        <w:tcPr>
          <w:tcW w:w="34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314DF" w:rsidRDefault="00A314DF" w:rsidP="00A314DF">
          <w:pPr>
            <w:pStyle w:val="stBilgi"/>
            <w:spacing w:before="60"/>
            <w:jc w:val="center"/>
            <w:rPr>
              <w:rFonts w:ascii="Tahoma" w:hAnsi="Tahoma"/>
              <w:b/>
            </w:rPr>
          </w:pPr>
        </w:p>
        <w:p w:rsidR="00A314DF" w:rsidRDefault="00A314DF" w:rsidP="00A314DF">
          <w:pPr>
            <w:pStyle w:val="stBilgi"/>
            <w:jc w:val="center"/>
            <w:rPr>
              <w:rFonts w:ascii="Tahoma" w:hAnsi="Tahoma"/>
              <w:b/>
            </w:rPr>
          </w:pPr>
        </w:p>
        <w:p w:rsidR="00A314DF" w:rsidRDefault="00A314DF" w:rsidP="00A314DF">
          <w:pPr>
            <w:pStyle w:val="stBilgi"/>
            <w:jc w:val="center"/>
            <w:rPr>
              <w:rFonts w:ascii="Tahoma" w:hAnsi="Tahoma"/>
              <w:b/>
            </w:rPr>
          </w:pPr>
        </w:p>
        <w:p w:rsidR="00A314DF" w:rsidRDefault="00A314DF" w:rsidP="00A314DF">
          <w:pPr>
            <w:pStyle w:val="stBilgi"/>
            <w:jc w:val="center"/>
            <w:rPr>
              <w:rFonts w:ascii="Tahoma" w:hAnsi="Tahoma"/>
              <w:b/>
            </w:rPr>
          </w:pPr>
        </w:p>
        <w:p w:rsidR="00A314DF" w:rsidRDefault="00A314DF" w:rsidP="00A314DF">
          <w:pPr>
            <w:pStyle w:val="stBilgi"/>
            <w:jc w:val="center"/>
            <w:rPr>
              <w:rFonts w:ascii="Tahoma" w:hAnsi="Tahoma"/>
              <w:b/>
            </w:rPr>
          </w:pPr>
        </w:p>
        <w:p w:rsidR="00A314DF" w:rsidRDefault="00A314DF" w:rsidP="00A314DF">
          <w:pPr>
            <w:pStyle w:val="stBilgi"/>
            <w:jc w:val="center"/>
            <w:rPr>
              <w:rFonts w:ascii="Tahoma" w:hAnsi="Tahoma"/>
              <w:b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-815975</wp:posOffset>
                </wp:positionV>
                <wp:extent cx="793750" cy="786765"/>
                <wp:effectExtent l="0" t="0" r="0" b="0"/>
                <wp:wrapTight wrapText="bothSides">
                  <wp:wrapPolygon edited="0">
                    <wp:start x="7258" y="0"/>
                    <wp:lineTo x="4147" y="3138"/>
                    <wp:lineTo x="518" y="7322"/>
                    <wp:lineTo x="518" y="11506"/>
                    <wp:lineTo x="3110" y="17782"/>
                    <wp:lineTo x="7776" y="19874"/>
                    <wp:lineTo x="8813" y="20920"/>
                    <wp:lineTo x="12960" y="20920"/>
                    <wp:lineTo x="13997" y="19874"/>
                    <wp:lineTo x="18662" y="17782"/>
                    <wp:lineTo x="21254" y="11506"/>
                    <wp:lineTo x="21254" y="7322"/>
                    <wp:lineTo x="17107" y="2092"/>
                    <wp:lineTo x="14515" y="0"/>
                    <wp:lineTo x="7258" y="0"/>
                  </wp:wrapPolygon>
                </wp:wrapTight>
                <wp:docPr id="2" name="Resim 2" descr="BELG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ELG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750" cy="786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/>
              <w:b/>
            </w:rPr>
            <w:t>MAKÜ SOSYAL BİLİMLER</w:t>
          </w:r>
        </w:p>
        <w:p w:rsidR="00A314DF" w:rsidRDefault="00A314DF" w:rsidP="00A314DF">
          <w:pPr>
            <w:pStyle w:val="stBilgi"/>
            <w:spacing w:before="60"/>
            <w:jc w:val="center"/>
            <w:rPr>
              <w:rFonts w:ascii="Tahoma" w:hAnsi="Tahoma"/>
              <w:b/>
            </w:rPr>
          </w:pPr>
          <w:r>
            <w:rPr>
              <w:rFonts w:ascii="Tahoma" w:hAnsi="Tahoma"/>
              <w:b/>
            </w:rPr>
            <w:t xml:space="preserve"> ENSTİTÜSÜ</w:t>
          </w:r>
        </w:p>
        <w:p w:rsidR="00A314DF" w:rsidRDefault="00A314DF" w:rsidP="00A314DF">
          <w:pPr>
            <w:pStyle w:val="stBilgi"/>
            <w:jc w:val="center"/>
            <w:rPr>
              <w:rFonts w:ascii="Tahoma" w:hAnsi="Tahoma"/>
              <w:b/>
            </w:rPr>
          </w:pPr>
        </w:p>
      </w:tc>
      <w:tc>
        <w:tcPr>
          <w:tcW w:w="60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314DF" w:rsidRPr="00E80B39" w:rsidRDefault="00A314DF" w:rsidP="00A314DF">
          <w:pPr>
            <w:pStyle w:val="stBilgi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A314DF">
            <w:rPr>
              <w:rFonts w:ascii="Arial" w:hAnsi="Arial" w:cs="Arial"/>
              <w:b/>
              <w:sz w:val="24"/>
              <w:szCs w:val="24"/>
            </w:rPr>
            <w:t>MAZERET SINAVI TALEP FORMU</w:t>
          </w:r>
          <w:r w:rsidRPr="00E80B39">
            <w:rPr>
              <w:rFonts w:ascii="Arial" w:hAnsi="Arial" w:cs="Arial"/>
              <w:b/>
              <w:sz w:val="24"/>
              <w:szCs w:val="24"/>
            </w:rPr>
            <w:t xml:space="preserve"> </w:t>
          </w:r>
        </w:p>
      </w:tc>
    </w:tr>
  </w:tbl>
  <w:p w:rsidR="00E73B65" w:rsidRPr="00003D8B" w:rsidRDefault="00E73B65" w:rsidP="00E73B65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</w:p>
  <w:p w:rsidR="00080D47" w:rsidRPr="00003D8B" w:rsidRDefault="008233C0" w:rsidP="00E73B65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proofErr w:type="gramStart"/>
    <w:r>
      <w:rPr>
        <w:rFonts w:ascii="Verdana" w:hAnsi="Verdana" w:cs="Times New Roman"/>
        <w:b/>
        <w:sz w:val="20"/>
        <w:szCs w:val="20"/>
      </w:rPr>
      <w:t>……………….……………………………………</w:t>
    </w:r>
    <w:proofErr w:type="gramEnd"/>
    <w:r>
      <w:rPr>
        <w:rFonts w:ascii="Verdana" w:hAnsi="Verdana" w:cs="Times New Roman"/>
        <w:b/>
        <w:sz w:val="20"/>
        <w:szCs w:val="20"/>
      </w:rPr>
      <w:t xml:space="preserve"> ANA BİLİM DALI BAŞKANLIĞI’NA</w:t>
    </w:r>
  </w:p>
  <w:p w:rsidR="00E73B65" w:rsidRPr="00003D8B" w:rsidRDefault="00E73B65" w:rsidP="00E73B65">
    <w:pPr>
      <w:spacing w:before="80" w:after="0" w:line="240" w:lineRule="auto"/>
      <w:jc w:val="center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3C0" w:rsidRDefault="008233C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15"/>
    <w:rsid w:val="00003D8B"/>
    <w:rsid w:val="00080D47"/>
    <w:rsid w:val="00086998"/>
    <w:rsid w:val="001334E1"/>
    <w:rsid w:val="001400A4"/>
    <w:rsid w:val="00177ED1"/>
    <w:rsid w:val="001D502D"/>
    <w:rsid w:val="001E3A8B"/>
    <w:rsid w:val="002F4DBC"/>
    <w:rsid w:val="00305873"/>
    <w:rsid w:val="0031428C"/>
    <w:rsid w:val="003A60A0"/>
    <w:rsid w:val="004A72D6"/>
    <w:rsid w:val="004E589A"/>
    <w:rsid w:val="00544AEB"/>
    <w:rsid w:val="005545A4"/>
    <w:rsid w:val="00592915"/>
    <w:rsid w:val="00692221"/>
    <w:rsid w:val="006E3EC0"/>
    <w:rsid w:val="00712AC1"/>
    <w:rsid w:val="00725682"/>
    <w:rsid w:val="00782981"/>
    <w:rsid w:val="00794EBF"/>
    <w:rsid w:val="0080724F"/>
    <w:rsid w:val="008233C0"/>
    <w:rsid w:val="008C4601"/>
    <w:rsid w:val="008F4F83"/>
    <w:rsid w:val="009D108A"/>
    <w:rsid w:val="009E155C"/>
    <w:rsid w:val="00A314DF"/>
    <w:rsid w:val="00A650AD"/>
    <w:rsid w:val="00A769F0"/>
    <w:rsid w:val="00A77784"/>
    <w:rsid w:val="00B46E90"/>
    <w:rsid w:val="00B64885"/>
    <w:rsid w:val="00BA2435"/>
    <w:rsid w:val="00BD05E3"/>
    <w:rsid w:val="00C53A39"/>
    <w:rsid w:val="00C6665F"/>
    <w:rsid w:val="00C772D6"/>
    <w:rsid w:val="00C829FB"/>
    <w:rsid w:val="00C833BD"/>
    <w:rsid w:val="00D524AB"/>
    <w:rsid w:val="00D75214"/>
    <w:rsid w:val="00DD4795"/>
    <w:rsid w:val="00E23A2D"/>
    <w:rsid w:val="00E32C44"/>
    <w:rsid w:val="00E57494"/>
    <w:rsid w:val="00E73B65"/>
    <w:rsid w:val="00E7527A"/>
    <w:rsid w:val="00F7602C"/>
    <w:rsid w:val="00F82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EC4BF"/>
  <w15:docId w15:val="{2B488325-B258-44A3-8300-6231513F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E15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7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Dekanlık1</dc:creator>
  <cp:lastModifiedBy>USER</cp:lastModifiedBy>
  <cp:revision>2</cp:revision>
  <cp:lastPrinted>2016-01-28T10:29:00Z</cp:lastPrinted>
  <dcterms:created xsi:type="dcterms:W3CDTF">2022-04-25T11:22:00Z</dcterms:created>
  <dcterms:modified xsi:type="dcterms:W3CDTF">2022-04-25T11:22:00Z</dcterms:modified>
</cp:coreProperties>
</file>