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DE" w:rsidRDefault="00C10268">
      <w:pPr>
        <w:spacing w:after="0" w:line="276" w:lineRule="auto"/>
        <w:jc w:val="center"/>
        <w:rPr>
          <w:rFonts w:ascii="Calibri" w:eastAsia="Calibri" w:hAnsi="Calibri"/>
          <w:b/>
          <w:kern w:val="0"/>
          <w:sz w:val="18"/>
          <w:szCs w:val="18"/>
          <w14:ligatures w14:val="none"/>
        </w:rPr>
      </w:pPr>
      <w:bookmarkStart w:id="0" w:name="_GoBack"/>
      <w:bookmarkEnd w:id="0"/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>202</w:t>
      </w:r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>4</w:t>
      </w:r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>-202</w:t>
      </w:r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>5</w:t>
      </w:r>
      <w:r>
        <w:rPr>
          <w:rFonts w:ascii="Calibri" w:eastAsia="Calibri" w:hAnsi="Calibri"/>
          <w:b/>
          <w:kern w:val="0"/>
          <w:sz w:val="18"/>
          <w:szCs w:val="18"/>
          <w14:ligatures w14:val="none"/>
        </w:rPr>
        <w:t xml:space="preserve"> BAHAR DÖNEMİ SOSYOLOJİ YÜKSEK LİSANS VİZE PROGRAMI</w:t>
      </w:r>
    </w:p>
    <w:p w:rsidR="00033ADE" w:rsidRDefault="00033ADE"/>
    <w:tbl>
      <w:tblPr>
        <w:tblpPr w:leftFromText="141" w:rightFromText="141" w:vertAnchor="page" w:horzAnchor="page" w:tblpX="981" w:tblpY="2051"/>
        <w:tblW w:w="603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675"/>
        <w:gridCol w:w="8672"/>
        <w:gridCol w:w="1010"/>
      </w:tblGrid>
      <w:tr w:rsidR="00033ADE">
        <w:trPr>
          <w:gridAfter w:val="1"/>
          <w:wAfter w:w="462" w:type="pct"/>
          <w:trHeight w:val="106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Başlangıç Saati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225"/>
        </w:trPr>
        <w:tc>
          <w:tcPr>
            <w:tcW w:w="261" w:type="pct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C10268">
            <w:pPr>
              <w:spacing w:after="0" w:line="240" w:lineRule="auto"/>
              <w:ind w:left="113" w:right="113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4 Mart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Pazartesi</w:t>
            </w: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Güncel Kent Tartışmaları</w:t>
            </w:r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Prof. Dr. Cem Ergun</w:t>
            </w:r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225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Din ve Toplum</w:t>
            </w:r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Doç. Dr. Yasemin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Apalı</w:t>
            </w:r>
            <w:proofErr w:type="spellEnd"/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Yaşlanma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ve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Yaşlılığın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Sosyolojisi</w:t>
            </w:r>
            <w:proofErr w:type="spellEnd"/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Doç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. Dr.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Ayşe D.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Ergun</w:t>
            </w:r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Mekan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Sosyolojisi</w:t>
            </w:r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Prof. Dr. Mim Sertaç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Tümtaş</w:t>
            </w:r>
            <w:proofErr w:type="spellEnd"/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C10268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5 Mart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Salı</w:t>
            </w: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Medya ve Dijital Toplumlar</w:t>
            </w:r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14:ligatures w14:val="none"/>
              </w:rPr>
              <w:t>Doç. Dr. Canan Gönüllü</w:t>
            </w:r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ind w:left="113" w:right="113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Uluslararası Göç </w:t>
            </w: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Hareketleri</w:t>
            </w:r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Doç. Dr. Fatma Gaye Gökalp Yılmaz</w:t>
            </w:r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Postmodern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Sosyoloji</w:t>
            </w:r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Doç. Dr. Meral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Timurturkan</w:t>
            </w:r>
            <w:proofErr w:type="spellEnd"/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27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273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C10268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6 Mart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Çarşamba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Kentleşme ve Din</w:t>
            </w:r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Doç. Dr. Yasemin </w:t>
            </w:r>
            <w:proofErr w:type="spellStart"/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Apalı</w:t>
            </w:r>
            <w:proofErr w:type="spellEnd"/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left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93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7 Mart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Perşembe</w:t>
            </w: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line="192" w:lineRule="auto"/>
              <w:contextualSpacing/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033ADE">
        <w:trPr>
          <w:gridAfter w:val="1"/>
          <w:wAfter w:w="462" w:type="pct"/>
          <w:trHeight w:val="70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Sosyolojik Metin Okumaları</w:t>
            </w:r>
            <w:r>
              <w:rPr>
                <w:bCs/>
                <w:sz w:val="16"/>
                <w:szCs w:val="16"/>
              </w:rPr>
              <w:t xml:space="preserve"> </w:t>
            </w:r>
          </w:p>
          <w:p w:rsidR="00033ADE" w:rsidRDefault="00C10268">
            <w:pPr>
              <w:spacing w:line="192" w:lineRule="auto"/>
              <w:contextualSpacing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Doç.Dr</w:t>
            </w:r>
            <w:proofErr w:type="spellEnd"/>
            <w:r>
              <w:rPr>
                <w:bCs/>
                <w:sz w:val="16"/>
                <w:szCs w:val="16"/>
              </w:rPr>
              <w:t>. Ayşe D. Ergun</w:t>
            </w:r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tr-TR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Çevre ve Toplum</w:t>
            </w:r>
            <w:r>
              <w:rPr>
                <w:sz w:val="16"/>
                <w:szCs w:val="16"/>
              </w:rPr>
              <w:t xml:space="preserve"> </w:t>
            </w:r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Mustafa D. Sümer</w:t>
            </w:r>
          </w:p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trHeight w:val="106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val="en-US" w:eastAsia="tr-TR"/>
                <w14:ligatures w14:val="none"/>
              </w:rPr>
              <w:t>8 Mart</w:t>
            </w: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 xml:space="preserve"> Cuma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09:30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462" w:type="pct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trHeight w:val="106"/>
        </w:trPr>
        <w:tc>
          <w:tcPr>
            <w:tcW w:w="26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textDirection w:val="btLr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Sosyal Politika Tartışmaları</w:t>
            </w:r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Prof. Dr. Cem Ergun</w:t>
            </w:r>
          </w:p>
          <w:p w:rsidR="00033ADE" w:rsidRDefault="00C10268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  <w:r>
              <w:rPr>
                <w:rFonts w:ascii="Calibri" w:eastAsia="Calibri" w:hAnsi="Calibri" w:cs="Calibri"/>
                <w:bCs/>
                <w:color w:val="000000"/>
                <w:kern w:val="0"/>
                <w:sz w:val="16"/>
                <w:szCs w:val="16"/>
                <w14:ligatures w14:val="none"/>
              </w:rPr>
              <w:t>Seminer Odası</w:t>
            </w:r>
          </w:p>
        </w:tc>
        <w:tc>
          <w:tcPr>
            <w:tcW w:w="462" w:type="pct"/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line="192" w:lineRule="auto"/>
              <w:contextualSpacing/>
              <w:jc w:val="center"/>
              <w:rPr>
                <w:rFonts w:ascii="Calibri" w:eastAsia="Calibri" w:hAnsi="Calibri" w:cs="Calibri"/>
                <w:color w:val="000000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14:30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033ADE">
        <w:trPr>
          <w:gridAfter w:val="1"/>
          <w:wAfter w:w="462" w:type="pct"/>
          <w:trHeight w:val="106"/>
        </w:trPr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C1026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16:00</w:t>
            </w:r>
          </w:p>
        </w:tc>
        <w:tc>
          <w:tcPr>
            <w:tcW w:w="39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/>
            <w:tcMar>
              <w:left w:w="28" w:type="dxa"/>
              <w:right w:w="28" w:type="dxa"/>
            </w:tcMar>
            <w:vAlign w:val="center"/>
          </w:tcPr>
          <w:p w:rsidR="00033ADE" w:rsidRDefault="00033ADE">
            <w:pPr>
              <w:spacing w:after="0" w:line="240" w:lineRule="auto"/>
              <w:contextualSpacing/>
              <w:jc w:val="left"/>
              <w:rPr>
                <w:rFonts w:ascii="Calibri" w:eastAsia="Times New Roman" w:hAnsi="Calibri" w:cs="Calibri"/>
                <w:b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</w:tbl>
    <w:p w:rsidR="00033ADE" w:rsidRDefault="00033ADE"/>
    <w:p w:rsidR="00033ADE" w:rsidRDefault="00C1026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BÖLÜM BAŞKANI</w:t>
      </w:r>
    </w:p>
    <w:p w:rsidR="00033ADE" w:rsidRDefault="00C1026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Prof. Dr. Mim Sertaç </w:t>
      </w:r>
      <w:proofErr w:type="spellStart"/>
      <w:r>
        <w:rPr>
          <w:sz w:val="16"/>
          <w:szCs w:val="16"/>
        </w:rPr>
        <w:t>Tümtaş</w:t>
      </w:r>
      <w:proofErr w:type="spellEnd"/>
    </w:p>
    <w:p w:rsidR="00033ADE" w:rsidRDefault="00033ADE"/>
    <w:sectPr w:rsidR="0003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268" w:rsidRDefault="00C10268">
      <w:pPr>
        <w:spacing w:line="240" w:lineRule="auto"/>
      </w:pPr>
      <w:r>
        <w:separator/>
      </w:r>
    </w:p>
  </w:endnote>
  <w:endnote w:type="continuationSeparator" w:id="0">
    <w:p w:rsidR="00C10268" w:rsidRDefault="00C10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268" w:rsidRDefault="00C10268">
      <w:pPr>
        <w:spacing w:after="0"/>
      </w:pPr>
      <w:r>
        <w:separator/>
      </w:r>
    </w:p>
  </w:footnote>
  <w:footnote w:type="continuationSeparator" w:id="0">
    <w:p w:rsidR="00C10268" w:rsidRDefault="00C102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5D"/>
    <w:rsid w:val="00033ADE"/>
    <w:rsid w:val="00212BE8"/>
    <w:rsid w:val="00280015"/>
    <w:rsid w:val="00354CC7"/>
    <w:rsid w:val="00387591"/>
    <w:rsid w:val="009659EE"/>
    <w:rsid w:val="00A0087E"/>
    <w:rsid w:val="00A42F10"/>
    <w:rsid w:val="00A66F5D"/>
    <w:rsid w:val="00B27010"/>
    <w:rsid w:val="00C10268"/>
    <w:rsid w:val="00D113D5"/>
    <w:rsid w:val="03AB5F6E"/>
    <w:rsid w:val="5642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DFE01-3480-46A1-B2BC-06953CFA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360" w:lineRule="auto"/>
      <w:jc w:val="both"/>
    </w:pPr>
    <w:rPr>
      <w:kern w:val="2"/>
      <w:sz w:val="24"/>
      <w:szCs w:val="24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doğacan sümer</dc:creator>
  <cp:lastModifiedBy>GÜL</cp:lastModifiedBy>
  <cp:revision>2</cp:revision>
  <dcterms:created xsi:type="dcterms:W3CDTF">2025-03-14T09:07:00Z</dcterms:created>
  <dcterms:modified xsi:type="dcterms:W3CDTF">2025-03-14T09:07:00Z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BE96B515FF6449F6A43122D735A6CBCD_12</vt:lpwstr>
  </property>
</Properties>
</file>