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9"/>
        <w:gridCol w:w="9824"/>
      </w:tblGrid>
      <w:tr w:rsidR="00BA3527" w:rsidRPr="00B348BF" w:rsidTr="007E71FD">
        <w:trPr>
          <w:trHeight w:val="437"/>
        </w:trPr>
        <w:tc>
          <w:tcPr>
            <w:tcW w:w="1702" w:type="dxa"/>
            <w:shd w:val="clear" w:color="auto" w:fill="4472C4" w:themeFill="accent1"/>
            <w:vAlign w:val="center"/>
          </w:tcPr>
          <w:p w:rsidR="00BA3527" w:rsidRPr="00B348BF" w:rsidRDefault="00BA3527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B348B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  <w:t>AYLAR</w:t>
            </w:r>
          </w:p>
        </w:tc>
        <w:tc>
          <w:tcPr>
            <w:tcW w:w="12802" w:type="dxa"/>
            <w:shd w:val="clear" w:color="auto" w:fill="4472C4" w:themeFill="accent1"/>
            <w:vAlign w:val="center"/>
          </w:tcPr>
          <w:p w:rsidR="00BA3527" w:rsidRPr="00B348BF" w:rsidRDefault="00BA3527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B348BF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  <w:t>YAPILAN İŞLEMLER</w:t>
            </w:r>
          </w:p>
        </w:tc>
      </w:tr>
      <w:tr w:rsidR="00BA3527" w:rsidRPr="00B348BF" w:rsidTr="007E71FD">
        <w:tc>
          <w:tcPr>
            <w:tcW w:w="1702" w:type="dxa"/>
            <w:shd w:val="clear" w:color="auto" w:fill="DBDBDB" w:themeFill="accent3" w:themeFillTint="66"/>
            <w:vAlign w:val="center"/>
          </w:tcPr>
          <w:p w:rsidR="00BA3527" w:rsidRPr="00B348BF" w:rsidRDefault="00BA3527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OCAK</w:t>
            </w:r>
          </w:p>
        </w:tc>
        <w:tc>
          <w:tcPr>
            <w:tcW w:w="12802" w:type="dxa"/>
            <w:shd w:val="clear" w:color="auto" w:fill="DBDBDB" w:themeFill="accent3" w:themeFillTint="66"/>
            <w:vAlign w:val="center"/>
          </w:tcPr>
          <w:p w:rsidR="00FA0D94" w:rsidRPr="00B348BF" w:rsidRDefault="00FA0D94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0017E" w:rsidRDefault="00B237B2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0478FA" w:rsidRPr="00B348BF" w:rsidRDefault="000478FA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1A52FA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Bölümler</w:t>
            </w:r>
            <w:r w:rsidR="009F46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den </w:t>
            </w:r>
            <w:r w:rsidR="00C311B2"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ilgili eğitim-öğretim döneminin ders görevlendirmelerini</w:t>
            </w:r>
            <w:r w:rsidR="009F46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</w:t>
            </w:r>
            <w:r w:rsidR="00C311B2"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onaylı şekilde </w:t>
            </w:r>
            <w:r w:rsidR="00FA5BE8"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istenilmesi,</w:t>
            </w:r>
          </w:p>
          <w:p w:rsidR="00B52CD2" w:rsidRPr="00952CB4" w:rsidRDefault="00FF30B2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 xml:space="preserve">Özel Öğrenci Başvurularının </w:t>
            </w:r>
            <w:r w:rsidR="001A52FA">
              <w:rPr>
                <w:rFonts w:ascii="Times New Roman" w:hAnsi="Times New Roman"/>
                <w:sz w:val="18"/>
                <w:szCs w:val="18"/>
              </w:rPr>
              <w:t>kabulü</w:t>
            </w:r>
          </w:p>
          <w:p w:rsidR="00952CB4" w:rsidRPr="00B348BF" w:rsidRDefault="00952CB4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1427">
              <w:rPr>
                <w:rFonts w:ascii="Times New Roman" w:hAnsi="Times New Roman"/>
                <w:sz w:val="18"/>
                <w:szCs w:val="18"/>
              </w:rPr>
              <w:t>Kurum içi, y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>urt içi (kurumlar arası</w:t>
            </w:r>
            <w:proofErr w:type="gramStart"/>
            <w:r w:rsidRPr="00B348BF">
              <w:rPr>
                <w:rFonts w:ascii="Times New Roman" w:hAnsi="Times New Roman"/>
                <w:sz w:val="18"/>
                <w:szCs w:val="18"/>
              </w:rPr>
              <w:t>)</w:t>
            </w:r>
            <w:r w:rsidR="00BD1427">
              <w:rPr>
                <w:rFonts w:ascii="Times New Roman" w:hAnsi="Times New Roman"/>
                <w:sz w:val="18"/>
                <w:szCs w:val="18"/>
              </w:rPr>
              <w:t>,yurt</w:t>
            </w:r>
            <w:proofErr w:type="gramEnd"/>
            <w:r w:rsidR="00BD1427">
              <w:rPr>
                <w:rFonts w:ascii="Times New Roman" w:hAnsi="Times New Roman"/>
                <w:sz w:val="18"/>
                <w:szCs w:val="18"/>
              </w:rPr>
              <w:t xml:space="preserve"> dışı (</w:t>
            </w:r>
            <w:proofErr w:type="spellStart"/>
            <w:r w:rsidR="00BD1427">
              <w:rPr>
                <w:rFonts w:ascii="Times New Roman" w:hAnsi="Times New Roman"/>
                <w:sz w:val="18"/>
                <w:szCs w:val="18"/>
              </w:rPr>
              <w:t>kurumlararası</w:t>
            </w:r>
            <w:proofErr w:type="spellEnd"/>
            <w:r w:rsidR="00BD1427">
              <w:rPr>
                <w:rFonts w:ascii="Times New Roman" w:hAnsi="Times New Roman"/>
                <w:sz w:val="18"/>
                <w:szCs w:val="18"/>
              </w:rPr>
              <w:t>)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r w:rsidR="005154D3">
              <w:rPr>
                <w:rFonts w:ascii="Times New Roman" w:hAnsi="Times New Roman"/>
                <w:sz w:val="18"/>
                <w:szCs w:val="18"/>
              </w:rPr>
              <w:t xml:space="preserve">Ek Madde 1’e  göre  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>Yatay Geçiş başvurular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ının değerlendirmesi için bölümlere yazışmaların yapılması 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 xml:space="preserve">işlemlerinin </w:t>
            </w:r>
          </w:p>
          <w:p w:rsidR="005650F0" w:rsidRPr="00B20A8E" w:rsidRDefault="006341BA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C283D"/>
                <w:sz w:val="18"/>
                <w:szCs w:val="18"/>
              </w:rPr>
              <w:t>Öğrenci bilgi sisteminden b</w:t>
            </w:r>
            <w:r w:rsidRPr="006341BA">
              <w:rPr>
                <w:rFonts w:ascii="Times New Roman" w:hAnsi="Times New Roman"/>
                <w:color w:val="1C283D"/>
                <w:sz w:val="18"/>
                <w:szCs w:val="18"/>
              </w:rPr>
              <w:t>ölümleri</w:t>
            </w:r>
            <w:r>
              <w:rPr>
                <w:rFonts w:ascii="Times New Roman" w:hAnsi="Times New Roman"/>
                <w:color w:val="1C283D"/>
                <w:sz w:val="18"/>
                <w:szCs w:val="18"/>
              </w:rPr>
              <w:t>n</w:t>
            </w:r>
            <w:r w:rsidR="00AC0EB9">
              <w:rPr>
                <w:rFonts w:ascii="Times New Roman" w:hAnsi="Times New Roman"/>
                <w:color w:val="1C283D"/>
                <w:sz w:val="18"/>
                <w:szCs w:val="18"/>
              </w:rPr>
              <w:t xml:space="preserve"> Bahar yarıyılı</w:t>
            </w:r>
            <w:r w:rsidRPr="006341BA">
              <w:rPr>
                <w:rFonts w:ascii="Times New Roman" w:hAnsi="Times New Roman"/>
                <w:color w:val="1C283D"/>
                <w:sz w:val="18"/>
                <w:szCs w:val="18"/>
              </w:rPr>
              <w:t xml:space="preserve"> eğitim-öğretim yılı</w:t>
            </w:r>
            <w:r w:rsidR="00AC0EB9">
              <w:rPr>
                <w:rFonts w:ascii="Times New Roman" w:hAnsi="Times New Roman"/>
                <w:color w:val="1C283D"/>
                <w:sz w:val="18"/>
                <w:szCs w:val="18"/>
              </w:rPr>
              <w:t xml:space="preserve">na </w:t>
            </w:r>
            <w:r w:rsidRPr="006341BA">
              <w:rPr>
                <w:rFonts w:ascii="Times New Roman" w:hAnsi="Times New Roman"/>
                <w:color w:val="1C283D"/>
                <w:sz w:val="18"/>
                <w:szCs w:val="18"/>
              </w:rPr>
              <w:t xml:space="preserve">ait öğretim planından (müfredatlarından) </w:t>
            </w:r>
            <w:r>
              <w:rPr>
                <w:rFonts w:ascii="Times New Roman" w:hAnsi="Times New Roman"/>
                <w:color w:val="1C283D"/>
                <w:sz w:val="18"/>
                <w:szCs w:val="18"/>
              </w:rPr>
              <w:t>derslerin açılması ve dersi verecek öğretim elemanlarının tanımlanması</w:t>
            </w:r>
          </w:p>
          <w:p w:rsidR="00B20A8E" w:rsidRPr="002B3528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</w:p>
          <w:p w:rsidR="002B3528" w:rsidRPr="002B3528" w:rsidRDefault="002B3528" w:rsidP="002B35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Mali İşler ve Taşınır Birimi</w:t>
            </w:r>
          </w:p>
          <w:p w:rsidR="002B3528" w:rsidRDefault="002B3528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</w:t>
            </w:r>
            <w:r w:rsidR="00E62225">
              <w:rPr>
                <w:rFonts w:ascii="Times New Roman" w:hAnsi="Times New Roman"/>
                <w:sz w:val="18"/>
                <w:szCs w:val="18"/>
              </w:rPr>
              <w:t xml:space="preserve"> ek maaş ve</w:t>
            </w:r>
            <w:r w:rsidRPr="002B3528">
              <w:rPr>
                <w:rFonts w:ascii="Times New Roman" w:hAnsi="Times New Roman"/>
                <w:sz w:val="18"/>
                <w:szCs w:val="18"/>
              </w:rPr>
              <w:t xml:space="preserve"> kesenek ile ilgili işlemleri yapmak,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Ekders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İşlemlerinin yapılması</w:t>
            </w:r>
          </w:p>
          <w:p w:rsidR="00071604" w:rsidRDefault="00071604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Taşınır kayıtlarının tutulması ve zimmetlenmesini ile ilgili iş ve işlemleri yapmak</w:t>
            </w:r>
          </w:p>
          <w:p w:rsidR="00646298" w:rsidRDefault="00646298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Taşınır yılsonu raporlarının Strateji </w:t>
            </w:r>
            <w:r w:rsidR="00B20A8E">
              <w:rPr>
                <w:rFonts w:ascii="Times New Roman" w:hAnsi="Times New Roman"/>
                <w:sz w:val="18"/>
                <w:szCs w:val="18"/>
              </w:rPr>
              <w:t xml:space="preserve">Geliştirme </w:t>
            </w:r>
            <w:r>
              <w:rPr>
                <w:rFonts w:ascii="Times New Roman" w:hAnsi="Times New Roman"/>
                <w:sz w:val="18"/>
                <w:szCs w:val="18"/>
              </w:rPr>
              <w:t>Daire Başkanlığına gönderilmesi</w:t>
            </w:r>
          </w:p>
          <w:p w:rsidR="00B20A8E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BD1427" w:rsidRDefault="00BD1427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952CB4" w:rsidRPr="007A4AC7" w:rsidRDefault="00BD1427" w:rsidP="007A4AC7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Kurum içi, y</w:t>
            </w:r>
            <w:r w:rsidR="00952CB4" w:rsidRPr="007A4AC7">
              <w:rPr>
                <w:rFonts w:ascii="Times New Roman" w:hAnsi="Times New Roman"/>
                <w:sz w:val="18"/>
                <w:szCs w:val="18"/>
              </w:rPr>
              <w:t>urt içi (kurumlar arası) ve yurt dışı (kurumlar arası) ve Ek Madde 1</w:t>
            </w:r>
            <w:r w:rsidR="005154D3" w:rsidRPr="007A4AC7">
              <w:rPr>
                <w:rFonts w:ascii="Times New Roman" w:hAnsi="Times New Roman"/>
                <w:sz w:val="18"/>
                <w:szCs w:val="18"/>
              </w:rPr>
              <w:t>’e göre</w:t>
            </w:r>
            <w:r w:rsidR="00952CB4" w:rsidRPr="007A4AC7">
              <w:rPr>
                <w:rFonts w:ascii="Times New Roman" w:hAnsi="Times New Roman"/>
                <w:sz w:val="18"/>
                <w:szCs w:val="18"/>
              </w:rPr>
              <w:t xml:space="preserve"> Yatay Geçiş başvurularının değerlendirmesi için Bölümlerden gelen Yatay Geçiş Komisyonu kararlarının Fakülte Yönetim Kurulunda Görüşülmesi</w:t>
            </w:r>
          </w:p>
          <w:p w:rsidR="005154D3" w:rsidRPr="002C6D2B" w:rsidRDefault="005154D3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>Bölümlerden gelen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Bahar</w:t>
            </w:r>
            <w:r w:rsidRPr="004A17DE">
              <w:rPr>
                <w:rFonts w:ascii="Times New Roman" w:hAnsi="Times New Roman"/>
                <w:sz w:val="18"/>
                <w:szCs w:val="18"/>
              </w:rPr>
              <w:t xml:space="preserve"> Yarıyılı Ders görevlendirmelerin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 w:rsidRPr="004A17DE">
              <w:rPr>
                <w:rFonts w:ascii="Times New Roman" w:hAnsi="Times New Roman"/>
                <w:sz w:val="18"/>
                <w:szCs w:val="18"/>
              </w:rPr>
              <w:t xml:space="preserve"> Fakülte Yönetim Kurulunda Görüşülmesi</w:t>
            </w:r>
          </w:p>
          <w:p w:rsidR="00D25799" w:rsidRPr="00D25799" w:rsidRDefault="00D25799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  <w:p w:rsidR="002B3528" w:rsidRPr="002B3528" w:rsidRDefault="002B3528" w:rsidP="002B35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527" w:rsidRPr="00B348BF" w:rsidTr="007E71FD">
        <w:tc>
          <w:tcPr>
            <w:tcW w:w="1702" w:type="dxa"/>
            <w:shd w:val="clear" w:color="auto" w:fill="F7CAAC" w:themeFill="accent2" w:themeFillTint="66"/>
            <w:vAlign w:val="center"/>
          </w:tcPr>
          <w:p w:rsidR="00BA3527" w:rsidRPr="00B348BF" w:rsidRDefault="00BA3527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ŞUBAT</w:t>
            </w:r>
          </w:p>
        </w:tc>
        <w:tc>
          <w:tcPr>
            <w:tcW w:w="12802" w:type="dxa"/>
            <w:shd w:val="clear" w:color="auto" w:fill="F7CAAC" w:themeFill="accent2" w:themeFillTint="66"/>
            <w:vAlign w:val="bottom"/>
          </w:tcPr>
          <w:p w:rsidR="00457BA3" w:rsidRPr="00B348BF" w:rsidRDefault="00457BA3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37B2" w:rsidRDefault="00B237B2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0478FA" w:rsidRPr="00B348BF" w:rsidRDefault="000478FA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17C0" w:rsidRDefault="00B237B2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6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Öğrencilerin Ders Kayıtları, harçları ve danışman onaylarının yapılması</w:t>
            </w:r>
          </w:p>
          <w:p w:rsidR="0033341F" w:rsidRDefault="00C719A5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65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Bütünleme s</w:t>
            </w:r>
            <w:r w:rsidR="0033341F"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ınavlar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ı </w:t>
            </w:r>
            <w:r w:rsidR="0033341F"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ile ilgili iş ve işlemlerinin yapılması,</w:t>
            </w:r>
          </w:p>
          <w:p w:rsidR="00C719A5" w:rsidRPr="00B348BF" w:rsidRDefault="00C719A5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65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Mezuniyet İşlemleri ile ilgili İş ve İşlemlerin yapılması</w:t>
            </w:r>
          </w:p>
          <w:p w:rsidR="00C719A5" w:rsidRDefault="00C719A5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65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Ders Sınavları ile İlgili İş ve İşlemlerin yapılması</w:t>
            </w:r>
          </w:p>
          <w:p w:rsidR="00C719A5" w:rsidRDefault="00B237B2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65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Tek Ders Sınavı sonrası </w:t>
            </w:r>
            <w:r w:rsidR="00C719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Mezuniyet İşlemleri ile ilgili İş ve İşlemlerin yapılması</w:t>
            </w:r>
          </w:p>
          <w:p w:rsidR="005154D3" w:rsidRPr="00B348BF" w:rsidRDefault="005154D3" w:rsidP="005154D3">
            <w:pPr>
              <w:pStyle w:val="ListeParagraf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B3528" w:rsidRPr="002B3528" w:rsidRDefault="002B3528" w:rsidP="002B35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Mali İşler Birimi</w:t>
            </w:r>
          </w:p>
          <w:p w:rsidR="002B3528" w:rsidRDefault="002B3528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Ekders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işlemlerinin yapılması</w:t>
            </w:r>
          </w:p>
          <w:p w:rsidR="00646298" w:rsidRDefault="00646298" w:rsidP="00646298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3528" w:rsidRDefault="002B3528" w:rsidP="002B35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Default="00D25799" w:rsidP="002B35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874639" w:rsidRPr="00874639" w:rsidRDefault="006641C7" w:rsidP="00076CC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Bütünleme ve Tek Ders sınavı sonu m</w:t>
            </w:r>
            <w:r w:rsidR="00874639" w:rsidRPr="008746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ezuniye</w:t>
            </w:r>
            <w:r w:rsidR="008746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 aşamasına gelen öğrencilerin mezuniyet intibak komisyon kararlarının Fakültemiz Yönetim Kurulunda Görüşülmesi</w:t>
            </w:r>
          </w:p>
          <w:p w:rsidR="00D25799" w:rsidRP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  <w:p w:rsidR="002B3528" w:rsidRPr="008A0565" w:rsidRDefault="002B3528" w:rsidP="002B3528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0B2" w:rsidRPr="00B348BF" w:rsidTr="00033F31">
        <w:trPr>
          <w:trHeight w:val="166"/>
        </w:trPr>
        <w:tc>
          <w:tcPr>
            <w:tcW w:w="1702" w:type="dxa"/>
            <w:shd w:val="clear" w:color="auto" w:fill="DBDBDB" w:themeFill="accent3" w:themeFillTint="66"/>
            <w:vAlign w:val="center"/>
          </w:tcPr>
          <w:p w:rsidR="00FF30B2" w:rsidRPr="00B348BF" w:rsidRDefault="00FF30B2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MART</w:t>
            </w:r>
          </w:p>
        </w:tc>
        <w:tc>
          <w:tcPr>
            <w:tcW w:w="12802" w:type="dxa"/>
            <w:shd w:val="clear" w:color="auto" w:fill="DBDBDB" w:themeFill="accent3" w:themeFillTint="66"/>
            <w:vAlign w:val="bottom"/>
          </w:tcPr>
          <w:p w:rsidR="008A0565" w:rsidRDefault="008A0565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37B2" w:rsidRDefault="00B237B2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3B2509" w:rsidRDefault="00B237B2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Bölümlerden Ara Sınav Programlarının İstenmesi</w:t>
            </w:r>
            <w:r w:rsidR="00625EB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F30B2" w:rsidRDefault="00B237B2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 Sınav Programlarının Öğrenci Bilgi Sistemine İşlenmesi</w:t>
            </w:r>
          </w:p>
          <w:p w:rsidR="00B20A8E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Mali İşler ve Taşınır Birimi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Ekders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İşlemlerinin yapılması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Taşınır kayıtlarının tutulması ve zimmetlenmesi ile ilgili iş ve işlemleri yapmak</w:t>
            </w:r>
          </w:p>
          <w:p w:rsidR="007A4AC7" w:rsidRDefault="007A4AC7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1.Dönem Tüketim Malzemeleri Çıkış Raporunun hazırlanması</w:t>
            </w:r>
          </w:p>
          <w:p w:rsidR="00B20A8E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CE49FF" w:rsidRPr="00CE49FF" w:rsidRDefault="00CE49FF" w:rsidP="00076CC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9FF">
              <w:rPr>
                <w:rFonts w:ascii="Times New Roman" w:hAnsi="Times New Roman"/>
                <w:sz w:val="18"/>
                <w:szCs w:val="18"/>
              </w:rPr>
              <w:t xml:space="preserve">Bölümlerden </w:t>
            </w:r>
            <w:r>
              <w:rPr>
                <w:rFonts w:ascii="Times New Roman" w:hAnsi="Times New Roman"/>
                <w:sz w:val="18"/>
                <w:szCs w:val="18"/>
              </w:rPr>
              <w:t>gelen a</w:t>
            </w:r>
            <w:r w:rsidRPr="00CE49FF">
              <w:rPr>
                <w:rFonts w:ascii="Times New Roman" w:hAnsi="Times New Roman"/>
                <w:sz w:val="18"/>
                <w:szCs w:val="18"/>
              </w:rPr>
              <w:t xml:space="preserve">ra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CE49FF">
              <w:rPr>
                <w:rFonts w:ascii="Times New Roman" w:hAnsi="Times New Roman"/>
                <w:sz w:val="18"/>
                <w:szCs w:val="18"/>
              </w:rPr>
              <w:t>ınav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vize)</w:t>
            </w:r>
            <w:r w:rsidRPr="00CE49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</w:t>
            </w:r>
            <w:r w:rsidRPr="00CE49FF">
              <w:rPr>
                <w:rFonts w:ascii="Times New Roman" w:hAnsi="Times New Roman"/>
                <w:sz w:val="18"/>
                <w:szCs w:val="18"/>
              </w:rPr>
              <w:t>rogramla</w:t>
            </w:r>
            <w:r>
              <w:rPr>
                <w:rFonts w:ascii="Times New Roman" w:hAnsi="Times New Roman"/>
                <w:sz w:val="18"/>
                <w:szCs w:val="18"/>
              </w:rPr>
              <w:t>rının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Fakülte Yönetim Kurulunda Görüşülmesi.</w:t>
            </w:r>
          </w:p>
          <w:p w:rsidR="00CF6D74" w:rsidRDefault="00D25799" w:rsidP="00076CC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3F31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  <w:p w:rsidR="00033F31" w:rsidRPr="00CF6D74" w:rsidRDefault="00033F31" w:rsidP="005154D3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0B2" w:rsidRPr="00B348BF" w:rsidTr="007E71FD">
        <w:tc>
          <w:tcPr>
            <w:tcW w:w="1702" w:type="dxa"/>
            <w:shd w:val="clear" w:color="auto" w:fill="F7CAAC" w:themeFill="accent2" w:themeFillTint="66"/>
            <w:vAlign w:val="center"/>
          </w:tcPr>
          <w:p w:rsidR="00B20A8E" w:rsidRDefault="00B20A8E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03623" w:rsidRDefault="00B0362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30B2" w:rsidRPr="00B348BF" w:rsidRDefault="00FF30B2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NİSAN</w:t>
            </w:r>
          </w:p>
        </w:tc>
        <w:tc>
          <w:tcPr>
            <w:tcW w:w="12802" w:type="dxa"/>
            <w:shd w:val="clear" w:color="auto" w:fill="F7CAAC" w:themeFill="accent2" w:themeFillTint="66"/>
            <w:vAlign w:val="bottom"/>
          </w:tcPr>
          <w:p w:rsidR="00B237B2" w:rsidRDefault="00B237B2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4C3C95" w:rsidRPr="008A0565" w:rsidRDefault="004C3C95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0565">
              <w:rPr>
                <w:rFonts w:ascii="Times New Roman" w:hAnsi="Times New Roman"/>
                <w:sz w:val="18"/>
                <w:szCs w:val="18"/>
              </w:rPr>
              <w:t>Mazeret Sınavlarına Giriş Taleplerinin Kabulü</w:t>
            </w:r>
          </w:p>
          <w:p w:rsidR="008A0565" w:rsidRPr="00B20A8E" w:rsidRDefault="008A0565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Mazeret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Sınavları</w:t>
            </w:r>
            <w:r w:rsidR="00CE49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Giriş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Taleplerinin İncelenmesi Sınav Takviminin Oluşturulması</w:t>
            </w:r>
          </w:p>
          <w:p w:rsidR="00B20A8E" w:rsidRPr="00D25799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Mali İşler</w:t>
            </w:r>
            <w:r w:rsidR="007A4AC7">
              <w:rPr>
                <w:rFonts w:ascii="Times New Roman" w:hAnsi="Times New Roman"/>
                <w:b/>
                <w:sz w:val="18"/>
                <w:szCs w:val="18"/>
              </w:rPr>
              <w:t xml:space="preserve"> ve Taşınır</w:t>
            </w: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 xml:space="preserve"> Birimi</w:t>
            </w:r>
          </w:p>
          <w:p w:rsid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Ekders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işlemlerinin yapılması</w:t>
            </w:r>
          </w:p>
          <w:p w:rsidR="007A4AC7" w:rsidRPr="00AC0EB9" w:rsidRDefault="007A4AC7" w:rsidP="00AC0EB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.Dönem Tüketim Malzemeleri Çıkış Rapor</w:t>
            </w:r>
            <w:r>
              <w:rPr>
                <w:rFonts w:ascii="Times New Roman" w:hAnsi="Times New Roman"/>
                <w:sz w:val="18"/>
                <w:szCs w:val="18"/>
              </w:rPr>
              <w:t>larının Strateji Geliştirme Daire Başkanlığına Gönderilmesi</w:t>
            </w:r>
          </w:p>
          <w:p w:rsidR="00B20A8E" w:rsidRDefault="00B20A8E" w:rsidP="00B20A8E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CE49FF" w:rsidRPr="00CE49FF" w:rsidRDefault="00CE49FF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Mazeret sınavı başvurularının Fakülte Yönetim Kurulunda Görüşülmesi</w:t>
            </w:r>
          </w:p>
          <w:p w:rsidR="00D25799" w:rsidRP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</w:tc>
      </w:tr>
      <w:tr w:rsidR="00BA3527" w:rsidRPr="00B348BF" w:rsidTr="007E71FD">
        <w:tc>
          <w:tcPr>
            <w:tcW w:w="1702" w:type="dxa"/>
            <w:shd w:val="clear" w:color="auto" w:fill="C5E0B3" w:themeFill="accent6" w:themeFillTint="66"/>
            <w:vAlign w:val="center"/>
          </w:tcPr>
          <w:p w:rsidR="00BA3527" w:rsidRPr="00B348BF" w:rsidRDefault="002F6D48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MAYIS</w:t>
            </w:r>
          </w:p>
        </w:tc>
        <w:tc>
          <w:tcPr>
            <w:tcW w:w="12802" w:type="dxa"/>
            <w:shd w:val="clear" w:color="auto" w:fill="C5E0B3" w:themeFill="accent6" w:themeFillTint="66"/>
          </w:tcPr>
          <w:p w:rsidR="00AC0EB9" w:rsidRDefault="00AC0EB9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37B2" w:rsidRDefault="00B237B2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BE17C0" w:rsidRPr="00990641" w:rsidRDefault="008A0565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C283D"/>
                <w:sz w:val="18"/>
                <w:szCs w:val="18"/>
              </w:rPr>
              <w:t>Rektörlükten gelen yazı doğrultusunda bölümlerden</w:t>
            </w:r>
            <w:r w:rsidR="0013512C" w:rsidRPr="00B348BF">
              <w:rPr>
                <w:rFonts w:ascii="Times New Roman" w:hAnsi="Times New Roman"/>
                <w:color w:val="1C283D"/>
                <w:sz w:val="18"/>
                <w:szCs w:val="18"/>
              </w:rPr>
              <w:t>, bir sonraki yıla ait eğitim-öğretim programları (Öğretim Planlarının)istenilmesi,</w:t>
            </w:r>
          </w:p>
          <w:p w:rsidR="00990641" w:rsidRDefault="00990641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 w:rsidRPr="00990641">
              <w:rPr>
                <w:rFonts w:ascii="Times New Roman" w:hAnsi="Times New Roman"/>
                <w:sz w:val="18"/>
                <w:szCs w:val="18"/>
              </w:rPr>
              <w:t>Bölümlerde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990641">
              <w:rPr>
                <w:rFonts w:ascii="Times New Roman" w:hAnsi="Times New Roman"/>
                <w:sz w:val="18"/>
                <w:szCs w:val="18"/>
              </w:rPr>
              <w:t xml:space="preserve"> yarıyıl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641">
              <w:rPr>
                <w:rFonts w:ascii="Times New Roman" w:hAnsi="Times New Roman"/>
                <w:sz w:val="18"/>
                <w:szCs w:val="18"/>
              </w:rPr>
              <w:t>sonu (final) sınav programlarının istenmesi</w:t>
            </w:r>
          </w:p>
          <w:p w:rsidR="008A0565" w:rsidRDefault="00990641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Yarıyıl sonu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final )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sınav </w:t>
            </w:r>
            <w:r w:rsidR="0028367A">
              <w:rPr>
                <w:rFonts w:ascii="Times New Roman" w:hAnsi="Times New Roman"/>
                <w:sz w:val="18"/>
                <w:szCs w:val="18"/>
              </w:rPr>
              <w:t>programlarının öğrenci bilgi sistemine işlenmesi</w:t>
            </w:r>
          </w:p>
          <w:p w:rsidR="00B20A8E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Mali İşler Birimi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Ek</w:t>
            </w:r>
            <w:r w:rsidR="00CE49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ders işlemlerinin yapılması</w:t>
            </w:r>
          </w:p>
          <w:p w:rsidR="00B20A8E" w:rsidRDefault="00B20A8E" w:rsidP="00B20A8E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033F31" w:rsidRDefault="00CE49FF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 w:rsidRPr="00990641">
              <w:rPr>
                <w:rFonts w:ascii="Times New Roman" w:hAnsi="Times New Roman"/>
                <w:sz w:val="18"/>
                <w:szCs w:val="18"/>
              </w:rPr>
              <w:t>Bölümlerde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 gelen </w:t>
            </w:r>
            <w:r w:rsidRPr="00990641">
              <w:rPr>
                <w:rFonts w:ascii="Times New Roman" w:hAnsi="Times New Roman"/>
                <w:sz w:val="18"/>
                <w:szCs w:val="18"/>
              </w:rPr>
              <w:t>yarıyıl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641">
              <w:rPr>
                <w:rFonts w:ascii="Times New Roman" w:hAnsi="Times New Roman"/>
                <w:sz w:val="18"/>
                <w:szCs w:val="18"/>
              </w:rPr>
              <w:t xml:space="preserve">sonu (final) sınav programlarının </w:t>
            </w:r>
            <w:r>
              <w:rPr>
                <w:rFonts w:ascii="Times New Roman" w:hAnsi="Times New Roman"/>
                <w:sz w:val="18"/>
                <w:szCs w:val="18"/>
              </w:rPr>
              <w:t>Fakülte Yönetim Kurulunda Görüşülmesi</w:t>
            </w:r>
          </w:p>
          <w:p w:rsidR="00CE49FF" w:rsidRPr="00033F31" w:rsidRDefault="00033F31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 w:rsidRPr="00033F31">
              <w:rPr>
                <w:rFonts w:ascii="Times New Roman" w:hAnsi="Times New Roman"/>
                <w:color w:val="1C283D"/>
                <w:sz w:val="18"/>
                <w:szCs w:val="18"/>
              </w:rPr>
              <w:t>Bölümlerden gelen bir sonraki eğitim-öğretim yılına ait öğretim plan</w:t>
            </w:r>
            <w:r>
              <w:rPr>
                <w:rFonts w:ascii="Times New Roman" w:hAnsi="Times New Roman"/>
                <w:color w:val="1C283D"/>
                <w:sz w:val="18"/>
                <w:szCs w:val="18"/>
              </w:rPr>
              <w:t>larının</w:t>
            </w:r>
            <w:r w:rsidRPr="00033F31">
              <w:rPr>
                <w:rFonts w:ascii="Times New Roman" w:hAnsi="Times New Roman"/>
                <w:color w:val="1C283D"/>
                <w:sz w:val="18"/>
                <w:szCs w:val="18"/>
              </w:rPr>
              <w:t xml:space="preserve">(müfredatlarında) Fakülte Kurulunda Görüşülmesi </w:t>
            </w:r>
          </w:p>
          <w:p w:rsidR="00D25799" w:rsidRPr="00D25799" w:rsidRDefault="00D25799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344"/>
              <w:rPr>
                <w:rFonts w:ascii="Times New Roman" w:hAnsi="Times New Roman"/>
                <w:sz w:val="18"/>
                <w:szCs w:val="18"/>
              </w:rPr>
            </w:pPr>
            <w:r w:rsidRPr="00CE49FF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</w:tc>
      </w:tr>
      <w:tr w:rsidR="008970F6" w:rsidRPr="00B348BF" w:rsidTr="007E71FD">
        <w:tc>
          <w:tcPr>
            <w:tcW w:w="1702" w:type="dxa"/>
            <w:shd w:val="clear" w:color="auto" w:fill="FFE599" w:themeFill="accent4" w:themeFillTint="66"/>
            <w:vAlign w:val="center"/>
          </w:tcPr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3F3897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HAZİRAN</w:t>
            </w:r>
          </w:p>
        </w:tc>
        <w:tc>
          <w:tcPr>
            <w:tcW w:w="12802" w:type="dxa"/>
            <w:shd w:val="clear" w:color="auto" w:fill="FFE599" w:themeFill="accent4" w:themeFillTint="66"/>
          </w:tcPr>
          <w:p w:rsidR="00D7545B" w:rsidRPr="00D7545B" w:rsidRDefault="008A0565" w:rsidP="00D7545B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1C6113" w:rsidRPr="0028367A" w:rsidRDefault="001C6113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Yaz okulu ders görevlendirmeleri ile ilgili iş ve işlemlerin yapılması</w:t>
            </w:r>
          </w:p>
          <w:p w:rsidR="0028367A" w:rsidRPr="0028367A" w:rsidRDefault="00BD402D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36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Sınavlar ile ilgili iş ve işlemleri</w:t>
            </w:r>
            <w:r w:rsidR="003F3897" w:rsidRPr="002836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nin yapılması,</w:t>
            </w:r>
          </w:p>
          <w:p w:rsidR="008970F6" w:rsidRPr="0028367A" w:rsidRDefault="0028367A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Yarıyıl sonu</w:t>
            </w:r>
            <w:r w:rsidRPr="002836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sınavı sonu mezuniyet işlemleri ile ilgili iş ve işlemlerin yapılması</w:t>
            </w:r>
          </w:p>
          <w:p w:rsidR="0028367A" w:rsidRDefault="0028367A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Bölümlerden Bütünleme sınav programlarının istenmesi</w:t>
            </w:r>
          </w:p>
          <w:p w:rsidR="0028367A" w:rsidRDefault="0028367A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Bütünleme sınav programlarının öğrenci bilgi sistemine işlenmesi</w:t>
            </w:r>
          </w:p>
          <w:p w:rsidR="00B20A8E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 xml:space="preserve">Mali İşler </w:t>
            </w:r>
            <w:r w:rsidR="007A4AC7">
              <w:rPr>
                <w:rFonts w:ascii="Times New Roman" w:hAnsi="Times New Roman"/>
                <w:b/>
                <w:sz w:val="18"/>
                <w:szCs w:val="18"/>
              </w:rPr>
              <w:t xml:space="preserve">ve Taşınır </w:t>
            </w: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Birimi</w:t>
            </w:r>
          </w:p>
          <w:p w:rsid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Ekders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işlemlerinin yapılması</w:t>
            </w:r>
          </w:p>
          <w:p w:rsidR="007A4AC7" w:rsidRPr="007A4AC7" w:rsidRDefault="007A4AC7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.Dönem Tüketim Malzemeleri Çıkış Raporunun hazırlanması</w:t>
            </w:r>
          </w:p>
          <w:p w:rsidR="00B20A8E" w:rsidRDefault="00B20A8E" w:rsidP="00B20A8E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A304AE" w:rsidRP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</w:tc>
      </w:tr>
      <w:tr w:rsidR="008970F6" w:rsidRPr="00B348BF" w:rsidTr="007E71FD">
        <w:tc>
          <w:tcPr>
            <w:tcW w:w="1702" w:type="dxa"/>
            <w:shd w:val="clear" w:color="auto" w:fill="BDD6EE" w:themeFill="accent5" w:themeFillTint="66"/>
            <w:vAlign w:val="center"/>
          </w:tcPr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3F3897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TEMMUZ</w:t>
            </w:r>
          </w:p>
        </w:tc>
        <w:tc>
          <w:tcPr>
            <w:tcW w:w="12802" w:type="dxa"/>
            <w:shd w:val="clear" w:color="auto" w:fill="BDD6EE" w:themeFill="accent5" w:themeFillTint="66"/>
          </w:tcPr>
          <w:p w:rsidR="00BD1427" w:rsidRDefault="00BD1427" w:rsidP="00033F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545B" w:rsidRPr="00D7545B" w:rsidRDefault="008A0565" w:rsidP="00033F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28367A" w:rsidRPr="00DF6F36" w:rsidRDefault="00DF6F36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28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Tek Ders Sınavları ile İlgili </w:t>
            </w:r>
            <w:r w:rsidR="001715D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iş ve işlemlerin yapılması (bölümlerden sınav programı talep edilmesi ve öğrenciye duyuru yapılması)</w:t>
            </w:r>
          </w:p>
          <w:p w:rsidR="00DF6F36" w:rsidRPr="00DF6F36" w:rsidRDefault="0028367A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Bütünleme</w:t>
            </w:r>
            <w:r w:rsidRPr="002836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ve Tek Ders </w:t>
            </w:r>
            <w:r w:rsidRPr="002836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sınavı sonu mezuniyet işlemleri ile ilgili iş ve işlemlerin yapılması</w:t>
            </w:r>
          </w:p>
          <w:p w:rsidR="008970F6" w:rsidRDefault="00DF6F36" w:rsidP="00076C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4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 xml:space="preserve">urum içi, yurt içi (kurumlar arası) ve yurt dışı (kurumlar arası) </w:t>
            </w:r>
            <w:r w:rsidR="00EE6E03" w:rsidRPr="00B348BF">
              <w:rPr>
                <w:rFonts w:ascii="Times New Roman" w:hAnsi="Times New Roman"/>
                <w:sz w:val="18"/>
                <w:szCs w:val="18"/>
              </w:rPr>
              <w:t>ve Ek</w:t>
            </w:r>
            <w:r w:rsidR="00515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6E03" w:rsidRPr="00B348BF">
              <w:rPr>
                <w:rFonts w:ascii="Times New Roman" w:hAnsi="Times New Roman"/>
                <w:sz w:val="18"/>
                <w:szCs w:val="18"/>
              </w:rPr>
              <w:t xml:space="preserve">Madde </w:t>
            </w:r>
            <w:proofErr w:type="gramStart"/>
            <w:r w:rsidR="00EE6E03" w:rsidRPr="00B348BF">
              <w:rPr>
                <w:rFonts w:ascii="Times New Roman" w:hAnsi="Times New Roman"/>
                <w:sz w:val="18"/>
                <w:szCs w:val="18"/>
              </w:rPr>
              <w:t>1</w:t>
            </w:r>
            <w:r w:rsidR="005154D3">
              <w:rPr>
                <w:rFonts w:ascii="Times New Roman" w:hAnsi="Times New Roman"/>
                <w:sz w:val="18"/>
                <w:szCs w:val="18"/>
              </w:rPr>
              <w:t xml:space="preserve"> e</w:t>
            </w:r>
            <w:proofErr w:type="gramEnd"/>
            <w:r w:rsidR="00515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54D3">
              <w:rPr>
                <w:rFonts w:ascii="Times New Roman" w:hAnsi="Times New Roman"/>
                <w:sz w:val="18"/>
                <w:szCs w:val="18"/>
              </w:rPr>
              <w:t>göre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>Yatay</w:t>
            </w:r>
            <w:proofErr w:type="spellEnd"/>
            <w:r w:rsidRPr="00B348BF">
              <w:rPr>
                <w:rFonts w:ascii="Times New Roman" w:hAnsi="Times New Roman"/>
                <w:sz w:val="18"/>
                <w:szCs w:val="18"/>
              </w:rPr>
              <w:t xml:space="preserve"> Geçiş başvuruları</w:t>
            </w:r>
            <w:r>
              <w:rPr>
                <w:rFonts w:ascii="Times New Roman" w:hAnsi="Times New Roman"/>
                <w:sz w:val="18"/>
                <w:szCs w:val="18"/>
              </w:rPr>
              <w:t>nın alınması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 xml:space="preserve"> iş ve işlemlerinin yapılması.</w:t>
            </w: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Mali İşler</w:t>
            </w:r>
            <w:r w:rsidR="007A4AC7">
              <w:rPr>
                <w:rFonts w:ascii="Times New Roman" w:hAnsi="Times New Roman"/>
                <w:b/>
                <w:sz w:val="18"/>
                <w:szCs w:val="18"/>
              </w:rPr>
              <w:t xml:space="preserve"> ve Taşınır</w:t>
            </w: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 xml:space="preserve"> Birimi</w:t>
            </w:r>
          </w:p>
          <w:p w:rsidR="00D25799" w:rsidRPr="007A4AC7" w:rsidRDefault="00D25799" w:rsidP="007A4AC7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4AC7">
              <w:rPr>
                <w:rFonts w:ascii="Times New Roman" w:hAnsi="Times New Roman"/>
                <w:sz w:val="18"/>
                <w:szCs w:val="18"/>
              </w:rPr>
              <w:t xml:space="preserve">Personel maaş, </w:t>
            </w:r>
            <w:r w:rsidR="005154D3" w:rsidRPr="007A4AC7">
              <w:rPr>
                <w:rFonts w:ascii="Times New Roman" w:hAnsi="Times New Roman"/>
                <w:sz w:val="18"/>
                <w:szCs w:val="18"/>
              </w:rPr>
              <w:t xml:space="preserve">ek maaş ve </w:t>
            </w:r>
            <w:r w:rsidRPr="007A4AC7">
              <w:rPr>
                <w:rFonts w:ascii="Times New Roman" w:hAnsi="Times New Roman"/>
                <w:sz w:val="18"/>
                <w:szCs w:val="18"/>
              </w:rPr>
              <w:t>kesenek ile ilgili işlemleri yapmak,</w:t>
            </w:r>
          </w:p>
          <w:p w:rsidR="007A4AC7" w:rsidRPr="007A4AC7" w:rsidRDefault="007A4AC7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.Dönem Tüketim Malzemeleri Çıkış Raporlarının Strateji Geliştirme Daire Başkanlığına Gönderilmesi</w:t>
            </w:r>
          </w:p>
          <w:p w:rsidR="005803BF" w:rsidRDefault="005803BF" w:rsidP="005803BF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033F31" w:rsidRPr="00033F31" w:rsidRDefault="00033F31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3F31">
              <w:rPr>
                <w:rFonts w:ascii="Times New Roman" w:hAnsi="Times New Roman"/>
                <w:sz w:val="18"/>
                <w:szCs w:val="18"/>
              </w:rPr>
              <w:t>Bütünleme</w:t>
            </w:r>
            <w:r w:rsidRPr="00033F3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ve Tek Ders sınavı sonu mezuniyet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aşamasına gelen öğrencilerin Mezuniyet ve İntibak Komisyonu Kararlarının Fakülte Yönetim Kurulunda Görüşülmesi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  <w:p w:rsidR="00033F31" w:rsidRPr="00D25799" w:rsidRDefault="00033F31" w:rsidP="00EE6E03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70F6" w:rsidRPr="00B348BF" w:rsidTr="007E71FD">
        <w:tc>
          <w:tcPr>
            <w:tcW w:w="1702" w:type="dxa"/>
            <w:shd w:val="clear" w:color="auto" w:fill="C5E0B3" w:themeFill="accent6" w:themeFillTint="66"/>
            <w:vAlign w:val="center"/>
          </w:tcPr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3F3897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AĞUSTOS</w:t>
            </w:r>
          </w:p>
        </w:tc>
        <w:tc>
          <w:tcPr>
            <w:tcW w:w="12802" w:type="dxa"/>
            <w:shd w:val="clear" w:color="auto" w:fill="C5E0B3" w:themeFill="accent6" w:themeFillTint="66"/>
          </w:tcPr>
          <w:p w:rsidR="008A0565" w:rsidRPr="00B348BF" w:rsidRDefault="008A0565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3F3897" w:rsidRPr="00B348BF" w:rsidRDefault="00DF6F36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1C283D"/>
                <w:sz w:val="18"/>
                <w:szCs w:val="18"/>
              </w:rPr>
              <w:t>Rektörlükten gelen yazı doğrultusunda bölümlerden,</w:t>
            </w:r>
            <w:r w:rsidR="003F3897"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ilgili eğitim-öğretim döneminin ders görevlendirmelerini onaylı şekilde istenilmesi,</w:t>
            </w:r>
          </w:p>
          <w:p w:rsidR="00F07C3E" w:rsidRPr="00B348BF" w:rsidRDefault="003F3897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Yaz okulu iş ve işlemlerinin yapılması.</w:t>
            </w:r>
            <w:r w:rsidR="00F07C3E" w:rsidRPr="00B34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13E9E" w:rsidRPr="00B348BF" w:rsidRDefault="00713E9E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>Özel Öğrenci Başvurularının sunulması,</w:t>
            </w:r>
          </w:p>
          <w:p w:rsidR="00DF6F36" w:rsidRDefault="00DF6F36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Bölümlerin ilgili müfredatlarının Öğrenci Bilgi Sisteminde kontrolü</w:t>
            </w:r>
            <w:r w:rsidR="00EE5B6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20E03" w:rsidRDefault="00620E03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>YKS Ek Yerleştirme iş ve işlemlerinin yapılması,</w:t>
            </w:r>
          </w:p>
          <w:p w:rsidR="00B20A8E" w:rsidRDefault="00B20A8E" w:rsidP="00B20A8E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Mali İşler Birimi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B20A8E" w:rsidRDefault="00B20A8E" w:rsidP="00B20A8E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17DE" w:rsidRPr="004A17DE" w:rsidRDefault="00D25799" w:rsidP="004A17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  <w:r w:rsidR="004A17DE" w:rsidRPr="004A17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A17DE" w:rsidRPr="00B348BF" w:rsidRDefault="004A17DE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>Kurum dışı ders görevlendirme tekliflerinin yazışmaların yapılması,</w:t>
            </w:r>
          </w:p>
          <w:p w:rsidR="00D25799" w:rsidRPr="004A17DE" w:rsidRDefault="004A17DE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>Kurum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>içi ders görevlendirme tekliflerinin yazışmalarının yapılması,</w:t>
            </w:r>
            <w:r w:rsidR="00D25799">
              <w:t xml:space="preserve">  </w:t>
            </w:r>
          </w:p>
          <w:p w:rsidR="004A17DE" w:rsidRDefault="0026147E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147E">
              <w:rPr>
                <w:rFonts w:ascii="Times New Roman" w:hAnsi="Times New Roman"/>
                <w:sz w:val="18"/>
                <w:szCs w:val="18"/>
              </w:rPr>
              <w:t>Kurum içi, yurt içi (kurumlar arası) ve yurt dışı (kurumlar arası)</w:t>
            </w:r>
            <w:r w:rsidR="005154D3">
              <w:rPr>
                <w:rFonts w:ascii="Times New Roman" w:hAnsi="Times New Roman"/>
                <w:sz w:val="18"/>
                <w:szCs w:val="18"/>
              </w:rPr>
              <w:t xml:space="preserve"> ve Ek Madde</w:t>
            </w:r>
            <w:r w:rsidRPr="002614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5154D3">
              <w:rPr>
                <w:rFonts w:ascii="Times New Roman" w:hAnsi="Times New Roman"/>
                <w:sz w:val="18"/>
                <w:szCs w:val="18"/>
              </w:rPr>
              <w:t>1 e</w:t>
            </w:r>
            <w:proofErr w:type="gramEnd"/>
            <w:r w:rsidR="005154D3">
              <w:rPr>
                <w:rFonts w:ascii="Times New Roman" w:hAnsi="Times New Roman"/>
                <w:sz w:val="18"/>
                <w:szCs w:val="18"/>
              </w:rPr>
              <w:t xml:space="preserve"> göre </w:t>
            </w:r>
            <w:r w:rsidRPr="0026147E">
              <w:rPr>
                <w:rFonts w:ascii="Times New Roman" w:hAnsi="Times New Roman"/>
                <w:sz w:val="18"/>
                <w:szCs w:val="18"/>
              </w:rPr>
              <w:t xml:space="preserve">Yatay Geçiş başvurularının değerlendirmesi için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Pr="0026147E">
              <w:rPr>
                <w:rFonts w:ascii="Times New Roman" w:hAnsi="Times New Roman"/>
                <w:sz w:val="18"/>
                <w:szCs w:val="18"/>
              </w:rPr>
              <w:t>ölümler</w:t>
            </w:r>
            <w:r>
              <w:rPr>
                <w:rFonts w:ascii="Times New Roman" w:hAnsi="Times New Roman"/>
                <w:sz w:val="18"/>
                <w:szCs w:val="18"/>
              </w:rPr>
              <w:t>den gelen Yatay Geçiş</w:t>
            </w:r>
            <w:r w:rsidR="00DC0284">
              <w:rPr>
                <w:rFonts w:ascii="Times New Roman" w:hAnsi="Times New Roman"/>
                <w:sz w:val="18"/>
                <w:szCs w:val="18"/>
              </w:rPr>
              <w:t xml:space="preserve"> Komisyonu kararlarının Fakülte Yönetim Kurulunda Görüşülmesi</w:t>
            </w:r>
          </w:p>
          <w:p w:rsidR="002C6D2B" w:rsidRPr="002C6D2B" w:rsidRDefault="002C6D2B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 xml:space="preserve">Bölümlerden gelen </w:t>
            </w:r>
            <w:r>
              <w:rPr>
                <w:rFonts w:ascii="Times New Roman" w:hAnsi="Times New Roman"/>
                <w:sz w:val="18"/>
                <w:szCs w:val="18"/>
              </w:rPr>
              <w:t>Güz</w:t>
            </w:r>
            <w:r w:rsidRPr="004A17DE">
              <w:rPr>
                <w:rFonts w:ascii="Times New Roman" w:hAnsi="Times New Roman"/>
                <w:sz w:val="18"/>
                <w:szCs w:val="18"/>
              </w:rPr>
              <w:t xml:space="preserve"> Yarıyılı Ders görevlendirmelerin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 w:rsidRPr="004A17DE">
              <w:rPr>
                <w:rFonts w:ascii="Times New Roman" w:hAnsi="Times New Roman"/>
                <w:sz w:val="18"/>
                <w:szCs w:val="18"/>
              </w:rPr>
              <w:t xml:space="preserve"> Fakülte Yönetim Kurulunda Görüşülmesi</w:t>
            </w:r>
          </w:p>
          <w:p w:rsidR="0026147E" w:rsidRPr="0026147E" w:rsidRDefault="004A17DE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 xml:space="preserve"> Personel özlük işleri ile ilgili işlemleri yapmak</w:t>
            </w:r>
          </w:p>
          <w:p w:rsidR="00620E03" w:rsidRPr="00D7545B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08E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</w:tc>
      </w:tr>
      <w:tr w:rsidR="008970F6" w:rsidRPr="00B348BF" w:rsidTr="00D7545B">
        <w:trPr>
          <w:trHeight w:val="481"/>
        </w:trPr>
        <w:tc>
          <w:tcPr>
            <w:tcW w:w="1702" w:type="dxa"/>
            <w:shd w:val="clear" w:color="auto" w:fill="DBDBDB" w:themeFill="accent3" w:themeFillTint="66"/>
            <w:vAlign w:val="center"/>
          </w:tcPr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7B53" w:rsidRPr="00B348BF" w:rsidRDefault="008B7B5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7B53" w:rsidRPr="00B348BF" w:rsidRDefault="008B7B5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6B83" w:rsidRPr="00B348BF" w:rsidRDefault="002D6B8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EYLÜL</w:t>
            </w:r>
          </w:p>
          <w:p w:rsidR="008B7B53" w:rsidRPr="00B348BF" w:rsidRDefault="008B7B5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7B53" w:rsidRPr="00B348BF" w:rsidRDefault="008B7B5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7B53" w:rsidRPr="00B348BF" w:rsidRDefault="008B7B5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7B53" w:rsidRPr="00B348BF" w:rsidRDefault="008B7B53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7B53" w:rsidRPr="00B348BF" w:rsidRDefault="008B7B53" w:rsidP="009906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2" w:type="dxa"/>
            <w:shd w:val="clear" w:color="auto" w:fill="DBDBDB" w:themeFill="accent3" w:themeFillTint="66"/>
          </w:tcPr>
          <w:p w:rsidR="00D7545B" w:rsidRDefault="008A0565" w:rsidP="00D7545B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8970F6" w:rsidRPr="00D7545B" w:rsidRDefault="002D6B83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283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 xml:space="preserve">YKS sonuçlarına göre kayıt hakkı kazanan adayların e-devlet üzerinden Elektronik Kayıtları </w:t>
            </w:r>
            <w:r w:rsidR="00CE7740" w:rsidRPr="00B348BF">
              <w:rPr>
                <w:rFonts w:ascii="Times New Roman" w:hAnsi="Times New Roman"/>
                <w:sz w:val="18"/>
                <w:szCs w:val="18"/>
              </w:rPr>
              <w:t xml:space="preserve">ve 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>YKS</w:t>
            </w:r>
            <w:r w:rsidR="00E63716">
              <w:rPr>
                <w:rFonts w:ascii="Times New Roman" w:hAnsi="Times New Roman"/>
                <w:sz w:val="18"/>
                <w:szCs w:val="18"/>
              </w:rPr>
              <w:t xml:space="preserve"> Ek yerleştirme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 xml:space="preserve"> sonuçlarına göre kayıt hakkı kazanan adayların </w:t>
            </w:r>
            <w:r w:rsidR="00CE7740" w:rsidRPr="00B348BF">
              <w:rPr>
                <w:rFonts w:ascii="Times New Roman" w:hAnsi="Times New Roman"/>
                <w:sz w:val="18"/>
                <w:szCs w:val="18"/>
              </w:rPr>
              <w:t>iş ve işlemlerinin yapılması.</w:t>
            </w:r>
          </w:p>
          <w:p w:rsidR="00A50CE9" w:rsidRPr="00E63716" w:rsidRDefault="00A50CE9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283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 xml:space="preserve">Askerlikle ile ilgili iş ve işlemlerin yapılması, </w:t>
            </w:r>
          </w:p>
          <w:p w:rsidR="0031399A" w:rsidRPr="00B348BF" w:rsidRDefault="0031399A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28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20"/>
                <w:szCs w:val="20"/>
                <w:lang w:eastAsia="tr-TR"/>
              </w:rPr>
              <w:t>Eğitim-Öğretim ile ilgili kayıt yenileme, kayıt dondurma vb. konularla ilgili duyuruların hazırlanması ve web sayfasında yayımlanmasının iş ve işlemlerinin yapılması.</w:t>
            </w:r>
          </w:p>
          <w:p w:rsidR="006F4FAC" w:rsidRPr="00E756FB" w:rsidRDefault="006F4FAC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28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75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DGS</w:t>
            </w:r>
            <w:r w:rsidR="009F46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sonu</w:t>
            </w:r>
            <w:r w:rsidR="001715D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çlarına göre</w:t>
            </w:r>
            <w:r w:rsidR="009F4675" w:rsidRPr="00E756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yerleştirilen öğrencilerin e-devlet üzerinden elektronik kayıtları</w:t>
            </w:r>
            <w:r w:rsidR="00353A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ve DGS Ek yerleştirme sonuçlarına göre kayıt hakkı kazanan adayların</w:t>
            </w:r>
            <w:r w:rsidR="009F4675" w:rsidRPr="00E756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756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iş ve işlemlerinin yapılması,</w:t>
            </w:r>
          </w:p>
          <w:p w:rsidR="00D7545B" w:rsidRPr="00D7545B" w:rsidRDefault="00FA5BE8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28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Ek Sınavlar (Azami öğrenim süresini tamamlayan öğrenciler için) ile ilgili işlemlerinin yapılması,</w:t>
            </w:r>
          </w:p>
          <w:p w:rsidR="00D7545B" w:rsidRPr="004A17DE" w:rsidRDefault="00FA0D94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 w:hanging="28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20"/>
                <w:szCs w:val="20"/>
                <w:lang w:eastAsia="tr-TR"/>
              </w:rPr>
              <w:t>Yabancı uyruklu öğrenciler ile ilgili iş ve işlemlerinin yapılması,</w:t>
            </w:r>
          </w:p>
          <w:p w:rsidR="00D7545B" w:rsidRDefault="00713E9E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  <w:r w:rsidRPr="00D7545B">
              <w:rPr>
                <w:rFonts w:ascii="Times New Roman" w:hAnsi="Times New Roman"/>
                <w:sz w:val="18"/>
                <w:szCs w:val="18"/>
              </w:rPr>
              <w:t>Özel Öğrenci Başvurularının sunulması,</w:t>
            </w:r>
          </w:p>
          <w:p w:rsidR="00D7545B" w:rsidRPr="00182E34" w:rsidRDefault="009B3239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  <w:r w:rsidRPr="00D7545B">
              <w:rPr>
                <w:rFonts w:ascii="Times New Roman" w:hAnsi="Times New Roman"/>
                <w:sz w:val="18"/>
                <w:szCs w:val="18"/>
              </w:rPr>
              <w:t>Yatay geçiş evrakları ile ilgili yazışmalarını</w:t>
            </w:r>
            <w:r w:rsidR="009708B4">
              <w:rPr>
                <w:rFonts w:ascii="Times New Roman" w:hAnsi="Times New Roman"/>
                <w:sz w:val="18"/>
                <w:szCs w:val="18"/>
              </w:rPr>
              <w:t>n</w:t>
            </w:r>
            <w:r w:rsidRPr="00182E34">
              <w:rPr>
                <w:rFonts w:ascii="Times New Roman" w:hAnsi="Times New Roman"/>
                <w:sz w:val="18"/>
                <w:szCs w:val="18"/>
              </w:rPr>
              <w:t xml:space="preserve"> iş ve işlemlerini yapmak, </w:t>
            </w:r>
          </w:p>
          <w:p w:rsidR="00DF6F36" w:rsidRDefault="00DF6F36" w:rsidP="00076C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  <w:r w:rsidRPr="00D7545B">
              <w:rPr>
                <w:rFonts w:ascii="Times New Roman" w:hAnsi="Times New Roman"/>
                <w:sz w:val="18"/>
                <w:szCs w:val="18"/>
              </w:rPr>
              <w:t>Derslerin Öğrenci Bilgi Sisteminden Açılması</w:t>
            </w:r>
          </w:p>
          <w:p w:rsidR="00B20A8E" w:rsidRDefault="00B20A8E" w:rsidP="00B20A8E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 xml:space="preserve">Mali İşler </w:t>
            </w:r>
            <w:r w:rsidR="007A4AC7">
              <w:rPr>
                <w:rFonts w:ascii="Times New Roman" w:hAnsi="Times New Roman"/>
                <w:b/>
                <w:sz w:val="18"/>
                <w:szCs w:val="18"/>
              </w:rPr>
              <w:t xml:space="preserve">ve Taşınır </w:t>
            </w: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Birimi</w:t>
            </w:r>
          </w:p>
          <w:p w:rsid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B20A8E" w:rsidRPr="007A4AC7" w:rsidRDefault="007A4AC7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.Dönem Tüketim Malzemeleri Çıkış Raporunun hazırlanmas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D25799" w:rsidRPr="00D25799" w:rsidRDefault="00D25799" w:rsidP="00076C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</w:tc>
      </w:tr>
      <w:tr w:rsidR="00FA0D94" w:rsidRPr="00B348BF" w:rsidTr="00EB06BA">
        <w:trPr>
          <w:trHeight w:val="70"/>
        </w:trPr>
        <w:tc>
          <w:tcPr>
            <w:tcW w:w="1702" w:type="dxa"/>
            <w:shd w:val="clear" w:color="auto" w:fill="BDD6EE" w:themeFill="accent5" w:themeFillTint="66"/>
            <w:vAlign w:val="center"/>
          </w:tcPr>
          <w:p w:rsidR="00FA0D94" w:rsidRPr="00B348BF" w:rsidRDefault="00FA0D94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EKİM</w:t>
            </w:r>
          </w:p>
        </w:tc>
        <w:tc>
          <w:tcPr>
            <w:tcW w:w="12802" w:type="dxa"/>
            <w:shd w:val="clear" w:color="auto" w:fill="BDD6EE" w:themeFill="accent5" w:themeFillTint="66"/>
          </w:tcPr>
          <w:p w:rsidR="008A0565" w:rsidRPr="00B348BF" w:rsidRDefault="008A0565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5304D6" w:rsidRDefault="00625EB4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Güz Yarıyılı Mazeretli Kayıt Yenileme</w:t>
            </w:r>
          </w:p>
          <w:p w:rsidR="00625EB4" w:rsidRPr="005304D6" w:rsidRDefault="00625EB4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Güz Yarıyılı Ekle Sil İşlemleri</w:t>
            </w:r>
          </w:p>
          <w:p w:rsidR="005304D6" w:rsidRDefault="005304D6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Ders muafiyet ve intibak başvurularının kabulü,</w:t>
            </w:r>
          </w:p>
          <w:p w:rsidR="005304D6" w:rsidRPr="00B348BF" w:rsidRDefault="005304D6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Muafiyet ve intibakı yapılan öğrencilerin sisteme </w:t>
            </w:r>
            <w:r w:rsidR="00E637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muafiyeti uygun bulunan derslerin girişinin yapılması</w:t>
            </w:r>
          </w:p>
          <w:p w:rsidR="00F07C3E" w:rsidRPr="00B348BF" w:rsidRDefault="00F07C3E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>Ders görevlendirme değişikleri tekliflerinin sunulması işlemlerinin yazışmalarının yapılması</w:t>
            </w:r>
          </w:p>
          <w:p w:rsidR="00713E9E" w:rsidRPr="00B348BF" w:rsidRDefault="00E63716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İsteğe bağlı </w:t>
            </w:r>
            <w:r w:rsidR="00713E9E" w:rsidRPr="00B348BF">
              <w:rPr>
                <w:rFonts w:ascii="Times New Roman" w:hAnsi="Times New Roman"/>
                <w:sz w:val="18"/>
                <w:szCs w:val="18"/>
              </w:rPr>
              <w:t>Pedagojik formasyon eğitimi programı ile ilgili iş ve işlemlerinin yapılması,</w:t>
            </w:r>
          </w:p>
          <w:p w:rsidR="003B2509" w:rsidRPr="00B348BF" w:rsidRDefault="003B2509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 xml:space="preserve">Yatay geçiş evrakları ile ilgili yazışmalarını iş ve işlemlerini yapmak, </w:t>
            </w:r>
          </w:p>
          <w:p w:rsidR="00625EB4" w:rsidRDefault="00625EB4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Bölümlerden </w:t>
            </w:r>
            <w:r w:rsidR="00930D17">
              <w:rPr>
                <w:rFonts w:ascii="Times New Roman" w:hAnsi="Times New Roman"/>
                <w:sz w:val="18"/>
                <w:szCs w:val="18"/>
              </w:rPr>
              <w:t>Güz dönemi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ra </w:t>
            </w:r>
            <w:r w:rsidR="00930D17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ınav</w:t>
            </w:r>
            <w:r w:rsidR="0065724C">
              <w:rPr>
                <w:rFonts w:ascii="Times New Roman" w:hAnsi="Times New Roman"/>
                <w:sz w:val="18"/>
                <w:szCs w:val="18"/>
              </w:rPr>
              <w:t>(vize)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Programlarının İstenmesi,</w:t>
            </w:r>
          </w:p>
          <w:p w:rsidR="0079108E" w:rsidRDefault="0079108E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5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Ara sınav</w:t>
            </w:r>
            <w:r w:rsidR="006572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proofErr w:type="gramStart"/>
            <w:r w:rsidR="006572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vize) </w:t>
            </w:r>
            <w:r w:rsidRPr="00D75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programlarının</w:t>
            </w:r>
            <w:proofErr w:type="gramEnd"/>
            <w:r w:rsidRPr="00D754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Öğrenci Bilgi Sistemine işlenmesi</w:t>
            </w:r>
          </w:p>
          <w:p w:rsidR="00EB06BA" w:rsidRDefault="00EB06BA" w:rsidP="00EB06BA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 xml:space="preserve">Mali İşler </w:t>
            </w:r>
            <w:r w:rsidR="007A4AC7">
              <w:rPr>
                <w:rFonts w:ascii="Times New Roman" w:hAnsi="Times New Roman"/>
                <w:b/>
                <w:sz w:val="18"/>
                <w:szCs w:val="18"/>
              </w:rPr>
              <w:t xml:space="preserve">ve Taşınır </w:t>
            </w: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Birimi</w:t>
            </w:r>
          </w:p>
          <w:p w:rsidR="00D25799" w:rsidRDefault="00D25799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7A4AC7" w:rsidRPr="007A4AC7" w:rsidRDefault="007A4AC7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.Dönem Tüketim Malzemeleri Çıkış Raporlarının Strateji Geliştirme Daire Başkanlığına Gönderilmesi</w:t>
            </w:r>
          </w:p>
          <w:p w:rsidR="00EB06BA" w:rsidRPr="007A4AC7" w:rsidRDefault="00EB06BA" w:rsidP="007A4AC7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79108E" w:rsidRDefault="00D25799" w:rsidP="007910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•            </w:t>
            </w: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65724C" w:rsidRPr="0065724C" w:rsidRDefault="0065724C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 muafiyetlerin Muafiyet ve İntibak Komisyon kararlarının Fakülte Yönetim Kurulunda Görüşülmesi</w:t>
            </w:r>
          </w:p>
          <w:p w:rsidR="0079108E" w:rsidRPr="0079108E" w:rsidRDefault="0079108E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08E">
              <w:rPr>
                <w:rFonts w:ascii="Times New Roman" w:hAnsi="Times New Roman"/>
                <w:sz w:val="18"/>
                <w:szCs w:val="18"/>
              </w:rPr>
              <w:t>Bölümlerden gelen</w:t>
            </w:r>
            <w:r w:rsidR="00930D17">
              <w:rPr>
                <w:rFonts w:ascii="Times New Roman" w:hAnsi="Times New Roman"/>
                <w:sz w:val="18"/>
                <w:szCs w:val="18"/>
              </w:rPr>
              <w:t xml:space="preserve"> Güz dönemi</w:t>
            </w:r>
            <w:r w:rsidRPr="0079108E">
              <w:rPr>
                <w:rFonts w:ascii="Times New Roman" w:hAnsi="Times New Roman"/>
                <w:sz w:val="18"/>
                <w:szCs w:val="18"/>
              </w:rPr>
              <w:t xml:space="preserve"> ara sınav(</w:t>
            </w:r>
            <w:proofErr w:type="gramStart"/>
            <w:r w:rsidRPr="0079108E">
              <w:rPr>
                <w:rFonts w:ascii="Times New Roman" w:hAnsi="Times New Roman"/>
                <w:sz w:val="18"/>
                <w:szCs w:val="18"/>
              </w:rPr>
              <w:t>vize)  programlarının</w:t>
            </w:r>
            <w:proofErr w:type="gramEnd"/>
            <w:r w:rsidRPr="0079108E">
              <w:rPr>
                <w:rFonts w:ascii="Times New Roman" w:hAnsi="Times New Roman"/>
                <w:sz w:val="18"/>
                <w:szCs w:val="18"/>
              </w:rPr>
              <w:t xml:space="preserve"> Fakülte Yönetim Kurulunda Görüşülmesi</w:t>
            </w:r>
          </w:p>
          <w:p w:rsidR="00D25799" w:rsidRPr="0079108E" w:rsidRDefault="00D25799" w:rsidP="007A4A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08E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  <w:p w:rsidR="00D25799" w:rsidRPr="00A245AA" w:rsidRDefault="00D25799" w:rsidP="00D25799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70F6" w:rsidRPr="00B348BF" w:rsidTr="007E71FD">
        <w:trPr>
          <w:trHeight w:val="579"/>
        </w:trPr>
        <w:tc>
          <w:tcPr>
            <w:tcW w:w="1702" w:type="dxa"/>
            <w:shd w:val="clear" w:color="auto" w:fill="F7CAAC" w:themeFill="accent2" w:themeFillTint="66"/>
            <w:vAlign w:val="center"/>
          </w:tcPr>
          <w:p w:rsidR="008970F6" w:rsidRPr="00B348BF" w:rsidRDefault="008970F6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70F6" w:rsidRPr="00B348BF" w:rsidRDefault="00CE7740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KASIM</w:t>
            </w:r>
          </w:p>
        </w:tc>
        <w:tc>
          <w:tcPr>
            <w:tcW w:w="12802" w:type="dxa"/>
            <w:shd w:val="clear" w:color="auto" w:fill="F7CAAC" w:themeFill="accent2" w:themeFillTint="66"/>
          </w:tcPr>
          <w:p w:rsidR="008B7B53" w:rsidRPr="00B348BF" w:rsidRDefault="008B7B53" w:rsidP="009906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0565" w:rsidRDefault="008A0565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</w:p>
          <w:p w:rsidR="0079108E" w:rsidRPr="008A0565" w:rsidRDefault="0079108E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0565">
              <w:rPr>
                <w:rFonts w:ascii="Times New Roman" w:hAnsi="Times New Roman"/>
                <w:sz w:val="18"/>
                <w:szCs w:val="18"/>
              </w:rPr>
              <w:t>Mazeret Sınavlarına Giriş Taleplerinin Kabulü</w:t>
            </w:r>
          </w:p>
          <w:p w:rsidR="0079108E" w:rsidRPr="00B20A8E" w:rsidRDefault="0079108E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Mazeret Sınavları Giriş Taleplerinin İncelenmesi Sınav Takviminin Oluşturulması</w:t>
            </w:r>
          </w:p>
          <w:p w:rsidR="0079108E" w:rsidRDefault="0079108E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5799" w:rsidRPr="002B3528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 xml:space="preserve">Mali İşler </w:t>
            </w:r>
            <w:r w:rsidR="00BD1427">
              <w:rPr>
                <w:rFonts w:ascii="Times New Roman" w:hAnsi="Times New Roman"/>
                <w:b/>
                <w:sz w:val="18"/>
                <w:szCs w:val="18"/>
              </w:rPr>
              <w:t xml:space="preserve">ve Taşınır </w:t>
            </w: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Birimi</w:t>
            </w:r>
          </w:p>
          <w:p w:rsid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D25799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Ekders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işlemlerinin yapılması</w:t>
            </w:r>
          </w:p>
          <w:p w:rsidR="007A4AC7" w:rsidRDefault="007A4AC7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.Dönem Tüketim Malzemeleri Çıkış Raporunun hazırlanması</w:t>
            </w:r>
          </w:p>
          <w:p w:rsidR="007A4AC7" w:rsidRDefault="007A4AC7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.Dönem Tüketim Malzemeleri Çıkış Raporlarının Strateji Geliştirme Daire Başkanlığına Gönderilmesi</w:t>
            </w:r>
          </w:p>
          <w:p w:rsidR="00BD1427" w:rsidRPr="007A4AC7" w:rsidRDefault="00BD1427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Taşınır kayıtlarında hurda düşüşlerinin yapılması işlemleri ve </w:t>
            </w:r>
            <w:r>
              <w:rPr>
                <w:rFonts w:ascii="Times New Roman" w:hAnsi="Times New Roman"/>
                <w:sz w:val="18"/>
                <w:szCs w:val="18"/>
              </w:rPr>
              <w:t>Strateji Geliştirme Daire Başkanlığına Gönderilmesi</w:t>
            </w:r>
          </w:p>
          <w:p w:rsidR="00B20A8E" w:rsidRDefault="00B20A8E" w:rsidP="00B20A8E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799" w:rsidRDefault="00D25799" w:rsidP="00D257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D25799" w:rsidRPr="004A17DE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79108E" w:rsidRPr="004A17DE" w:rsidRDefault="0079108E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>Mazeret sınavı başvurularının Fakülte Yönetim Kurulunda Görüşülmesi</w:t>
            </w:r>
          </w:p>
          <w:p w:rsidR="00D25799" w:rsidRPr="004A17DE" w:rsidRDefault="00D25799" w:rsidP="007A4AC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  <w:p w:rsidR="00D25799" w:rsidRPr="00A245AA" w:rsidRDefault="00D25799" w:rsidP="00D25799">
            <w:pPr>
              <w:pStyle w:val="ListeParagraf"/>
              <w:spacing w:after="0" w:line="240" w:lineRule="auto"/>
              <w:ind w:left="34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A0D94" w:rsidRPr="00B348BF" w:rsidTr="00FA0D94">
        <w:trPr>
          <w:trHeight w:val="579"/>
        </w:trPr>
        <w:tc>
          <w:tcPr>
            <w:tcW w:w="1702" w:type="dxa"/>
            <w:shd w:val="clear" w:color="auto" w:fill="BDD6EE" w:themeFill="accent5" w:themeFillTint="66"/>
            <w:vAlign w:val="center"/>
          </w:tcPr>
          <w:p w:rsidR="00FA0D94" w:rsidRPr="00B348BF" w:rsidRDefault="00FA0D94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ARALIK</w:t>
            </w:r>
          </w:p>
        </w:tc>
        <w:tc>
          <w:tcPr>
            <w:tcW w:w="12802" w:type="dxa"/>
            <w:shd w:val="clear" w:color="auto" w:fill="BDD6EE" w:themeFill="accent5" w:themeFillTint="66"/>
          </w:tcPr>
          <w:p w:rsidR="00FA0D94" w:rsidRPr="00B348BF" w:rsidRDefault="00FA0D94" w:rsidP="00990641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7C3E" w:rsidRDefault="008E421F" w:rsidP="00E6371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 İşleri Birimi</w:t>
            </w:r>
            <w:r w:rsidR="002405FB" w:rsidRPr="00E6371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F6D74" w:rsidRDefault="00CF6D74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0641">
              <w:rPr>
                <w:rFonts w:ascii="Times New Roman" w:hAnsi="Times New Roman"/>
                <w:sz w:val="18"/>
                <w:szCs w:val="18"/>
              </w:rPr>
              <w:t>Bölümlerde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990641">
              <w:rPr>
                <w:rFonts w:ascii="Times New Roman" w:hAnsi="Times New Roman"/>
                <w:sz w:val="18"/>
                <w:szCs w:val="18"/>
              </w:rPr>
              <w:t xml:space="preserve"> yarıyıl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0641">
              <w:rPr>
                <w:rFonts w:ascii="Times New Roman" w:hAnsi="Times New Roman"/>
                <w:sz w:val="18"/>
                <w:szCs w:val="18"/>
              </w:rPr>
              <w:t>sonu (final) sınav programlarının istenmesi</w:t>
            </w:r>
          </w:p>
          <w:p w:rsidR="00CF6D74" w:rsidRDefault="00CF6D74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Yarıyıl sonu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final )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sınav programlarının öğrenci bilgi sistemine işlenmesi</w:t>
            </w:r>
          </w:p>
          <w:p w:rsidR="00E63716" w:rsidRPr="005154D3" w:rsidRDefault="00E63716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7BA">
              <w:rPr>
                <w:rFonts w:ascii="Times New Roman" w:hAnsi="Times New Roman"/>
                <w:color w:val="1C283D"/>
                <w:sz w:val="18"/>
                <w:szCs w:val="18"/>
              </w:rPr>
              <w:t>Rektörlükten gelen yazı doğrultusunda bölümlerden,</w:t>
            </w:r>
            <w:r w:rsidRPr="00AE77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930D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Bahar</w:t>
            </w:r>
            <w:r w:rsidRPr="00AE77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eğitim-öğretim döneminin ders görevlendirmelerini onaylı şekilde istenilmesi</w:t>
            </w:r>
          </w:p>
          <w:p w:rsidR="005154D3" w:rsidRPr="00AE77BA" w:rsidRDefault="005154D3" w:rsidP="005154D3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298" w:rsidRPr="002B3528" w:rsidRDefault="00646298" w:rsidP="006462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 xml:space="preserve">Mali İşler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ve Taşınır </w:t>
            </w:r>
            <w:r w:rsidRPr="002B3528">
              <w:rPr>
                <w:rFonts w:ascii="Times New Roman" w:hAnsi="Times New Roman"/>
                <w:b/>
                <w:sz w:val="18"/>
                <w:szCs w:val="18"/>
              </w:rPr>
              <w:t>Birimi</w:t>
            </w:r>
          </w:p>
          <w:p w:rsidR="00646298" w:rsidRDefault="00646298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Personel maaş, kesenek ile ilgili işlemleri yapmak,</w:t>
            </w:r>
          </w:p>
          <w:p w:rsidR="00646298" w:rsidRDefault="00646298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Ekders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işlemlerinin yapılması</w:t>
            </w:r>
          </w:p>
          <w:p w:rsidR="00646298" w:rsidRDefault="00646298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Fakültemiz </w:t>
            </w:r>
            <w:r w:rsidRPr="00646298">
              <w:rPr>
                <w:rFonts w:ascii="Times New Roman" w:hAnsi="Times New Roman"/>
                <w:sz w:val="18"/>
                <w:szCs w:val="18"/>
              </w:rPr>
              <w:t>ihtiyacı malzemeleri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646298">
              <w:rPr>
                <w:rFonts w:ascii="Times New Roman" w:hAnsi="Times New Roman"/>
                <w:sz w:val="18"/>
                <w:szCs w:val="18"/>
              </w:rPr>
              <w:t xml:space="preserve"> satın al</w:t>
            </w:r>
            <w:r>
              <w:rPr>
                <w:rFonts w:ascii="Times New Roman" w:hAnsi="Times New Roman"/>
                <w:sz w:val="18"/>
                <w:szCs w:val="18"/>
              </w:rPr>
              <w:t>ınması</w:t>
            </w:r>
            <w:r w:rsidRPr="00646298">
              <w:rPr>
                <w:rFonts w:ascii="Times New Roman" w:hAnsi="Times New Roman"/>
                <w:sz w:val="18"/>
                <w:szCs w:val="18"/>
              </w:rPr>
              <w:t xml:space="preserve"> ile ilgili iş ve işlemleri yapmak,</w:t>
            </w:r>
          </w:p>
          <w:p w:rsidR="00646298" w:rsidRDefault="00646298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Taşınır kayıtlarının tutulması ve zimmetlenmesini ile ilgili iş ve işlemleri yapmak</w:t>
            </w:r>
          </w:p>
          <w:p w:rsidR="00646298" w:rsidRPr="00646298" w:rsidRDefault="00646298" w:rsidP="00646298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298" w:rsidRPr="00EE6E03" w:rsidRDefault="00646298" w:rsidP="006462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5799">
              <w:rPr>
                <w:rFonts w:ascii="Times New Roman" w:hAnsi="Times New Roman"/>
                <w:b/>
                <w:sz w:val="18"/>
                <w:szCs w:val="18"/>
              </w:rPr>
              <w:t>Personel ve Yazı İşleri Birimi</w:t>
            </w:r>
          </w:p>
          <w:p w:rsidR="004A17DE" w:rsidRPr="00B348BF" w:rsidRDefault="004A17DE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>Kurum dışı ders görevlendirme tekliflerinin yazışmaların yapılması,</w:t>
            </w:r>
          </w:p>
          <w:p w:rsidR="004A17DE" w:rsidRDefault="004A17DE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>Kurum içi ders görevlendirme tekliflerinin yazışmalarının yapılması</w:t>
            </w:r>
          </w:p>
          <w:p w:rsidR="00CF6D74" w:rsidRPr="004A17DE" w:rsidRDefault="00CF6D74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>Bölümlerden gelen</w:t>
            </w:r>
            <w:r w:rsidR="00930D17">
              <w:rPr>
                <w:rFonts w:ascii="Times New Roman" w:hAnsi="Times New Roman"/>
                <w:sz w:val="18"/>
                <w:szCs w:val="18"/>
              </w:rPr>
              <w:t xml:space="preserve"> güz </w:t>
            </w:r>
            <w:r w:rsidRPr="004A17DE">
              <w:rPr>
                <w:rFonts w:ascii="Times New Roman" w:hAnsi="Times New Roman"/>
                <w:sz w:val="18"/>
                <w:szCs w:val="18"/>
              </w:rPr>
              <w:t xml:space="preserve">yarıyıl sonu (final) sınav programlarının Fakülte Yönetim Kurulunda Görüşülmesi </w:t>
            </w:r>
          </w:p>
          <w:p w:rsidR="00EE6E03" w:rsidRDefault="00AE77BA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7DE">
              <w:rPr>
                <w:rFonts w:ascii="Times New Roman" w:hAnsi="Times New Roman"/>
                <w:sz w:val="18"/>
                <w:szCs w:val="18"/>
              </w:rPr>
              <w:t>Bölümlerden gelen Bahar Yarıyılı Ders görevlendirmelerin</w:t>
            </w:r>
            <w:r w:rsidR="002C6D2B">
              <w:rPr>
                <w:rFonts w:ascii="Times New Roman" w:hAnsi="Times New Roman"/>
                <w:sz w:val="18"/>
                <w:szCs w:val="18"/>
              </w:rPr>
              <w:t>in</w:t>
            </w:r>
            <w:r w:rsidRPr="004A17DE">
              <w:rPr>
                <w:rFonts w:ascii="Times New Roman" w:hAnsi="Times New Roman"/>
                <w:sz w:val="18"/>
                <w:szCs w:val="18"/>
              </w:rPr>
              <w:t xml:space="preserve"> Fakülte Yönetim Kurulunda Görüşülmesi</w:t>
            </w:r>
          </w:p>
          <w:p w:rsidR="00EE6E03" w:rsidRPr="00EE6E03" w:rsidRDefault="00EE6E03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Personel özlük işleri ile ilgili işlemleri yapmak</w:t>
            </w:r>
          </w:p>
          <w:p w:rsidR="00646298" w:rsidRDefault="00646298" w:rsidP="00076C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5799">
              <w:rPr>
                <w:rFonts w:ascii="Times New Roman" w:hAnsi="Times New Roman"/>
                <w:sz w:val="18"/>
                <w:szCs w:val="18"/>
              </w:rPr>
              <w:t>Rutin yapılan yazışmalar</w:t>
            </w:r>
          </w:p>
          <w:p w:rsidR="00010D22" w:rsidRPr="00CF6D74" w:rsidRDefault="00010D22" w:rsidP="00010D22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181" w:rsidRPr="00B348BF" w:rsidTr="00A50CE9">
        <w:trPr>
          <w:trHeight w:val="2040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:rsidR="00B33181" w:rsidRPr="00B348BF" w:rsidRDefault="00B33181" w:rsidP="0099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BF">
              <w:rPr>
                <w:rFonts w:ascii="Times New Roman" w:hAnsi="Times New Roman"/>
                <w:b/>
                <w:sz w:val="18"/>
                <w:szCs w:val="18"/>
              </w:rPr>
              <w:t>RUTİN İŞLER</w:t>
            </w:r>
          </w:p>
        </w:tc>
        <w:tc>
          <w:tcPr>
            <w:tcW w:w="12802" w:type="dxa"/>
            <w:shd w:val="clear" w:color="auto" w:fill="C5E0B3" w:themeFill="accent6" w:themeFillTint="66"/>
          </w:tcPr>
          <w:p w:rsidR="00C311B2" w:rsidRPr="00EB06BA" w:rsidRDefault="00C311B2" w:rsidP="00EB06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A8E" w:rsidRDefault="00B20A8E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Fakülte Kurulu ve Fakülte Yönetim Kurulu</w:t>
            </w:r>
            <w:r w:rsidR="00EB06BA">
              <w:rPr>
                <w:rFonts w:ascii="Times New Roman" w:hAnsi="Times New Roman"/>
                <w:sz w:val="18"/>
                <w:szCs w:val="18"/>
              </w:rPr>
              <w:t xml:space="preserve">nda görüşülecek </w:t>
            </w:r>
            <w:proofErr w:type="gramStart"/>
            <w:r w:rsidR="00EB06BA">
              <w:rPr>
                <w:rFonts w:ascii="Times New Roman" w:hAnsi="Times New Roman"/>
                <w:sz w:val="18"/>
                <w:szCs w:val="18"/>
              </w:rPr>
              <w:t>( B</w:t>
            </w:r>
            <w:r>
              <w:rPr>
                <w:rFonts w:ascii="Times New Roman" w:hAnsi="Times New Roman"/>
                <w:sz w:val="18"/>
                <w:szCs w:val="18"/>
              </w:rPr>
              <w:t>ölüm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B06BA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nasanat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06BA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alı yazışmaları</w:t>
            </w:r>
            <w:r w:rsidR="00EB06B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dilekçele</w:t>
            </w:r>
            <w:r w:rsidR="00EB06BA">
              <w:rPr>
                <w:rFonts w:ascii="Times New Roman" w:hAnsi="Times New Roman"/>
                <w:sz w:val="18"/>
                <w:szCs w:val="18"/>
              </w:rPr>
              <w:t xml:space="preserve">r </w:t>
            </w:r>
            <w:proofErr w:type="spellStart"/>
            <w:r w:rsidR="00EB06BA">
              <w:rPr>
                <w:rFonts w:ascii="Times New Roman" w:hAnsi="Times New Roman"/>
                <w:sz w:val="18"/>
                <w:szCs w:val="18"/>
              </w:rPr>
              <w:t>v.b</w:t>
            </w:r>
            <w:proofErr w:type="spellEnd"/>
            <w:r w:rsidR="00EB06BA">
              <w:rPr>
                <w:rFonts w:ascii="Times New Roman" w:hAnsi="Times New Roman"/>
                <w:sz w:val="18"/>
                <w:szCs w:val="18"/>
              </w:rPr>
              <w:t>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06BA">
              <w:rPr>
                <w:rFonts w:ascii="Times New Roman" w:hAnsi="Times New Roman"/>
                <w:sz w:val="18"/>
                <w:szCs w:val="18"/>
              </w:rPr>
              <w:t>yazışmaların gündeme alınarak kararların alınması.</w:t>
            </w:r>
          </w:p>
          <w:p w:rsidR="00FE1E03" w:rsidRDefault="00C311B2" w:rsidP="00FE1E0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 xml:space="preserve">Strateji </w:t>
            </w:r>
            <w:r w:rsidR="00B20A8E">
              <w:rPr>
                <w:rFonts w:ascii="Times New Roman" w:hAnsi="Times New Roman"/>
                <w:sz w:val="18"/>
                <w:szCs w:val="18"/>
              </w:rPr>
              <w:t xml:space="preserve">Geliştirme 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>Daire Başkanlığından ve Hukuk Müşavirliğinden gelen haciz, icra yazışmaları ile ilgili İşlemler</w:t>
            </w:r>
            <w:r w:rsidR="00FA5BE8" w:rsidRPr="00B348BF">
              <w:rPr>
                <w:rFonts w:ascii="Times New Roman" w:hAnsi="Times New Roman"/>
                <w:sz w:val="18"/>
                <w:szCs w:val="18"/>
              </w:rPr>
              <w:t>in yapılması,</w:t>
            </w:r>
            <w:r w:rsidR="00FE1E03" w:rsidRPr="002B35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11B2" w:rsidRPr="00FE1E03" w:rsidRDefault="00FE1E03" w:rsidP="00FE1E0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3528">
              <w:rPr>
                <w:rFonts w:ascii="Times New Roman" w:hAnsi="Times New Roman"/>
                <w:sz w:val="18"/>
                <w:szCs w:val="18"/>
              </w:rPr>
              <w:t>Taşınır kayıtlarının tutulması ve zimmetlenmesini ile ilgili iş ve işlemleri yapmak</w:t>
            </w:r>
          </w:p>
          <w:p w:rsidR="00B33181" w:rsidRPr="00B20A8E" w:rsidRDefault="00C311B2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48BF">
              <w:rPr>
                <w:rFonts w:ascii="Times New Roman" w:hAnsi="Times New Roman"/>
                <w:sz w:val="18"/>
                <w:szCs w:val="18"/>
              </w:rPr>
              <w:t>Eğitim-Öğretim konularına göre gelen görüş ile ilgili iş ve işlemler</w:t>
            </w:r>
            <w:r w:rsidR="00FA5BE8" w:rsidRPr="00B348BF">
              <w:rPr>
                <w:rFonts w:ascii="Times New Roman" w:hAnsi="Times New Roman"/>
                <w:sz w:val="18"/>
                <w:szCs w:val="18"/>
              </w:rPr>
              <w:t>in yapılması</w:t>
            </w:r>
            <w:r w:rsidRPr="00B348B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493392" w:rsidRDefault="007A4AC7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Her ay düzenli olarak otomasyon sisteminden Askerlik Tecil İşlemlerinin kontrolü</w:t>
            </w:r>
          </w:p>
          <w:p w:rsidR="00BD1427" w:rsidRDefault="00BD1427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Dönem sonlarında öğretim elemanlarından sınav evraklarının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Arasınav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-Mazeret-Final-Bütünleme) Bölüm Sekreteri tarafından teslim alınması.</w:t>
            </w:r>
          </w:p>
          <w:p w:rsidR="00BD1427" w:rsidRDefault="00BD1427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Dönem sonlarında öğretim elemanlarının AKTS bilgi paketlerinin güncellemelerinin (ders içerikleri ve çıktılarının) yapılması için yazışmaların yapılması</w:t>
            </w:r>
          </w:p>
          <w:p w:rsidR="00B20A8E" w:rsidRPr="000476E7" w:rsidRDefault="00EB06BA" w:rsidP="00076C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76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Genel yazışmalar</w:t>
            </w:r>
          </w:p>
        </w:tc>
      </w:tr>
    </w:tbl>
    <w:p w:rsidR="00674482" w:rsidRPr="00E16642" w:rsidRDefault="00674482" w:rsidP="00990641">
      <w:pPr>
        <w:tabs>
          <w:tab w:val="left" w:pos="943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674482" w:rsidRPr="00E16642" w:rsidSect="00B20A8E">
      <w:headerReference w:type="default" r:id="rId8"/>
      <w:footerReference w:type="default" r:id="rId9"/>
      <w:pgSz w:w="11906" w:h="16838" w:code="9"/>
      <w:pgMar w:top="794" w:right="284" w:bottom="1418" w:left="58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33D" w:rsidRDefault="00CD133D" w:rsidP="00356876">
      <w:pPr>
        <w:spacing w:after="0" w:line="240" w:lineRule="auto"/>
      </w:pPr>
      <w:r>
        <w:separator/>
      </w:r>
    </w:p>
  </w:endnote>
  <w:endnote w:type="continuationSeparator" w:id="0">
    <w:p w:rsidR="00CD133D" w:rsidRDefault="00CD133D" w:rsidP="0035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95" w:rsidRDefault="004C3C95">
    <w:pPr>
      <w:pStyle w:val="AltBilgi"/>
    </w:pPr>
  </w:p>
  <w:p w:rsidR="004C3C95" w:rsidRDefault="004C3C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33D" w:rsidRDefault="00CD133D" w:rsidP="00356876">
      <w:pPr>
        <w:spacing w:after="0" w:line="240" w:lineRule="auto"/>
      </w:pPr>
      <w:r>
        <w:separator/>
      </w:r>
    </w:p>
  </w:footnote>
  <w:footnote w:type="continuationSeparator" w:id="0">
    <w:p w:rsidR="00CD133D" w:rsidRDefault="00CD133D" w:rsidP="0035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95" w:rsidRPr="00B20A8E" w:rsidRDefault="004C3C95" w:rsidP="00A13160">
    <w:pPr>
      <w:pStyle w:val="stBilgi"/>
      <w:jc w:val="center"/>
      <w:rPr>
        <w:rFonts w:ascii="Times New Roman" w:hAnsi="Times New Roman"/>
        <w:b/>
        <w:sz w:val="32"/>
        <w:szCs w:val="32"/>
      </w:rPr>
    </w:pPr>
    <w:r w:rsidRPr="00B20A8E">
      <w:rPr>
        <w:rFonts w:ascii="Times New Roman" w:hAnsi="Times New Roman"/>
        <w:b/>
        <w:noProof/>
        <w:sz w:val="32"/>
        <w:szCs w:val="32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-7620</wp:posOffset>
          </wp:positionV>
          <wp:extent cx="1228725" cy="428625"/>
          <wp:effectExtent l="0" t="0" r="9525" b="952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k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415" cy="43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0A8E">
      <w:rPr>
        <w:rFonts w:ascii="Times New Roman" w:hAnsi="Times New Roman"/>
        <w:b/>
        <w:sz w:val="32"/>
        <w:szCs w:val="32"/>
      </w:rPr>
      <w:t>BURDUR MEHMET AKİF ERSOY ÜNİVERSİTESİ</w:t>
    </w:r>
  </w:p>
  <w:p w:rsidR="004C3C95" w:rsidRPr="00B20A8E" w:rsidRDefault="004C3C95" w:rsidP="00A13160">
    <w:pPr>
      <w:pStyle w:val="stBilgi"/>
      <w:jc w:val="center"/>
      <w:rPr>
        <w:rFonts w:ascii="Times New Roman" w:hAnsi="Times New Roman"/>
        <w:b/>
        <w:sz w:val="32"/>
        <w:szCs w:val="32"/>
      </w:rPr>
    </w:pPr>
    <w:r w:rsidRPr="00B20A8E">
      <w:rPr>
        <w:rFonts w:ascii="Times New Roman" w:hAnsi="Times New Roman"/>
        <w:b/>
        <w:sz w:val="32"/>
        <w:szCs w:val="32"/>
      </w:rPr>
      <w:t>SANAT VE TASARIM FAKÜLTESİ</w:t>
    </w:r>
  </w:p>
  <w:p w:rsidR="004C3C95" w:rsidRPr="00B20A8E" w:rsidRDefault="000476E7" w:rsidP="00A13160">
    <w:pPr>
      <w:pStyle w:val="stBilgi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(</w:t>
    </w:r>
    <w:r w:rsidRPr="00B20A8E">
      <w:rPr>
        <w:rFonts w:ascii="Times New Roman" w:hAnsi="Times New Roman"/>
        <w:b/>
        <w:sz w:val="32"/>
        <w:szCs w:val="32"/>
      </w:rPr>
      <w:t>Öğrenci İşle</w:t>
    </w:r>
    <w:r>
      <w:rPr>
        <w:rFonts w:ascii="Times New Roman" w:hAnsi="Times New Roman"/>
        <w:b/>
        <w:sz w:val="32"/>
        <w:szCs w:val="32"/>
      </w:rPr>
      <w:t>ri-</w:t>
    </w:r>
    <w:r w:rsidRPr="000476E7">
      <w:rPr>
        <w:rFonts w:ascii="Times New Roman" w:hAnsi="Times New Roman"/>
        <w:b/>
        <w:sz w:val="32"/>
        <w:szCs w:val="32"/>
      </w:rPr>
      <w:t xml:space="preserve"> </w:t>
    </w:r>
    <w:r>
      <w:rPr>
        <w:rFonts w:ascii="Times New Roman" w:hAnsi="Times New Roman"/>
        <w:b/>
        <w:sz w:val="32"/>
        <w:szCs w:val="32"/>
      </w:rPr>
      <w:t>Mali İşler ve Taşınır İşleri- Personel ve Yazı İşleri)</w:t>
    </w:r>
  </w:p>
  <w:p w:rsidR="004C3C95" w:rsidRPr="00B20A8E" w:rsidRDefault="004C3C95" w:rsidP="00A13160">
    <w:pPr>
      <w:pStyle w:val="stBilgi"/>
      <w:jc w:val="center"/>
      <w:rPr>
        <w:rFonts w:ascii="Times New Roman" w:hAnsi="Times New Roman"/>
        <w:b/>
        <w:sz w:val="32"/>
        <w:szCs w:val="32"/>
      </w:rPr>
    </w:pPr>
    <w:r w:rsidRPr="00B20A8E">
      <w:rPr>
        <w:rFonts w:ascii="Times New Roman" w:hAnsi="Times New Roman"/>
        <w:b/>
        <w:sz w:val="32"/>
        <w:szCs w:val="32"/>
      </w:rPr>
      <w:t>AYLIK İŞ TAKVİMİ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9FD"/>
    <w:multiLevelType w:val="hybridMultilevel"/>
    <w:tmpl w:val="1FA69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2B4F"/>
    <w:multiLevelType w:val="hybridMultilevel"/>
    <w:tmpl w:val="301AA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38F"/>
    <w:multiLevelType w:val="hybridMultilevel"/>
    <w:tmpl w:val="46406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E28"/>
    <w:multiLevelType w:val="hybridMultilevel"/>
    <w:tmpl w:val="D9645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40E2"/>
    <w:multiLevelType w:val="hybridMultilevel"/>
    <w:tmpl w:val="CBC6F8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DF3"/>
    <w:multiLevelType w:val="hybridMultilevel"/>
    <w:tmpl w:val="201A0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A13CF"/>
    <w:multiLevelType w:val="hybridMultilevel"/>
    <w:tmpl w:val="094CF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1BC9"/>
    <w:multiLevelType w:val="hybridMultilevel"/>
    <w:tmpl w:val="142C5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7E25"/>
    <w:multiLevelType w:val="hybridMultilevel"/>
    <w:tmpl w:val="6DBE8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564CD"/>
    <w:multiLevelType w:val="hybridMultilevel"/>
    <w:tmpl w:val="69A8F4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530E9"/>
    <w:multiLevelType w:val="hybridMultilevel"/>
    <w:tmpl w:val="8F52CC40"/>
    <w:lvl w:ilvl="0" w:tplc="B230512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76"/>
    <w:rsid w:val="000007FB"/>
    <w:rsid w:val="00003519"/>
    <w:rsid w:val="00010D22"/>
    <w:rsid w:val="000129BF"/>
    <w:rsid w:val="000222FF"/>
    <w:rsid w:val="000272DD"/>
    <w:rsid w:val="0003356B"/>
    <w:rsid w:val="00033F31"/>
    <w:rsid w:val="000476E7"/>
    <w:rsid w:val="000478FA"/>
    <w:rsid w:val="00050923"/>
    <w:rsid w:val="00064D77"/>
    <w:rsid w:val="0006530E"/>
    <w:rsid w:val="00071604"/>
    <w:rsid w:val="000724A9"/>
    <w:rsid w:val="00076CC8"/>
    <w:rsid w:val="00080828"/>
    <w:rsid w:val="00091B8B"/>
    <w:rsid w:val="000A7F44"/>
    <w:rsid w:val="000C4C55"/>
    <w:rsid w:val="000D7ACC"/>
    <w:rsid w:val="000E77D9"/>
    <w:rsid w:val="00102C94"/>
    <w:rsid w:val="00103ABE"/>
    <w:rsid w:val="0010684D"/>
    <w:rsid w:val="00114C7F"/>
    <w:rsid w:val="00117B62"/>
    <w:rsid w:val="00120357"/>
    <w:rsid w:val="0012560E"/>
    <w:rsid w:val="00133F86"/>
    <w:rsid w:val="0013512C"/>
    <w:rsid w:val="001353F0"/>
    <w:rsid w:val="00156FA8"/>
    <w:rsid w:val="001579DC"/>
    <w:rsid w:val="00164C72"/>
    <w:rsid w:val="00164EBD"/>
    <w:rsid w:val="001715D8"/>
    <w:rsid w:val="00182E34"/>
    <w:rsid w:val="00194EC0"/>
    <w:rsid w:val="001979CD"/>
    <w:rsid w:val="001A52FA"/>
    <w:rsid w:val="001A61B3"/>
    <w:rsid w:val="001B0091"/>
    <w:rsid w:val="001C05D8"/>
    <w:rsid w:val="001C6113"/>
    <w:rsid w:val="002031FB"/>
    <w:rsid w:val="00212AC8"/>
    <w:rsid w:val="00221A99"/>
    <w:rsid w:val="00233BFE"/>
    <w:rsid w:val="00237DD3"/>
    <w:rsid w:val="002405FB"/>
    <w:rsid w:val="00245BE3"/>
    <w:rsid w:val="002474B3"/>
    <w:rsid w:val="002515B7"/>
    <w:rsid w:val="0025268E"/>
    <w:rsid w:val="00253346"/>
    <w:rsid w:val="0026147E"/>
    <w:rsid w:val="00277A61"/>
    <w:rsid w:val="0028367A"/>
    <w:rsid w:val="00283C1D"/>
    <w:rsid w:val="002B3528"/>
    <w:rsid w:val="002C4CF5"/>
    <w:rsid w:val="002C6D2B"/>
    <w:rsid w:val="002D6B83"/>
    <w:rsid w:val="002E55FB"/>
    <w:rsid w:val="002F6D48"/>
    <w:rsid w:val="00310589"/>
    <w:rsid w:val="0031183C"/>
    <w:rsid w:val="0031260F"/>
    <w:rsid w:val="0031399A"/>
    <w:rsid w:val="00324128"/>
    <w:rsid w:val="00332D5F"/>
    <w:rsid w:val="0033341F"/>
    <w:rsid w:val="0033432C"/>
    <w:rsid w:val="003355D2"/>
    <w:rsid w:val="00353A00"/>
    <w:rsid w:val="003542C9"/>
    <w:rsid w:val="0035482D"/>
    <w:rsid w:val="00356876"/>
    <w:rsid w:val="003633FF"/>
    <w:rsid w:val="00365571"/>
    <w:rsid w:val="0036638E"/>
    <w:rsid w:val="00375709"/>
    <w:rsid w:val="003A2EA0"/>
    <w:rsid w:val="003B2509"/>
    <w:rsid w:val="003B5EF6"/>
    <w:rsid w:val="003C0FB7"/>
    <w:rsid w:val="003C45BC"/>
    <w:rsid w:val="003C69D8"/>
    <w:rsid w:val="003D417A"/>
    <w:rsid w:val="003E46E7"/>
    <w:rsid w:val="003E5BB4"/>
    <w:rsid w:val="003F0EB3"/>
    <w:rsid w:val="003F1234"/>
    <w:rsid w:val="003F3897"/>
    <w:rsid w:val="003F3A89"/>
    <w:rsid w:val="004244B1"/>
    <w:rsid w:val="00457BA3"/>
    <w:rsid w:val="004735DC"/>
    <w:rsid w:val="00481118"/>
    <w:rsid w:val="0049316B"/>
    <w:rsid w:val="00493392"/>
    <w:rsid w:val="004A17DE"/>
    <w:rsid w:val="004A5240"/>
    <w:rsid w:val="004B2555"/>
    <w:rsid w:val="004B59AC"/>
    <w:rsid w:val="004C3C95"/>
    <w:rsid w:val="004D65F6"/>
    <w:rsid w:val="004D7337"/>
    <w:rsid w:val="004F1237"/>
    <w:rsid w:val="004F626E"/>
    <w:rsid w:val="00500F24"/>
    <w:rsid w:val="005014EA"/>
    <w:rsid w:val="005154D3"/>
    <w:rsid w:val="005158DF"/>
    <w:rsid w:val="00517C1B"/>
    <w:rsid w:val="00526385"/>
    <w:rsid w:val="005304D6"/>
    <w:rsid w:val="00536B79"/>
    <w:rsid w:val="0054153B"/>
    <w:rsid w:val="0056251A"/>
    <w:rsid w:val="005650F0"/>
    <w:rsid w:val="005803BF"/>
    <w:rsid w:val="00584EB8"/>
    <w:rsid w:val="005933B5"/>
    <w:rsid w:val="00594DDF"/>
    <w:rsid w:val="005A3441"/>
    <w:rsid w:val="005C1E5D"/>
    <w:rsid w:val="005C392C"/>
    <w:rsid w:val="005D0181"/>
    <w:rsid w:val="005D0B39"/>
    <w:rsid w:val="005F1064"/>
    <w:rsid w:val="005F288E"/>
    <w:rsid w:val="005F61CF"/>
    <w:rsid w:val="00600B84"/>
    <w:rsid w:val="006050AE"/>
    <w:rsid w:val="00613647"/>
    <w:rsid w:val="00616B69"/>
    <w:rsid w:val="00620E03"/>
    <w:rsid w:val="00620E17"/>
    <w:rsid w:val="00625EB4"/>
    <w:rsid w:val="006341BA"/>
    <w:rsid w:val="006360A9"/>
    <w:rsid w:val="00646298"/>
    <w:rsid w:val="0065043C"/>
    <w:rsid w:val="0065724C"/>
    <w:rsid w:val="00660E82"/>
    <w:rsid w:val="006620C0"/>
    <w:rsid w:val="0066274D"/>
    <w:rsid w:val="006641C7"/>
    <w:rsid w:val="00664850"/>
    <w:rsid w:val="00671A07"/>
    <w:rsid w:val="00672F19"/>
    <w:rsid w:val="006732C8"/>
    <w:rsid w:val="00674482"/>
    <w:rsid w:val="00681392"/>
    <w:rsid w:val="006813A6"/>
    <w:rsid w:val="0068532B"/>
    <w:rsid w:val="00694DC5"/>
    <w:rsid w:val="006B1882"/>
    <w:rsid w:val="006C7AA8"/>
    <w:rsid w:val="006D3143"/>
    <w:rsid w:val="006E27BE"/>
    <w:rsid w:val="006F4FAC"/>
    <w:rsid w:val="006F596B"/>
    <w:rsid w:val="006F698A"/>
    <w:rsid w:val="0070017E"/>
    <w:rsid w:val="0071157A"/>
    <w:rsid w:val="00713E9E"/>
    <w:rsid w:val="00753153"/>
    <w:rsid w:val="00763FE0"/>
    <w:rsid w:val="00765D7D"/>
    <w:rsid w:val="0076742E"/>
    <w:rsid w:val="00771C78"/>
    <w:rsid w:val="00775324"/>
    <w:rsid w:val="00781EF7"/>
    <w:rsid w:val="00782212"/>
    <w:rsid w:val="0079108E"/>
    <w:rsid w:val="00792767"/>
    <w:rsid w:val="007A4AC7"/>
    <w:rsid w:val="007C664E"/>
    <w:rsid w:val="007E1A06"/>
    <w:rsid w:val="007E71FD"/>
    <w:rsid w:val="007F0AE9"/>
    <w:rsid w:val="00812F30"/>
    <w:rsid w:val="00821331"/>
    <w:rsid w:val="00823B90"/>
    <w:rsid w:val="0084479B"/>
    <w:rsid w:val="0084715B"/>
    <w:rsid w:val="0085764A"/>
    <w:rsid w:val="008644F6"/>
    <w:rsid w:val="008745ED"/>
    <w:rsid w:val="00874639"/>
    <w:rsid w:val="008857EA"/>
    <w:rsid w:val="008943DE"/>
    <w:rsid w:val="008970F6"/>
    <w:rsid w:val="0089713D"/>
    <w:rsid w:val="008974FD"/>
    <w:rsid w:val="008A0565"/>
    <w:rsid w:val="008A1BBA"/>
    <w:rsid w:val="008B7B53"/>
    <w:rsid w:val="008D6FA6"/>
    <w:rsid w:val="008E421F"/>
    <w:rsid w:val="008F5180"/>
    <w:rsid w:val="008F6CF4"/>
    <w:rsid w:val="00904D2C"/>
    <w:rsid w:val="00912F82"/>
    <w:rsid w:val="009232EA"/>
    <w:rsid w:val="00926382"/>
    <w:rsid w:val="0093086D"/>
    <w:rsid w:val="00930D17"/>
    <w:rsid w:val="00932F97"/>
    <w:rsid w:val="0094009E"/>
    <w:rsid w:val="00940DFD"/>
    <w:rsid w:val="00940F0F"/>
    <w:rsid w:val="0094414E"/>
    <w:rsid w:val="00952CB4"/>
    <w:rsid w:val="0095529A"/>
    <w:rsid w:val="009573C2"/>
    <w:rsid w:val="00963722"/>
    <w:rsid w:val="00967DCE"/>
    <w:rsid w:val="009708B4"/>
    <w:rsid w:val="0097252D"/>
    <w:rsid w:val="00983DC0"/>
    <w:rsid w:val="00990641"/>
    <w:rsid w:val="009B3138"/>
    <w:rsid w:val="009B3239"/>
    <w:rsid w:val="009B400A"/>
    <w:rsid w:val="009C5FFC"/>
    <w:rsid w:val="009C7608"/>
    <w:rsid w:val="009E6C60"/>
    <w:rsid w:val="009F068E"/>
    <w:rsid w:val="009F2723"/>
    <w:rsid w:val="009F4675"/>
    <w:rsid w:val="00A13160"/>
    <w:rsid w:val="00A245AA"/>
    <w:rsid w:val="00A24A59"/>
    <w:rsid w:val="00A304AE"/>
    <w:rsid w:val="00A377BD"/>
    <w:rsid w:val="00A50CE9"/>
    <w:rsid w:val="00A670BA"/>
    <w:rsid w:val="00A71118"/>
    <w:rsid w:val="00A84737"/>
    <w:rsid w:val="00A86C33"/>
    <w:rsid w:val="00A92CC9"/>
    <w:rsid w:val="00A94782"/>
    <w:rsid w:val="00AA5F03"/>
    <w:rsid w:val="00AB009B"/>
    <w:rsid w:val="00AB0F62"/>
    <w:rsid w:val="00AB5FC0"/>
    <w:rsid w:val="00AB64F7"/>
    <w:rsid w:val="00AC0EB9"/>
    <w:rsid w:val="00AC6AF4"/>
    <w:rsid w:val="00AE2B02"/>
    <w:rsid w:val="00AE77BA"/>
    <w:rsid w:val="00B03623"/>
    <w:rsid w:val="00B0503C"/>
    <w:rsid w:val="00B20A8E"/>
    <w:rsid w:val="00B237B2"/>
    <w:rsid w:val="00B33181"/>
    <w:rsid w:val="00B348BF"/>
    <w:rsid w:val="00B4003B"/>
    <w:rsid w:val="00B40110"/>
    <w:rsid w:val="00B41FFE"/>
    <w:rsid w:val="00B4606A"/>
    <w:rsid w:val="00B51F9F"/>
    <w:rsid w:val="00B52549"/>
    <w:rsid w:val="00B52CD2"/>
    <w:rsid w:val="00B71986"/>
    <w:rsid w:val="00B76814"/>
    <w:rsid w:val="00B81712"/>
    <w:rsid w:val="00B8320C"/>
    <w:rsid w:val="00B8349D"/>
    <w:rsid w:val="00B94769"/>
    <w:rsid w:val="00BA220A"/>
    <w:rsid w:val="00BA3527"/>
    <w:rsid w:val="00BC5CB3"/>
    <w:rsid w:val="00BD1427"/>
    <w:rsid w:val="00BD402D"/>
    <w:rsid w:val="00BE17C0"/>
    <w:rsid w:val="00BE1EA9"/>
    <w:rsid w:val="00BE27AC"/>
    <w:rsid w:val="00BE4CC6"/>
    <w:rsid w:val="00BF33CB"/>
    <w:rsid w:val="00C10C25"/>
    <w:rsid w:val="00C226F1"/>
    <w:rsid w:val="00C311B2"/>
    <w:rsid w:val="00C34FF0"/>
    <w:rsid w:val="00C43550"/>
    <w:rsid w:val="00C456DD"/>
    <w:rsid w:val="00C46223"/>
    <w:rsid w:val="00C63DF5"/>
    <w:rsid w:val="00C643FD"/>
    <w:rsid w:val="00C7109C"/>
    <w:rsid w:val="00C719A5"/>
    <w:rsid w:val="00C8571F"/>
    <w:rsid w:val="00C86BF3"/>
    <w:rsid w:val="00C92E84"/>
    <w:rsid w:val="00CB487D"/>
    <w:rsid w:val="00CB5F30"/>
    <w:rsid w:val="00CC282C"/>
    <w:rsid w:val="00CD133D"/>
    <w:rsid w:val="00CE1912"/>
    <w:rsid w:val="00CE49FF"/>
    <w:rsid w:val="00CE5E2C"/>
    <w:rsid w:val="00CE7740"/>
    <w:rsid w:val="00CF19DD"/>
    <w:rsid w:val="00CF6D74"/>
    <w:rsid w:val="00D11C2D"/>
    <w:rsid w:val="00D213A4"/>
    <w:rsid w:val="00D25799"/>
    <w:rsid w:val="00D271D4"/>
    <w:rsid w:val="00D3689E"/>
    <w:rsid w:val="00D36FDE"/>
    <w:rsid w:val="00D40044"/>
    <w:rsid w:val="00D505AC"/>
    <w:rsid w:val="00D56716"/>
    <w:rsid w:val="00D6386F"/>
    <w:rsid w:val="00D7545B"/>
    <w:rsid w:val="00D95836"/>
    <w:rsid w:val="00DB5DB3"/>
    <w:rsid w:val="00DC0284"/>
    <w:rsid w:val="00DD33FB"/>
    <w:rsid w:val="00DF1E03"/>
    <w:rsid w:val="00DF6F36"/>
    <w:rsid w:val="00E16642"/>
    <w:rsid w:val="00E3087A"/>
    <w:rsid w:val="00E52263"/>
    <w:rsid w:val="00E52DDF"/>
    <w:rsid w:val="00E62225"/>
    <w:rsid w:val="00E63716"/>
    <w:rsid w:val="00E73F3C"/>
    <w:rsid w:val="00E756FB"/>
    <w:rsid w:val="00E81329"/>
    <w:rsid w:val="00E8325F"/>
    <w:rsid w:val="00E902DD"/>
    <w:rsid w:val="00EA0745"/>
    <w:rsid w:val="00EA444D"/>
    <w:rsid w:val="00EA6CC7"/>
    <w:rsid w:val="00EA76D5"/>
    <w:rsid w:val="00EB06BA"/>
    <w:rsid w:val="00EB09E8"/>
    <w:rsid w:val="00EB2957"/>
    <w:rsid w:val="00EC092B"/>
    <w:rsid w:val="00EC5A60"/>
    <w:rsid w:val="00ED4619"/>
    <w:rsid w:val="00EE3510"/>
    <w:rsid w:val="00EE5B6A"/>
    <w:rsid w:val="00EE5E63"/>
    <w:rsid w:val="00EE6E03"/>
    <w:rsid w:val="00EF61A1"/>
    <w:rsid w:val="00F065E2"/>
    <w:rsid w:val="00F07C3E"/>
    <w:rsid w:val="00F33FF7"/>
    <w:rsid w:val="00F50C74"/>
    <w:rsid w:val="00F52DA7"/>
    <w:rsid w:val="00F53934"/>
    <w:rsid w:val="00F62E79"/>
    <w:rsid w:val="00F801F7"/>
    <w:rsid w:val="00FA0D94"/>
    <w:rsid w:val="00FA529C"/>
    <w:rsid w:val="00FA5BE8"/>
    <w:rsid w:val="00FB5F1E"/>
    <w:rsid w:val="00FB603A"/>
    <w:rsid w:val="00FC67B7"/>
    <w:rsid w:val="00FC6C6B"/>
    <w:rsid w:val="00FD397E"/>
    <w:rsid w:val="00FE1831"/>
    <w:rsid w:val="00FE1E03"/>
    <w:rsid w:val="00FE3ED7"/>
    <w:rsid w:val="00FE5093"/>
    <w:rsid w:val="00FF0093"/>
    <w:rsid w:val="00FF30B2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ED404"/>
  <w15:docId w15:val="{78ED0278-4485-4E74-AE8A-DD7175FC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4B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568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3568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9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94DC5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69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694DC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1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37AA-27E2-4316-B42B-213D7BAA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ŞENGÜL</cp:lastModifiedBy>
  <cp:revision>35</cp:revision>
  <cp:lastPrinted>2023-11-22T12:05:00Z</cp:lastPrinted>
  <dcterms:created xsi:type="dcterms:W3CDTF">2023-11-07T13:35:00Z</dcterms:created>
  <dcterms:modified xsi:type="dcterms:W3CDTF">2023-11-22T13:24:00Z</dcterms:modified>
</cp:coreProperties>
</file>