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9062"/>
      </w:tblGrid>
      <w:tr w:rsidR="004974B7" w14:paraId="5EB9ABAF" w14:textId="77777777" w:rsidTr="00DD077F">
        <w:tc>
          <w:tcPr>
            <w:tcW w:w="9062" w:type="dxa"/>
          </w:tcPr>
          <w:p w14:paraId="625B2C26" w14:textId="77777777" w:rsidR="004974B7" w:rsidRPr="00D8396F" w:rsidRDefault="004974B7" w:rsidP="00065CF4">
            <w:pPr>
              <w:jc w:val="center"/>
              <w:rPr>
                <w:b/>
              </w:rPr>
            </w:pPr>
            <w:r>
              <w:rPr>
                <w:b/>
              </w:rPr>
              <w:t>BAŞLIK</w:t>
            </w:r>
          </w:p>
        </w:tc>
      </w:tr>
      <w:tr w:rsidR="004974B7" w14:paraId="4E0CD3D5" w14:textId="77777777" w:rsidTr="00676594">
        <w:trPr>
          <w:trHeight w:val="133"/>
        </w:trPr>
        <w:tc>
          <w:tcPr>
            <w:tcW w:w="9062" w:type="dxa"/>
          </w:tcPr>
          <w:p w14:paraId="13FC3869" w14:textId="1A30EF88" w:rsidR="004974B7" w:rsidRPr="003355F8" w:rsidRDefault="008D4314" w:rsidP="00BC6966">
            <w:pPr>
              <w:jc w:val="center"/>
            </w:pPr>
            <w:r>
              <w:t xml:space="preserve">Bucak İşletme Fakültesi </w:t>
            </w:r>
            <w:r w:rsidR="0088385E">
              <w:t>Öğrenci Kalite Komisyonu</w:t>
            </w:r>
            <w:r w:rsidR="002513A2">
              <w:t xml:space="preserve"> Toplantısı</w:t>
            </w:r>
          </w:p>
        </w:tc>
      </w:tr>
    </w:tbl>
    <w:p w14:paraId="5D277B5A" w14:textId="77777777" w:rsidR="004974B7" w:rsidRDefault="004974B7" w:rsidP="004974B7"/>
    <w:tbl>
      <w:tblPr>
        <w:tblStyle w:val="TabloKlavuzu"/>
        <w:tblW w:w="9067" w:type="dxa"/>
        <w:tblLook w:val="04A0" w:firstRow="1" w:lastRow="0" w:firstColumn="1" w:lastColumn="0" w:noHBand="0" w:noVBand="1"/>
      </w:tblPr>
      <w:tblGrid>
        <w:gridCol w:w="421"/>
        <w:gridCol w:w="8646"/>
      </w:tblGrid>
      <w:tr w:rsidR="004974B7" w:rsidRPr="0045181E" w14:paraId="6E056AC1" w14:textId="77777777" w:rsidTr="00DD077F">
        <w:tc>
          <w:tcPr>
            <w:tcW w:w="9067" w:type="dxa"/>
            <w:gridSpan w:val="2"/>
          </w:tcPr>
          <w:p w14:paraId="4EB417E4" w14:textId="77777777" w:rsidR="004974B7" w:rsidRPr="0045181E" w:rsidRDefault="004974B7" w:rsidP="00065CF4">
            <w:pPr>
              <w:pStyle w:val="msobodytextindent"/>
              <w:jc w:val="center"/>
              <w:rPr>
                <w:b/>
                <w:szCs w:val="24"/>
              </w:rPr>
            </w:pPr>
            <w:r w:rsidRPr="0045181E">
              <w:rPr>
                <w:b/>
                <w:szCs w:val="24"/>
              </w:rPr>
              <w:t>GÜNDEM MADDELERİ</w:t>
            </w:r>
          </w:p>
        </w:tc>
      </w:tr>
      <w:tr w:rsidR="004974B7" w:rsidRPr="0045181E" w14:paraId="751ACFB0" w14:textId="77777777" w:rsidTr="00DD077F">
        <w:tc>
          <w:tcPr>
            <w:tcW w:w="421" w:type="dxa"/>
          </w:tcPr>
          <w:p w14:paraId="60DD61A7" w14:textId="77777777" w:rsidR="004974B7" w:rsidRPr="0045181E" w:rsidRDefault="004974B7" w:rsidP="004974B7">
            <w:pPr>
              <w:pStyle w:val="msobodytextindent"/>
              <w:numPr>
                <w:ilvl w:val="0"/>
                <w:numId w:val="1"/>
              </w:numPr>
              <w:jc w:val="left"/>
              <w:rPr>
                <w:rFonts w:eastAsia="Calibri"/>
                <w:szCs w:val="24"/>
                <w:lang w:eastAsia="en-US"/>
              </w:rPr>
            </w:pPr>
          </w:p>
        </w:tc>
        <w:tc>
          <w:tcPr>
            <w:tcW w:w="8646" w:type="dxa"/>
          </w:tcPr>
          <w:p w14:paraId="27F8211B" w14:textId="1351DC4D" w:rsidR="004974B7" w:rsidRPr="00B640E2" w:rsidRDefault="00D56568" w:rsidP="002513A2">
            <w:r>
              <w:t>Öğrencilerin sorunlarının, önerilerinin dinlenmesi</w:t>
            </w:r>
            <w:r w:rsidR="002513A2">
              <w:rPr>
                <w:rFonts w:ascii="Calibri" w:hAnsi="Calibri" w:cs="Calibri"/>
                <w:sz w:val="22"/>
                <w:szCs w:val="22"/>
              </w:rPr>
              <w:t xml:space="preserve"> </w:t>
            </w:r>
          </w:p>
        </w:tc>
      </w:tr>
      <w:tr w:rsidR="002513A2" w:rsidRPr="0045181E" w14:paraId="0E1C6452" w14:textId="77777777" w:rsidTr="002513A2">
        <w:trPr>
          <w:trHeight w:val="63"/>
        </w:trPr>
        <w:tc>
          <w:tcPr>
            <w:tcW w:w="421" w:type="dxa"/>
          </w:tcPr>
          <w:p w14:paraId="33B4E257" w14:textId="77777777" w:rsidR="002513A2" w:rsidRPr="0045181E" w:rsidRDefault="002513A2" w:rsidP="004974B7">
            <w:pPr>
              <w:pStyle w:val="msobodytextindent"/>
              <w:numPr>
                <w:ilvl w:val="0"/>
                <w:numId w:val="1"/>
              </w:numPr>
              <w:jc w:val="left"/>
              <w:rPr>
                <w:rFonts w:eastAsia="Calibri"/>
                <w:szCs w:val="24"/>
                <w:lang w:eastAsia="en-US"/>
              </w:rPr>
            </w:pPr>
          </w:p>
        </w:tc>
        <w:tc>
          <w:tcPr>
            <w:tcW w:w="8646" w:type="dxa"/>
          </w:tcPr>
          <w:p w14:paraId="3D5C0443" w14:textId="63229FFF" w:rsidR="002513A2" w:rsidRPr="002513A2" w:rsidRDefault="002513A2" w:rsidP="002513A2">
            <w:r w:rsidRPr="002513A2">
              <w:t>Dilek ve temenniler</w:t>
            </w:r>
          </w:p>
        </w:tc>
      </w:tr>
    </w:tbl>
    <w:p w14:paraId="6BD64A13" w14:textId="77777777" w:rsidR="004974B7" w:rsidRPr="0045181E" w:rsidRDefault="004974B7" w:rsidP="004974B7">
      <w:pPr>
        <w:pStyle w:val="msobodytextindent"/>
        <w:rPr>
          <w:szCs w:val="24"/>
        </w:rPr>
      </w:pPr>
    </w:p>
    <w:tbl>
      <w:tblPr>
        <w:tblStyle w:val="TabloKlavuzu"/>
        <w:tblW w:w="9166" w:type="dxa"/>
        <w:tblLook w:val="04A0" w:firstRow="1" w:lastRow="0" w:firstColumn="1" w:lastColumn="0" w:noHBand="0" w:noVBand="1"/>
      </w:tblPr>
      <w:tblGrid>
        <w:gridCol w:w="9166"/>
      </w:tblGrid>
      <w:tr w:rsidR="004974B7" w:rsidRPr="0045181E" w14:paraId="5FEACC8E" w14:textId="77777777" w:rsidTr="00000299">
        <w:trPr>
          <w:trHeight w:val="132"/>
        </w:trPr>
        <w:tc>
          <w:tcPr>
            <w:tcW w:w="9166" w:type="dxa"/>
          </w:tcPr>
          <w:p w14:paraId="16E4BB1C"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13ECADFD" w14:textId="77777777" w:rsidTr="00000299">
        <w:trPr>
          <w:trHeight w:val="1950"/>
        </w:trPr>
        <w:tc>
          <w:tcPr>
            <w:tcW w:w="9166" w:type="dxa"/>
          </w:tcPr>
          <w:p w14:paraId="7BE4A98E" w14:textId="4FADC041" w:rsidR="00BC3707" w:rsidRDefault="008D4314" w:rsidP="00BC3707">
            <w:pPr>
              <w:pBdr>
                <w:top w:val="nil"/>
                <w:left w:val="nil"/>
                <w:bottom w:val="nil"/>
                <w:right w:val="nil"/>
                <w:between w:val="nil"/>
              </w:pBdr>
              <w:ind w:left="360"/>
            </w:pPr>
            <w:r>
              <w:t xml:space="preserve">Bucak İşletme Fakültesi </w:t>
            </w:r>
            <w:r w:rsidR="00D56568">
              <w:t xml:space="preserve">Öğrenci Kalite Komisyon </w:t>
            </w:r>
            <w:proofErr w:type="gramStart"/>
            <w:r w:rsidR="00D56568">
              <w:t xml:space="preserve">Toplantısı </w:t>
            </w:r>
            <w:r>
              <w:t xml:space="preserve"> </w:t>
            </w:r>
            <w:r w:rsidR="00BC3707">
              <w:t>03</w:t>
            </w:r>
            <w:r w:rsidR="000D2672" w:rsidRPr="002513A2">
              <w:t>.0</w:t>
            </w:r>
            <w:r w:rsidR="00BC3707">
              <w:t>6</w:t>
            </w:r>
            <w:r w:rsidR="000D2672" w:rsidRPr="002513A2">
              <w:t>.202</w:t>
            </w:r>
            <w:r w:rsidR="00BC3707">
              <w:t>6</w:t>
            </w:r>
            <w:proofErr w:type="gramEnd"/>
            <w:r w:rsidR="000D2672" w:rsidRPr="002513A2">
              <w:t xml:space="preserve"> tarihinde saat </w:t>
            </w:r>
            <w:r w:rsidR="002513A2" w:rsidRPr="002513A2">
              <w:t>1</w:t>
            </w:r>
            <w:r w:rsidR="00BC3707">
              <w:t>9</w:t>
            </w:r>
            <w:r w:rsidR="000D2672" w:rsidRPr="002513A2">
              <w:t>:</w:t>
            </w:r>
            <w:r w:rsidRPr="002513A2">
              <w:t>0</w:t>
            </w:r>
            <w:r w:rsidR="000D2672" w:rsidRPr="002513A2">
              <w:t xml:space="preserve">0'da </w:t>
            </w:r>
            <w:proofErr w:type="spellStart"/>
            <w:r w:rsidR="00BC3707">
              <w:t>zoom</w:t>
            </w:r>
            <w:proofErr w:type="spellEnd"/>
            <w:r w:rsidR="00BC3707">
              <w:t xml:space="preserve"> üzerinden</w:t>
            </w:r>
            <w:r w:rsidRPr="002513A2">
              <w:t xml:space="preserve"> </w:t>
            </w:r>
            <w:r w:rsidR="008C5DF5" w:rsidRPr="002513A2">
              <w:t>gerçekleştirildi</w:t>
            </w:r>
            <w:r w:rsidR="000D2672" w:rsidRPr="002513A2">
              <w:t>.</w:t>
            </w:r>
            <w:r w:rsidRPr="002513A2">
              <w:t xml:space="preserve"> </w:t>
            </w:r>
            <w:r w:rsidR="00D56568">
              <w:t xml:space="preserve">Toplantıda </w:t>
            </w:r>
            <w:r w:rsidR="00BC3707" w:rsidRPr="00BC3707">
              <w:t xml:space="preserve">Üniversite bünyesinde düzenlenen sosyal ve akademik etkinliklerin öğrencilerin gelişimine katkı sağladığı, etkinliklerde öğretim elemanlarının aktif olarak yer almasının, öğrenciler ile akademik kadro arasındaki iletişimi güçlendiren önemli bir unsur olduğu, </w:t>
            </w:r>
            <w:proofErr w:type="spellStart"/>
            <w:r w:rsidR="00BC3707" w:rsidRPr="00BC3707">
              <w:t>Bifuture</w:t>
            </w:r>
            <w:proofErr w:type="spellEnd"/>
            <w:r w:rsidR="00BC3707" w:rsidRPr="00BC3707">
              <w:t xml:space="preserve"> ve </w:t>
            </w:r>
            <w:proofErr w:type="spellStart"/>
            <w:r w:rsidR="00BC3707" w:rsidRPr="00BC3707">
              <w:t>Bifakademi</w:t>
            </w:r>
            <w:proofErr w:type="spellEnd"/>
            <w:r w:rsidR="00BC3707" w:rsidRPr="00BC3707">
              <w:t xml:space="preserve"> gibi öğrenci topluluklarına katılım sağlamanın ve bu topluluklarda çeşitli sorumluluklar üstlenmenin kişisel ve mesleki gelişimlerine olumlu katkı sunduğu ifade edilmiştir. Bu doğrultuda üniversite bünyesinde gerçekleştirilen sosyal, akademik ve kariyer odaklı etkinliklerin sayısının artırılması gerektiği belirtilmiştir. 4. Sınıfta gerçekleştirilen işletmede mesleki eğitim dersinin farklı şehirlerde de yürütülebilmesi neticesinde vize ve final sınavlarının yüz yüze yapılma zorunluluğunun, farklı şehirlerde yaşayan veya çalışan öğrenciler açısından izin kullanma gerekliliği doğurduğu</w:t>
            </w:r>
            <w:r w:rsidR="00BC3707">
              <w:t xml:space="preserve"> ifade edilmiştir. Dolayısıyla 4. Sınıftaki derslerin sınavlarının uzaktan yapılması talebinin iletilmesi kararlaştırılmıştır.</w:t>
            </w:r>
            <w:r w:rsidR="00BC3707" w:rsidRPr="00BC3707">
              <w:t xml:space="preserve"> </w:t>
            </w:r>
            <w:r w:rsidR="00BC3707">
              <w:t>İ</w:t>
            </w:r>
            <w:r w:rsidR="00BC3707" w:rsidRPr="00BC3707">
              <w:t>ş, ulaşım ve ders yükünün bir arada yürütülmesi nedeniyle sınavlara hazırlık için yeterli zaman ayrılamadığı</w:t>
            </w:r>
            <w:r w:rsidR="00BC3707">
              <w:t xml:space="preserve"> belirtilmiştir.</w:t>
            </w:r>
            <w:r w:rsidR="00BC3707" w:rsidRPr="00BC3707">
              <w:t xml:space="preserve"> </w:t>
            </w:r>
            <w:r w:rsidR="00BC3707">
              <w:t>Yabancı dil III ve IV derslerinde Almancanın yanında İspanyolca dersinin de açılarak öğrencilere seçmeli ders olarak sunulmasının öneri olarak iletileceği kararlaştırılmıştır. D</w:t>
            </w:r>
            <w:r w:rsidR="00BC3707" w:rsidRPr="00BC3707">
              <w:t>ers saatlerinin iş çıkış saatleriyle çakışması nedeniyle öğrencilerin önemli bir kısmının derslere ulaşım sırasında katılım sağladığı, bu nedenle ders saatlerinin bir saat ileri alınmasının faydalı olacağı değerlendirilmiştir. Öğretim elemanlarının staj yapılan kurumları ziyaret etmelerinin ve kurumlarla iletişim halinde olmalarının hem öğrenci hem de işletme açısından olumlu bir izlenim oluşturduğu belirtilmiştir.</w:t>
            </w:r>
            <w:r w:rsidR="00BC3707">
              <w:t xml:space="preserve"> Bu izlenimin öğretim elemanlarıyla paylaşılması kararı alınmıştır. Mezun aşamasında yer alan öğrencilerin Bucak İşletme Fakültesinde geçirmiş oldukları zamanı değerlendirmeleri ve iyi ki dedikleri ya da keşke dedikleri durumları anlatmalarının aynı fakültede 4 yıl okuyacak olan 1. sınıf öğrencilere aktarılmasının yararlı olacağı ifade edilmiştir. Bu doğrultuda anket çalışmasının yararlı olacağı değerlendirilmiştir. Toplantı komisyon başkanı Senanur Yağmur’un konuşmasıyla son bulmuştur.</w:t>
            </w:r>
          </w:p>
          <w:p w14:paraId="7AF8B28C" w14:textId="77777777" w:rsidR="00790427" w:rsidRDefault="00790427" w:rsidP="00BC3707">
            <w:pPr>
              <w:pBdr>
                <w:top w:val="nil"/>
                <w:left w:val="nil"/>
                <w:bottom w:val="nil"/>
                <w:right w:val="nil"/>
                <w:between w:val="nil"/>
              </w:pBdr>
              <w:ind w:left="360"/>
            </w:pPr>
          </w:p>
          <w:p w14:paraId="761282AE" w14:textId="77777777" w:rsidR="00790427" w:rsidRDefault="00790427" w:rsidP="00BC3707">
            <w:pPr>
              <w:pBdr>
                <w:top w:val="nil"/>
                <w:left w:val="nil"/>
                <w:bottom w:val="nil"/>
                <w:right w:val="nil"/>
                <w:between w:val="nil"/>
              </w:pBdr>
              <w:ind w:left="360"/>
            </w:pPr>
          </w:p>
          <w:p w14:paraId="20E215D9" w14:textId="77777777" w:rsidR="00790427" w:rsidRDefault="00790427" w:rsidP="00BC3707">
            <w:pPr>
              <w:pBdr>
                <w:top w:val="nil"/>
                <w:left w:val="nil"/>
                <w:bottom w:val="nil"/>
                <w:right w:val="nil"/>
                <w:between w:val="nil"/>
              </w:pBdr>
              <w:ind w:left="360"/>
            </w:pPr>
          </w:p>
          <w:p w14:paraId="17EA9116" w14:textId="77777777" w:rsidR="00790427" w:rsidRDefault="00790427" w:rsidP="00BC3707">
            <w:pPr>
              <w:pBdr>
                <w:top w:val="nil"/>
                <w:left w:val="nil"/>
                <w:bottom w:val="nil"/>
                <w:right w:val="nil"/>
                <w:between w:val="nil"/>
              </w:pBdr>
              <w:ind w:left="360"/>
            </w:pPr>
          </w:p>
          <w:p w14:paraId="7781F567" w14:textId="77777777" w:rsidR="00790427" w:rsidRDefault="00790427" w:rsidP="00BC3707">
            <w:pPr>
              <w:pBdr>
                <w:top w:val="nil"/>
                <w:left w:val="nil"/>
                <w:bottom w:val="nil"/>
                <w:right w:val="nil"/>
                <w:between w:val="nil"/>
              </w:pBdr>
              <w:ind w:left="360"/>
            </w:pPr>
          </w:p>
          <w:p w14:paraId="3E5BFB41" w14:textId="77777777" w:rsidR="00790427" w:rsidRDefault="00790427" w:rsidP="00BC3707">
            <w:pPr>
              <w:pBdr>
                <w:top w:val="nil"/>
                <w:left w:val="nil"/>
                <w:bottom w:val="nil"/>
                <w:right w:val="nil"/>
                <w:between w:val="nil"/>
              </w:pBdr>
              <w:ind w:left="360"/>
            </w:pPr>
          </w:p>
          <w:p w14:paraId="6F3E8D94" w14:textId="77777777" w:rsidR="00790427" w:rsidRDefault="00790427" w:rsidP="00BC3707">
            <w:pPr>
              <w:pBdr>
                <w:top w:val="nil"/>
                <w:left w:val="nil"/>
                <w:bottom w:val="nil"/>
                <w:right w:val="nil"/>
                <w:between w:val="nil"/>
              </w:pBdr>
              <w:ind w:left="360"/>
            </w:pPr>
          </w:p>
          <w:p w14:paraId="67813969" w14:textId="77777777" w:rsidR="00790427" w:rsidRDefault="00790427" w:rsidP="00BC3707">
            <w:pPr>
              <w:pBdr>
                <w:top w:val="nil"/>
                <w:left w:val="nil"/>
                <w:bottom w:val="nil"/>
                <w:right w:val="nil"/>
                <w:between w:val="nil"/>
              </w:pBdr>
              <w:ind w:left="360"/>
            </w:pPr>
          </w:p>
          <w:p w14:paraId="6AE915E8" w14:textId="77777777" w:rsidR="00790427" w:rsidRDefault="00790427" w:rsidP="00BC3707">
            <w:pPr>
              <w:pBdr>
                <w:top w:val="nil"/>
                <w:left w:val="nil"/>
                <w:bottom w:val="nil"/>
                <w:right w:val="nil"/>
                <w:between w:val="nil"/>
              </w:pBdr>
              <w:ind w:left="360"/>
            </w:pPr>
          </w:p>
          <w:p w14:paraId="5D229CF8" w14:textId="57B56C95" w:rsidR="000D681F" w:rsidRPr="00041DF4" w:rsidRDefault="000D681F" w:rsidP="00BC3707">
            <w:pPr>
              <w:pBdr>
                <w:top w:val="nil"/>
                <w:left w:val="nil"/>
                <w:bottom w:val="nil"/>
                <w:right w:val="nil"/>
                <w:between w:val="nil"/>
              </w:pBdr>
              <w:ind w:left="360"/>
              <w:jc w:val="left"/>
            </w:pPr>
          </w:p>
        </w:tc>
      </w:tr>
    </w:tbl>
    <w:p w14:paraId="5A6265EC" w14:textId="77777777" w:rsidR="00B67A17" w:rsidRDefault="00B67A17" w:rsidP="000278DA">
      <w:pPr>
        <w:tabs>
          <w:tab w:val="left" w:pos="6825"/>
        </w:tabs>
      </w:pPr>
    </w:p>
    <w:tbl>
      <w:tblPr>
        <w:tblStyle w:val="TabloKlavuzu"/>
        <w:tblW w:w="0" w:type="auto"/>
        <w:tblLook w:val="04A0" w:firstRow="1" w:lastRow="0" w:firstColumn="1" w:lastColumn="0" w:noHBand="0" w:noVBand="1"/>
      </w:tblPr>
      <w:tblGrid>
        <w:gridCol w:w="9062"/>
      </w:tblGrid>
      <w:tr w:rsidR="00000299" w:rsidRPr="0045181E" w14:paraId="615CEE4D" w14:textId="77777777" w:rsidTr="00136C56">
        <w:trPr>
          <w:trHeight w:val="247"/>
        </w:trPr>
        <w:tc>
          <w:tcPr>
            <w:tcW w:w="8851" w:type="dxa"/>
          </w:tcPr>
          <w:p w14:paraId="0110175D" w14:textId="7470FDAC" w:rsidR="00000299" w:rsidRPr="0045181E" w:rsidRDefault="00000299" w:rsidP="00D80BED">
            <w:pPr>
              <w:pStyle w:val="msobodytextindent"/>
              <w:jc w:val="center"/>
              <w:rPr>
                <w:b/>
                <w:szCs w:val="24"/>
              </w:rPr>
            </w:pPr>
            <w:r w:rsidRPr="0045181E">
              <w:rPr>
                <w:b/>
                <w:color w:val="000000" w:themeColor="text1"/>
              </w:rPr>
              <w:lastRenderedPageBreak/>
              <w:t>TOPLANTI FOTOĞRAFLARI</w:t>
            </w:r>
          </w:p>
        </w:tc>
      </w:tr>
      <w:tr w:rsidR="00000299" w:rsidRPr="0045181E" w14:paraId="31F6973C" w14:textId="77777777" w:rsidTr="00136C56">
        <w:trPr>
          <w:trHeight w:val="3720"/>
        </w:trPr>
        <w:tc>
          <w:tcPr>
            <w:tcW w:w="8851" w:type="dxa"/>
          </w:tcPr>
          <w:p w14:paraId="452EDD8F" w14:textId="3B45C7B3" w:rsidR="00000299" w:rsidRPr="00041DF4" w:rsidRDefault="00790427" w:rsidP="00D80BED">
            <w:pPr>
              <w:ind w:left="360"/>
            </w:pPr>
            <w:r>
              <w:rPr>
                <w:noProof/>
              </w:rPr>
              <w:drawing>
                <wp:inline distT="0" distB="0" distL="0" distR="0" wp14:anchorId="7F0B025A" wp14:editId="0AFA5B86">
                  <wp:extent cx="5760720" cy="2462530"/>
                  <wp:effectExtent l="0" t="0" r="5080" b="1270"/>
                  <wp:docPr id="167444766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47664" name="Resim 16744476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462530"/>
                          </a:xfrm>
                          <a:prstGeom prst="rect">
                            <a:avLst/>
                          </a:prstGeom>
                        </pic:spPr>
                      </pic:pic>
                    </a:graphicData>
                  </a:graphic>
                </wp:inline>
              </w:drawing>
            </w:r>
          </w:p>
        </w:tc>
      </w:tr>
    </w:tbl>
    <w:p w14:paraId="34AFC496" w14:textId="77777777" w:rsidR="00275AA3" w:rsidRDefault="00275AA3" w:rsidP="000278DA">
      <w:pPr>
        <w:tabs>
          <w:tab w:val="left" w:pos="6825"/>
        </w:tabs>
      </w:pPr>
    </w:p>
    <w:p w14:paraId="515CE3B5" w14:textId="11D55CC4" w:rsidR="000A321F" w:rsidRPr="008F6696" w:rsidRDefault="000A321F" w:rsidP="008F6696">
      <w:pPr>
        <w:tabs>
          <w:tab w:val="left" w:pos="930"/>
        </w:tabs>
      </w:pPr>
    </w:p>
    <w:sectPr w:rsidR="000A321F" w:rsidRPr="008F669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CB42C" w14:textId="77777777" w:rsidR="00C30FC4" w:rsidRDefault="00C30FC4" w:rsidP="004974B7">
      <w:r>
        <w:separator/>
      </w:r>
    </w:p>
  </w:endnote>
  <w:endnote w:type="continuationSeparator" w:id="0">
    <w:p w14:paraId="74CC34C2" w14:textId="77777777" w:rsidR="00C30FC4" w:rsidRDefault="00C30FC4"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ABB43" w14:textId="77777777" w:rsidR="00EC5C74" w:rsidRDefault="00EC5C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395EB" w14:textId="77777777" w:rsidR="00AE4702" w:rsidRDefault="00AE4702">
    <w:pPr>
      <w:pStyle w:val="AltBilgi"/>
      <w:jc w:val="center"/>
    </w:pPr>
  </w:p>
  <w:p w14:paraId="69AB4850" w14:textId="77777777" w:rsidR="00AE4702" w:rsidRDefault="00AE470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FCD1E" w14:textId="77777777" w:rsidR="00EC5C74" w:rsidRDefault="00EC5C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4A18D" w14:textId="77777777" w:rsidR="00C30FC4" w:rsidRDefault="00C30FC4" w:rsidP="004974B7">
      <w:r>
        <w:separator/>
      </w:r>
    </w:p>
  </w:footnote>
  <w:footnote w:type="continuationSeparator" w:id="0">
    <w:p w14:paraId="5135E0F5" w14:textId="77777777" w:rsidR="00C30FC4" w:rsidRDefault="00C30FC4"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B59D" w14:textId="77777777" w:rsidR="00EC5C74" w:rsidRDefault="00EC5C7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Look w:val="04A0" w:firstRow="1" w:lastRow="0" w:firstColumn="1" w:lastColumn="0" w:noHBand="0" w:noVBand="1"/>
    </w:tblPr>
    <w:tblGrid>
      <w:gridCol w:w="1956"/>
      <w:gridCol w:w="3521"/>
      <w:gridCol w:w="1963"/>
      <w:gridCol w:w="1622"/>
    </w:tblGrid>
    <w:tr w:rsidR="000278DA" w14:paraId="430FDBD3" w14:textId="77777777" w:rsidTr="00F30B17">
      <w:tc>
        <w:tcPr>
          <w:tcW w:w="1413" w:type="dxa"/>
          <w:vMerge w:val="restart"/>
          <w:vAlign w:val="center"/>
        </w:tcPr>
        <w:p w14:paraId="73E575BD" w14:textId="77777777" w:rsidR="005642FB" w:rsidRDefault="00A360C4" w:rsidP="00DD077F">
          <w:pPr>
            <w:pStyle w:val="stBilgi"/>
            <w:jc w:val="center"/>
          </w:pPr>
          <w:r>
            <w:rPr>
              <w:noProof/>
            </w:rPr>
            <w:drawing>
              <wp:inline distT="0" distB="0" distL="0" distR="0" wp14:anchorId="5D31D278" wp14:editId="5B6434A3">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14:paraId="44E2BB36" w14:textId="77777777"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14:paraId="7EC0C7FC" w14:textId="1E0F6CFF" w:rsidR="005642FB" w:rsidRPr="004272E5" w:rsidRDefault="006F1A04" w:rsidP="00DD077F">
          <w:pPr>
            <w:pStyle w:val="stBilgi"/>
            <w:jc w:val="center"/>
            <w:rPr>
              <w:b/>
              <w:sz w:val="22"/>
            </w:rPr>
          </w:pPr>
          <w:r>
            <w:rPr>
              <w:b/>
              <w:sz w:val="22"/>
            </w:rPr>
            <w:t xml:space="preserve">BUCAK İŞLETME FAKÜLTESİ </w:t>
          </w:r>
          <w:r w:rsidR="0088385E" w:rsidRPr="0088385E">
            <w:rPr>
              <w:b/>
              <w:sz w:val="22"/>
            </w:rPr>
            <w:t>ÖĞRENCİ KALİTE KOMİSYONU</w:t>
          </w:r>
          <w:r w:rsidR="0088385E">
            <w:t xml:space="preserve"> </w:t>
          </w:r>
          <w:r w:rsidR="005642FB" w:rsidRPr="004272E5">
            <w:rPr>
              <w:b/>
              <w:sz w:val="22"/>
            </w:rPr>
            <w:t>TOPLANTI TUTANAĞI</w:t>
          </w:r>
        </w:p>
      </w:tc>
      <w:tc>
        <w:tcPr>
          <w:tcW w:w="2126" w:type="dxa"/>
          <w:vAlign w:val="center"/>
        </w:tcPr>
        <w:p w14:paraId="44C50921"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55FC171F" w14:textId="75A62DB0" w:rsidR="00D51CA7" w:rsidRPr="004272E5" w:rsidRDefault="00EC5C74" w:rsidP="00D51CA7">
          <w:pPr>
            <w:pStyle w:val="stBilgi"/>
            <w:jc w:val="center"/>
            <w:rPr>
              <w:sz w:val="22"/>
            </w:rPr>
          </w:pPr>
          <w:r>
            <w:rPr>
              <w:sz w:val="22"/>
            </w:rPr>
            <w:t>2026/1</w:t>
          </w:r>
          <w:bookmarkStart w:id="0" w:name="_GoBack"/>
          <w:bookmarkEnd w:id="0"/>
        </w:p>
      </w:tc>
    </w:tr>
    <w:tr w:rsidR="000278DA" w14:paraId="700FF9EC" w14:textId="77777777" w:rsidTr="00F30B17">
      <w:tc>
        <w:tcPr>
          <w:tcW w:w="1413" w:type="dxa"/>
          <w:vMerge/>
          <w:vAlign w:val="center"/>
        </w:tcPr>
        <w:p w14:paraId="52710624" w14:textId="77777777" w:rsidR="005642FB" w:rsidRDefault="005642FB" w:rsidP="00DD077F">
          <w:pPr>
            <w:pStyle w:val="stBilgi"/>
            <w:jc w:val="center"/>
          </w:pPr>
        </w:p>
      </w:tc>
      <w:tc>
        <w:tcPr>
          <w:tcW w:w="3827" w:type="dxa"/>
          <w:vMerge/>
          <w:vAlign w:val="center"/>
        </w:tcPr>
        <w:p w14:paraId="550580C6" w14:textId="77777777" w:rsidR="005642FB" w:rsidRPr="004272E5" w:rsidRDefault="005642FB" w:rsidP="00DD077F">
          <w:pPr>
            <w:pStyle w:val="stBilgi"/>
            <w:jc w:val="center"/>
            <w:rPr>
              <w:sz w:val="22"/>
            </w:rPr>
          </w:pPr>
        </w:p>
      </w:tc>
      <w:tc>
        <w:tcPr>
          <w:tcW w:w="2126" w:type="dxa"/>
          <w:vAlign w:val="center"/>
        </w:tcPr>
        <w:p w14:paraId="4F2A02C5"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19B92D6A" w14:textId="08A0BBA4" w:rsidR="005642FB" w:rsidRPr="004272E5" w:rsidRDefault="00BC3707" w:rsidP="00DD077F">
          <w:pPr>
            <w:pStyle w:val="stBilgi"/>
            <w:jc w:val="center"/>
            <w:rPr>
              <w:sz w:val="22"/>
            </w:rPr>
          </w:pPr>
          <w:r>
            <w:rPr>
              <w:sz w:val="22"/>
            </w:rPr>
            <w:t>03.06.2026</w:t>
          </w:r>
        </w:p>
      </w:tc>
    </w:tr>
    <w:tr w:rsidR="000278DA" w14:paraId="05376CA5" w14:textId="77777777" w:rsidTr="00F30B17">
      <w:tc>
        <w:tcPr>
          <w:tcW w:w="1413" w:type="dxa"/>
          <w:vMerge/>
          <w:vAlign w:val="center"/>
        </w:tcPr>
        <w:p w14:paraId="2FF3B857" w14:textId="77777777" w:rsidR="005642FB" w:rsidRDefault="005642FB" w:rsidP="00DD077F">
          <w:pPr>
            <w:pStyle w:val="stBilgi"/>
            <w:jc w:val="center"/>
          </w:pPr>
        </w:p>
      </w:tc>
      <w:tc>
        <w:tcPr>
          <w:tcW w:w="3827" w:type="dxa"/>
          <w:vMerge/>
          <w:vAlign w:val="center"/>
        </w:tcPr>
        <w:p w14:paraId="33F3A0C5" w14:textId="77777777" w:rsidR="005642FB" w:rsidRPr="004272E5" w:rsidRDefault="005642FB" w:rsidP="00DD077F">
          <w:pPr>
            <w:pStyle w:val="stBilgi"/>
            <w:jc w:val="center"/>
            <w:rPr>
              <w:sz w:val="22"/>
            </w:rPr>
          </w:pPr>
        </w:p>
      </w:tc>
      <w:tc>
        <w:tcPr>
          <w:tcW w:w="2126" w:type="dxa"/>
          <w:vAlign w:val="center"/>
        </w:tcPr>
        <w:p w14:paraId="246B8421"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4BB8A24E" w14:textId="2FF06C24" w:rsidR="005642FB" w:rsidRPr="004272E5" w:rsidRDefault="00BC3707" w:rsidP="00DD077F">
          <w:pPr>
            <w:pStyle w:val="stBilgi"/>
            <w:jc w:val="center"/>
            <w:rPr>
              <w:sz w:val="22"/>
            </w:rPr>
          </w:pPr>
          <w:proofErr w:type="spellStart"/>
          <w:proofErr w:type="gramStart"/>
          <w:r>
            <w:rPr>
              <w:sz w:val="22"/>
            </w:rPr>
            <w:t>zoom</w:t>
          </w:r>
          <w:proofErr w:type="spellEnd"/>
          <w:proofErr w:type="gramEnd"/>
        </w:p>
      </w:tc>
    </w:tr>
    <w:tr w:rsidR="000278DA" w14:paraId="57EE4717" w14:textId="77777777" w:rsidTr="00F30B17">
      <w:tc>
        <w:tcPr>
          <w:tcW w:w="1413" w:type="dxa"/>
          <w:vMerge/>
          <w:vAlign w:val="center"/>
        </w:tcPr>
        <w:p w14:paraId="3A4FB568" w14:textId="77777777" w:rsidR="005642FB" w:rsidRDefault="005642FB" w:rsidP="00DD077F">
          <w:pPr>
            <w:pStyle w:val="stBilgi"/>
            <w:jc w:val="center"/>
          </w:pPr>
        </w:p>
      </w:tc>
      <w:tc>
        <w:tcPr>
          <w:tcW w:w="3827" w:type="dxa"/>
          <w:vMerge/>
          <w:vAlign w:val="center"/>
        </w:tcPr>
        <w:p w14:paraId="1EEF2ADA" w14:textId="77777777" w:rsidR="005642FB" w:rsidRPr="004272E5" w:rsidRDefault="005642FB" w:rsidP="00DD077F">
          <w:pPr>
            <w:pStyle w:val="stBilgi"/>
            <w:jc w:val="center"/>
            <w:rPr>
              <w:sz w:val="22"/>
            </w:rPr>
          </w:pPr>
        </w:p>
      </w:tc>
      <w:tc>
        <w:tcPr>
          <w:tcW w:w="2126" w:type="dxa"/>
          <w:vAlign w:val="center"/>
        </w:tcPr>
        <w:p w14:paraId="584BBF64"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6CFA4321" w14:textId="06174D50" w:rsidR="005642FB" w:rsidRPr="004272E5" w:rsidRDefault="00BC3707" w:rsidP="00DD077F">
          <w:pPr>
            <w:pStyle w:val="stBilgi"/>
            <w:jc w:val="center"/>
            <w:rPr>
              <w:sz w:val="22"/>
            </w:rPr>
          </w:pPr>
          <w:r>
            <w:rPr>
              <w:sz w:val="22"/>
            </w:rPr>
            <w:t>4</w:t>
          </w:r>
        </w:p>
      </w:tc>
    </w:tr>
  </w:tbl>
  <w:p w14:paraId="6B2A322B" w14:textId="77777777" w:rsidR="004974B7" w:rsidRDefault="004974B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F5C5A" w14:textId="77777777" w:rsidR="00EC5C74" w:rsidRDefault="00EC5C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6DC"/>
    <w:multiLevelType w:val="hybridMultilevel"/>
    <w:tmpl w:val="898E8D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64413F"/>
    <w:multiLevelType w:val="hybridMultilevel"/>
    <w:tmpl w:val="A91285C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A952F22"/>
    <w:multiLevelType w:val="multilevel"/>
    <w:tmpl w:val="DCAE8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395403"/>
    <w:multiLevelType w:val="multilevel"/>
    <w:tmpl w:val="A20C5104"/>
    <w:lvl w:ilvl="0">
      <w:start w:val="1"/>
      <w:numFmt w:val="decimal"/>
      <w:lvlText w:val="%1."/>
      <w:lvlJc w:val="left"/>
      <w:pPr>
        <w:ind w:left="462" w:hanging="321"/>
      </w:pPr>
      <w:rPr>
        <w:rFonts w:ascii="Arial" w:eastAsia="Arial" w:hAnsi="Arial" w:cs="Arial"/>
        <w:b/>
        <w:bCs/>
        <w:i w:val="0"/>
        <w:iCs w:val="0"/>
        <w:color w:val="34495D"/>
        <w:sz w:val="28"/>
        <w:szCs w:val="28"/>
      </w:rPr>
    </w:lvl>
    <w:lvl w:ilvl="1">
      <w:numFmt w:val="bullet"/>
      <w:lvlText w:val="•"/>
      <w:lvlJc w:val="left"/>
      <w:pPr>
        <w:ind w:left="441" w:hanging="151"/>
      </w:pPr>
      <w:rPr>
        <w:rFonts w:ascii="Helvetica Neue" w:eastAsia="Helvetica Neue" w:hAnsi="Helvetica Neue" w:cs="Helvetica Neue"/>
        <w:b w:val="0"/>
        <w:bCs w:val="0"/>
        <w:i w:val="0"/>
        <w:iCs w:val="0"/>
        <w:color w:val="333333"/>
        <w:sz w:val="24"/>
        <w:szCs w:val="24"/>
      </w:rPr>
    </w:lvl>
    <w:lvl w:ilvl="2">
      <w:numFmt w:val="bullet"/>
      <w:lvlText w:val="•"/>
      <w:lvlJc w:val="left"/>
      <w:pPr>
        <w:ind w:left="1511" w:hanging="151"/>
      </w:pPr>
    </w:lvl>
    <w:lvl w:ilvl="3">
      <w:numFmt w:val="bullet"/>
      <w:lvlText w:val="•"/>
      <w:lvlJc w:val="left"/>
      <w:pPr>
        <w:ind w:left="2562" w:hanging="151"/>
      </w:pPr>
    </w:lvl>
    <w:lvl w:ilvl="4">
      <w:numFmt w:val="bullet"/>
      <w:lvlText w:val="•"/>
      <w:lvlJc w:val="left"/>
      <w:pPr>
        <w:ind w:left="3613" w:hanging="151"/>
      </w:pPr>
    </w:lvl>
    <w:lvl w:ilvl="5">
      <w:numFmt w:val="bullet"/>
      <w:lvlText w:val="•"/>
      <w:lvlJc w:val="left"/>
      <w:pPr>
        <w:ind w:left="4665" w:hanging="151"/>
      </w:pPr>
    </w:lvl>
    <w:lvl w:ilvl="6">
      <w:numFmt w:val="bullet"/>
      <w:lvlText w:val="•"/>
      <w:lvlJc w:val="left"/>
      <w:pPr>
        <w:ind w:left="5716" w:hanging="151"/>
      </w:pPr>
    </w:lvl>
    <w:lvl w:ilvl="7">
      <w:numFmt w:val="bullet"/>
      <w:lvlText w:val="•"/>
      <w:lvlJc w:val="left"/>
      <w:pPr>
        <w:ind w:left="6767" w:hanging="151"/>
      </w:pPr>
    </w:lvl>
    <w:lvl w:ilvl="8">
      <w:numFmt w:val="bullet"/>
      <w:lvlText w:val="•"/>
      <w:lvlJc w:val="left"/>
      <w:pPr>
        <w:ind w:left="7818" w:hanging="151"/>
      </w:pPr>
    </w:lvl>
  </w:abstractNum>
  <w:abstractNum w:abstractNumId="4" w15:restartNumberingAfterBreak="0">
    <w:nsid w:val="4B74780E"/>
    <w:multiLevelType w:val="hybridMultilevel"/>
    <w:tmpl w:val="933851FC"/>
    <w:lvl w:ilvl="0" w:tplc="D8D84EE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7C12166B"/>
    <w:multiLevelType w:val="hybridMultilevel"/>
    <w:tmpl w:val="A05A0366"/>
    <w:lvl w:ilvl="0" w:tplc="9FAAE102">
      <w:start w:val="4"/>
      <w:numFmt w:val="decimal"/>
      <w:lvlText w:val="%1."/>
      <w:lvlJc w:val="left"/>
      <w:pPr>
        <w:ind w:left="720" w:hanging="360"/>
      </w:pPr>
      <w:rPr>
        <w:rFonts w:ascii="Helvetica Neue" w:eastAsia="Helvetica Neue" w:hAnsi="Helvetica Neue" w:cs="Helvetica Neue"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0299"/>
    <w:rsid w:val="0001288F"/>
    <w:rsid w:val="0001675A"/>
    <w:rsid w:val="0001683A"/>
    <w:rsid w:val="000175E2"/>
    <w:rsid w:val="000278DA"/>
    <w:rsid w:val="00041DF4"/>
    <w:rsid w:val="00067951"/>
    <w:rsid w:val="00096933"/>
    <w:rsid w:val="000A1385"/>
    <w:rsid w:val="000A1C30"/>
    <w:rsid w:val="000A321F"/>
    <w:rsid w:val="000D2672"/>
    <w:rsid w:val="000D681F"/>
    <w:rsid w:val="000F7716"/>
    <w:rsid w:val="00106F46"/>
    <w:rsid w:val="001144A9"/>
    <w:rsid w:val="00136C56"/>
    <w:rsid w:val="001415C2"/>
    <w:rsid w:val="00143A3D"/>
    <w:rsid w:val="001466D7"/>
    <w:rsid w:val="0017270C"/>
    <w:rsid w:val="00177905"/>
    <w:rsid w:val="00181DF6"/>
    <w:rsid w:val="0019063C"/>
    <w:rsid w:val="001C0C9C"/>
    <w:rsid w:val="001C2794"/>
    <w:rsid w:val="001C672C"/>
    <w:rsid w:val="001C6EB5"/>
    <w:rsid w:val="001D427E"/>
    <w:rsid w:val="001E0143"/>
    <w:rsid w:val="002261A0"/>
    <w:rsid w:val="0023770E"/>
    <w:rsid w:val="00250404"/>
    <w:rsid w:val="002513A2"/>
    <w:rsid w:val="002579BA"/>
    <w:rsid w:val="00263E84"/>
    <w:rsid w:val="00275AA3"/>
    <w:rsid w:val="00287AE7"/>
    <w:rsid w:val="002A2721"/>
    <w:rsid w:val="002B7E0F"/>
    <w:rsid w:val="002D0732"/>
    <w:rsid w:val="002D75B6"/>
    <w:rsid w:val="0030087C"/>
    <w:rsid w:val="00305F75"/>
    <w:rsid w:val="00307678"/>
    <w:rsid w:val="003120D6"/>
    <w:rsid w:val="00332F1D"/>
    <w:rsid w:val="0033648B"/>
    <w:rsid w:val="003505AD"/>
    <w:rsid w:val="00390E53"/>
    <w:rsid w:val="003A2257"/>
    <w:rsid w:val="003D2C76"/>
    <w:rsid w:val="003F1CB6"/>
    <w:rsid w:val="003F6301"/>
    <w:rsid w:val="004272E5"/>
    <w:rsid w:val="00430E41"/>
    <w:rsid w:val="004451A3"/>
    <w:rsid w:val="004454BD"/>
    <w:rsid w:val="00464E67"/>
    <w:rsid w:val="00472104"/>
    <w:rsid w:val="004974B7"/>
    <w:rsid w:val="004A3087"/>
    <w:rsid w:val="004C58DC"/>
    <w:rsid w:val="004D6562"/>
    <w:rsid w:val="004E3EA6"/>
    <w:rsid w:val="004E66E2"/>
    <w:rsid w:val="004F218C"/>
    <w:rsid w:val="004F3A18"/>
    <w:rsid w:val="00516588"/>
    <w:rsid w:val="00527A9F"/>
    <w:rsid w:val="0053316A"/>
    <w:rsid w:val="00545C7A"/>
    <w:rsid w:val="0055100C"/>
    <w:rsid w:val="0055394C"/>
    <w:rsid w:val="00554A04"/>
    <w:rsid w:val="00560590"/>
    <w:rsid w:val="00562D9E"/>
    <w:rsid w:val="005642FB"/>
    <w:rsid w:val="005A0B97"/>
    <w:rsid w:val="005A0C86"/>
    <w:rsid w:val="0060270C"/>
    <w:rsid w:val="0061287F"/>
    <w:rsid w:val="0061624A"/>
    <w:rsid w:val="0063020A"/>
    <w:rsid w:val="006370B0"/>
    <w:rsid w:val="006475A3"/>
    <w:rsid w:val="00650B22"/>
    <w:rsid w:val="00664A7B"/>
    <w:rsid w:val="006654B4"/>
    <w:rsid w:val="00670114"/>
    <w:rsid w:val="00672EBA"/>
    <w:rsid w:val="00676594"/>
    <w:rsid w:val="00687DF9"/>
    <w:rsid w:val="006A5753"/>
    <w:rsid w:val="006D0105"/>
    <w:rsid w:val="006D0F9D"/>
    <w:rsid w:val="006D47AB"/>
    <w:rsid w:val="006D50D3"/>
    <w:rsid w:val="006E5D59"/>
    <w:rsid w:val="006E5F60"/>
    <w:rsid w:val="006F1A04"/>
    <w:rsid w:val="006F7147"/>
    <w:rsid w:val="00704B7F"/>
    <w:rsid w:val="00725957"/>
    <w:rsid w:val="007801E5"/>
    <w:rsid w:val="00790427"/>
    <w:rsid w:val="00793C3E"/>
    <w:rsid w:val="00796903"/>
    <w:rsid w:val="007B736E"/>
    <w:rsid w:val="007C2FD6"/>
    <w:rsid w:val="007D4C24"/>
    <w:rsid w:val="007D637F"/>
    <w:rsid w:val="007E37C3"/>
    <w:rsid w:val="007E4B18"/>
    <w:rsid w:val="00802B30"/>
    <w:rsid w:val="00805EE3"/>
    <w:rsid w:val="00823E04"/>
    <w:rsid w:val="00824A76"/>
    <w:rsid w:val="0088385E"/>
    <w:rsid w:val="0089135F"/>
    <w:rsid w:val="008C2844"/>
    <w:rsid w:val="008C5DF5"/>
    <w:rsid w:val="008C6B7B"/>
    <w:rsid w:val="008D4314"/>
    <w:rsid w:val="008D4B48"/>
    <w:rsid w:val="008F3927"/>
    <w:rsid w:val="008F6696"/>
    <w:rsid w:val="00946678"/>
    <w:rsid w:val="00973DFA"/>
    <w:rsid w:val="009769A2"/>
    <w:rsid w:val="00984CEC"/>
    <w:rsid w:val="009872E0"/>
    <w:rsid w:val="00987497"/>
    <w:rsid w:val="0099329E"/>
    <w:rsid w:val="009A62DD"/>
    <w:rsid w:val="009D6294"/>
    <w:rsid w:val="009E5010"/>
    <w:rsid w:val="009E610C"/>
    <w:rsid w:val="009F09F1"/>
    <w:rsid w:val="009F514C"/>
    <w:rsid w:val="00A0454D"/>
    <w:rsid w:val="00A04D0E"/>
    <w:rsid w:val="00A32A1B"/>
    <w:rsid w:val="00A360C4"/>
    <w:rsid w:val="00A540CA"/>
    <w:rsid w:val="00A62FE7"/>
    <w:rsid w:val="00A66B61"/>
    <w:rsid w:val="00A66C09"/>
    <w:rsid w:val="00A738F5"/>
    <w:rsid w:val="00A9104D"/>
    <w:rsid w:val="00AE09C0"/>
    <w:rsid w:val="00AE4702"/>
    <w:rsid w:val="00AE4B26"/>
    <w:rsid w:val="00AF5E44"/>
    <w:rsid w:val="00B07721"/>
    <w:rsid w:val="00B12529"/>
    <w:rsid w:val="00B17031"/>
    <w:rsid w:val="00B3594F"/>
    <w:rsid w:val="00B4455C"/>
    <w:rsid w:val="00B47190"/>
    <w:rsid w:val="00B55625"/>
    <w:rsid w:val="00B640E2"/>
    <w:rsid w:val="00B67A17"/>
    <w:rsid w:val="00B7263F"/>
    <w:rsid w:val="00B73A6E"/>
    <w:rsid w:val="00B9181C"/>
    <w:rsid w:val="00B91ADE"/>
    <w:rsid w:val="00BA6697"/>
    <w:rsid w:val="00BB2BB6"/>
    <w:rsid w:val="00BB7231"/>
    <w:rsid w:val="00BC3707"/>
    <w:rsid w:val="00BC6966"/>
    <w:rsid w:val="00BD047C"/>
    <w:rsid w:val="00BD1E35"/>
    <w:rsid w:val="00BE6FBA"/>
    <w:rsid w:val="00C04120"/>
    <w:rsid w:val="00C04697"/>
    <w:rsid w:val="00C06FBE"/>
    <w:rsid w:val="00C15A79"/>
    <w:rsid w:val="00C22962"/>
    <w:rsid w:val="00C30FC4"/>
    <w:rsid w:val="00C472F8"/>
    <w:rsid w:val="00C725DC"/>
    <w:rsid w:val="00C8667D"/>
    <w:rsid w:val="00CA3343"/>
    <w:rsid w:val="00CA546E"/>
    <w:rsid w:val="00CA5966"/>
    <w:rsid w:val="00CC1576"/>
    <w:rsid w:val="00CC2E2A"/>
    <w:rsid w:val="00CD4EDE"/>
    <w:rsid w:val="00CF256A"/>
    <w:rsid w:val="00CF297E"/>
    <w:rsid w:val="00D139E8"/>
    <w:rsid w:val="00D149F2"/>
    <w:rsid w:val="00D17144"/>
    <w:rsid w:val="00D252BB"/>
    <w:rsid w:val="00D26D6A"/>
    <w:rsid w:val="00D51CA7"/>
    <w:rsid w:val="00D531F6"/>
    <w:rsid w:val="00D56568"/>
    <w:rsid w:val="00D6623A"/>
    <w:rsid w:val="00D854B2"/>
    <w:rsid w:val="00D94E67"/>
    <w:rsid w:val="00DD077F"/>
    <w:rsid w:val="00DE2428"/>
    <w:rsid w:val="00E1505D"/>
    <w:rsid w:val="00E31F40"/>
    <w:rsid w:val="00E71316"/>
    <w:rsid w:val="00E77F56"/>
    <w:rsid w:val="00E946C6"/>
    <w:rsid w:val="00EB398F"/>
    <w:rsid w:val="00EC5C74"/>
    <w:rsid w:val="00EE4AF4"/>
    <w:rsid w:val="00EF3A77"/>
    <w:rsid w:val="00F00188"/>
    <w:rsid w:val="00F12306"/>
    <w:rsid w:val="00F14F18"/>
    <w:rsid w:val="00F15B13"/>
    <w:rsid w:val="00F271B7"/>
    <w:rsid w:val="00F30B17"/>
    <w:rsid w:val="00F6237E"/>
    <w:rsid w:val="00FD5496"/>
    <w:rsid w:val="00FE565E"/>
    <w:rsid w:val="00FF38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E3D16"/>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6F1A0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1A04"/>
    <w:rPr>
      <w:rFonts w:ascii="Segoe UI" w:eastAsia="Times New Roman" w:hAnsi="Segoe UI" w:cs="Segoe UI"/>
      <w:sz w:val="18"/>
      <w:szCs w:val="18"/>
      <w:lang w:eastAsia="tr-TR"/>
    </w:rPr>
  </w:style>
  <w:style w:type="paragraph" w:styleId="AralkYok">
    <w:name w:val="No Spacing"/>
    <w:uiPriority w:val="1"/>
    <w:qFormat/>
    <w:rsid w:val="000278DA"/>
    <w:pPr>
      <w:spacing w:after="0" w:line="240" w:lineRule="auto"/>
      <w:jc w:val="both"/>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C2844"/>
    <w:pPr>
      <w:spacing w:after="160" w:line="259" w:lineRule="auto"/>
      <w:ind w:left="720"/>
      <w:contextualSpacing/>
      <w:jc w:val="left"/>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513A2"/>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82222">
      <w:bodyDiv w:val="1"/>
      <w:marLeft w:val="0"/>
      <w:marRight w:val="0"/>
      <w:marTop w:val="0"/>
      <w:marBottom w:val="0"/>
      <w:divBdr>
        <w:top w:val="none" w:sz="0" w:space="0" w:color="auto"/>
        <w:left w:val="none" w:sz="0" w:space="0" w:color="auto"/>
        <w:bottom w:val="none" w:sz="0" w:space="0" w:color="auto"/>
        <w:right w:val="none" w:sz="0" w:space="0" w:color="auto"/>
      </w:divBdr>
    </w:div>
    <w:div w:id="829639170">
      <w:bodyDiv w:val="1"/>
      <w:marLeft w:val="0"/>
      <w:marRight w:val="0"/>
      <w:marTop w:val="0"/>
      <w:marBottom w:val="0"/>
      <w:divBdr>
        <w:top w:val="none" w:sz="0" w:space="0" w:color="auto"/>
        <w:left w:val="none" w:sz="0" w:space="0" w:color="auto"/>
        <w:bottom w:val="none" w:sz="0" w:space="0" w:color="auto"/>
        <w:right w:val="none" w:sz="0" w:space="0" w:color="auto"/>
      </w:divBdr>
    </w:div>
    <w:div w:id="1305886820">
      <w:bodyDiv w:val="1"/>
      <w:marLeft w:val="0"/>
      <w:marRight w:val="0"/>
      <w:marTop w:val="0"/>
      <w:marBottom w:val="0"/>
      <w:divBdr>
        <w:top w:val="none" w:sz="0" w:space="0" w:color="auto"/>
        <w:left w:val="none" w:sz="0" w:space="0" w:color="auto"/>
        <w:bottom w:val="none" w:sz="0" w:space="0" w:color="auto"/>
        <w:right w:val="none" w:sz="0" w:space="0" w:color="auto"/>
      </w:divBdr>
      <w:divsChild>
        <w:div w:id="1397630867">
          <w:marLeft w:val="0"/>
          <w:marRight w:val="0"/>
          <w:marTop w:val="0"/>
          <w:marBottom w:val="0"/>
          <w:divBdr>
            <w:top w:val="none" w:sz="0" w:space="0" w:color="auto"/>
            <w:left w:val="none" w:sz="0" w:space="0" w:color="auto"/>
            <w:bottom w:val="none" w:sz="0" w:space="0" w:color="auto"/>
            <w:right w:val="none" w:sz="0" w:space="0" w:color="auto"/>
          </w:divBdr>
          <w:divsChild>
            <w:div w:id="808673402">
              <w:marLeft w:val="0"/>
              <w:marRight w:val="0"/>
              <w:marTop w:val="0"/>
              <w:marBottom w:val="0"/>
              <w:divBdr>
                <w:top w:val="none" w:sz="0" w:space="0" w:color="auto"/>
                <w:left w:val="none" w:sz="0" w:space="0" w:color="auto"/>
                <w:bottom w:val="none" w:sz="0" w:space="0" w:color="auto"/>
                <w:right w:val="none" w:sz="0" w:space="0" w:color="auto"/>
              </w:divBdr>
              <w:divsChild>
                <w:div w:id="486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2181</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cp:revision>
  <cp:lastPrinted>2023-01-19T11:41:00Z</cp:lastPrinted>
  <dcterms:created xsi:type="dcterms:W3CDTF">2026-06-24T22:00:00Z</dcterms:created>
  <dcterms:modified xsi:type="dcterms:W3CDTF">2026-06-25T08:20:00Z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ad4d51014baa3d37540756a7297772aa93df327159ce439f00be95ffa3931352</vt:lpwstr>
  </property>
</Properties>
</file>