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0226" w:rsidRPr="00AF4A95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AF4A95">
        <w:rPr>
          <w:rFonts w:ascii="Times New Roman" w:hAnsi="Times New Roman" w:cs="Times New Roman"/>
          <w:b/>
          <w:color w:val="7F7F7F"/>
          <w:lang w:val="en-US"/>
        </w:rPr>
        <w:t>REPUBLIC OF TÜRKİYE</w:t>
      </w:r>
    </w:p>
    <w:p w:rsidR="00DD0226" w:rsidRPr="00AF4A95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AF4A95">
        <w:rPr>
          <w:rFonts w:ascii="Times New Roman" w:hAnsi="Times New Roman" w:cs="Times New Roman"/>
          <w:b/>
          <w:color w:val="000000"/>
          <w:lang w:val="en-US"/>
        </w:rPr>
        <w:t>BURDUR MEHMET AKIF ERSOY UNIVERSITY - FACULTY OF EDUCATION</w:t>
      </w:r>
    </w:p>
    <w:p w:rsidR="00DD0226" w:rsidRPr="00AF4A95" w:rsidRDefault="00000000">
      <w:pPr>
        <w:pBdr>
          <w:bottom w:val="single" w:sz="4" w:space="3" w:color="A6A6A6"/>
        </w:pBdr>
        <w:spacing w:after="100" w:line="240" w:lineRule="auto"/>
        <w:jc w:val="center"/>
        <w:rPr>
          <w:rFonts w:ascii="Times New Roman" w:hAnsi="Times New Roman" w:cs="Times New Roman"/>
          <w:lang w:val="en-US"/>
        </w:rPr>
      </w:pPr>
      <w:r w:rsidRPr="00AF4A95">
        <w:rPr>
          <w:rFonts w:ascii="Times New Roman" w:hAnsi="Times New Roman" w:cs="Times New Roman"/>
          <w:b/>
          <w:color w:val="404040"/>
          <w:lang w:val="en-US"/>
        </w:rPr>
        <w:t>DEPARTMENT OF FOREIGN LANGUAGE EDUCATION - ELT PROGRAM</w:t>
      </w:r>
    </w:p>
    <w:p w:rsidR="00DD0226" w:rsidRPr="00AF4A95" w:rsidRDefault="00000000">
      <w:pPr>
        <w:keepNext/>
        <w:spacing w:before="8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F4A9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APPENDIX 6: ELT STANDARD LESSON PLAN TEMPLATE</w:t>
      </w:r>
    </w:p>
    <w:p w:rsidR="00DD0226" w:rsidRPr="00AF4A95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rFonts w:ascii="Times New Roman" w:hAnsi="Times New Roman" w:cs="Times New Roman"/>
          <w:lang w:val="en-US"/>
        </w:rPr>
      </w:pPr>
      <w:r w:rsidRPr="00AF4A95">
        <w:rPr>
          <w:rFonts w:ascii="Times New Roman" w:hAnsi="Times New Roman" w:cs="Times New Roman"/>
          <w:b/>
          <w:color w:val="000000"/>
          <w:sz w:val="23"/>
          <w:szCs w:val="23"/>
          <w:lang w:val="en-US"/>
        </w:rPr>
        <w:t>I. GENERAL INFORMATION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6503"/>
      </w:tblGrid>
      <w:tr w:rsidR="00DD0226" w:rsidRPr="00AF4A95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650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Description / Details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Student-Teacher Full Name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DD0226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Student ID / Course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Teaching Practicum I / II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Cooperating School / Class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DD0226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Class Size / Learner Age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DD0226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Learner CEFR Proficiency Level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A1 / A2 / B1 (Specify level)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Lesson Date and Duration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Date: ........................ | Duration: 40 Minutes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Mentor Teacher (Cooperating Teacher)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DD0226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University Practicum Supervisor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DD0226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DD0226" w:rsidRPr="00AF4A95" w:rsidRDefault="00DD0226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DD0226" w:rsidRPr="00AF4A95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rFonts w:ascii="Times New Roman" w:hAnsi="Times New Roman" w:cs="Times New Roman"/>
          <w:lang w:val="en-US"/>
        </w:rPr>
      </w:pPr>
      <w:r w:rsidRPr="00AF4A95">
        <w:rPr>
          <w:rFonts w:ascii="Times New Roman" w:hAnsi="Times New Roman" w:cs="Times New Roman"/>
          <w:b/>
          <w:color w:val="000000"/>
          <w:sz w:val="23"/>
          <w:szCs w:val="23"/>
          <w:lang w:val="en-US"/>
        </w:rPr>
        <w:t>II. LESSON OVERVIEW &amp; OBJECTIVES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6503"/>
      </w:tblGrid>
      <w:tr w:rsidR="00DD0226" w:rsidRPr="00AF4A95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Component</w:t>
            </w:r>
          </w:p>
        </w:tc>
        <w:tc>
          <w:tcPr>
            <w:tcW w:w="650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Detailed Description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Unit Title &amp; Topic / Theme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DD0226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Target Language Skills Focus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Listening / Speaking / Reading / Writing (Integrated Skills)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Prerequisite Knowledge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Prior structures and lexical knowledge students bring to the lesson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Main Communicative Goal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Overall communicative purpose of the lesson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Observable CEFR Outcomes (Can-Do Objectives)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 Students can: ... (Can-Do 1)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 Students can: ... (Can-Do 2)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Instructional Framework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PPP (Presentation-Practice-Production) / TBLT (Task-Based)</w:t>
            </w:r>
          </w:p>
        </w:tc>
      </w:tr>
    </w:tbl>
    <w:p w:rsidR="00DD0226" w:rsidRPr="00AF4A95" w:rsidRDefault="00DD0226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DD0226" w:rsidRPr="00AF4A95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rFonts w:ascii="Times New Roman" w:hAnsi="Times New Roman" w:cs="Times New Roman"/>
          <w:lang w:val="en-US"/>
        </w:rPr>
      </w:pPr>
      <w:r w:rsidRPr="00AF4A95">
        <w:rPr>
          <w:rFonts w:ascii="Times New Roman" w:hAnsi="Times New Roman" w:cs="Times New Roman"/>
          <w:b/>
          <w:color w:val="000000"/>
          <w:sz w:val="23"/>
          <w:szCs w:val="23"/>
          <w:lang w:val="en-US"/>
        </w:rPr>
        <w:t>III. TARGET LANGUAGE ANALYSIS (FMP)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6503"/>
      </w:tblGrid>
      <w:tr w:rsidR="00DD0226" w:rsidRPr="00AF4A95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Dimension</w:t>
            </w:r>
          </w:p>
        </w:tc>
        <w:tc>
          <w:tcPr>
            <w:tcW w:w="650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Analysis &amp; Pedagogical Strategy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Form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Syntactic structure, positive/negative/question patterns, spelling, contractions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Meaning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Contextual meaning, communicative function, pragmatic usage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Pronunciation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Word/sentence stress, intonation contours, connected speech, minimal pairs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Concept Checking Questions (CCQs)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Targeted questions to verify understanding without L1 translation:</w:t>
            </w:r>
          </w:p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Q1: ... (Answer: ...)</w:t>
            </w:r>
          </w:p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Q2: ... (Answer: ...)</w:t>
            </w:r>
          </w:p>
        </w:tc>
      </w:tr>
    </w:tbl>
    <w:p w:rsidR="00DD0226" w:rsidRPr="00AF4A95" w:rsidRDefault="00DD0226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DD0226" w:rsidRPr="00AF4A95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rFonts w:ascii="Times New Roman" w:hAnsi="Times New Roman" w:cs="Times New Roman"/>
          <w:lang w:val="en-US"/>
        </w:rPr>
      </w:pPr>
      <w:r w:rsidRPr="00AF4A95">
        <w:rPr>
          <w:rFonts w:ascii="Times New Roman" w:hAnsi="Times New Roman" w:cs="Times New Roman"/>
          <w:b/>
          <w:color w:val="000000"/>
          <w:sz w:val="23"/>
          <w:szCs w:val="23"/>
          <w:lang w:val="en-US"/>
        </w:rPr>
        <w:t>IV. PEDAGOGICAL ADAPTATIONS &amp; VALUE INTEGRATION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6503"/>
      </w:tblGrid>
      <w:tr w:rsidR="00DD0226" w:rsidRPr="00AF4A95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Area</w:t>
            </w:r>
          </w:p>
        </w:tc>
        <w:tc>
          <w:tcPr>
            <w:tcW w:w="650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Planned Strategies &amp; Accommodations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Anticipated Problems &amp; Solutions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Problem 1: ... -&gt; Solution: ...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Problem 2: ... -&gt; Solution: ...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Universal Design for Learning (UDL) / Differentiation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Support for struggling learners: ...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Extension for early finishers / advanced learners: ...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TYMM Virtue-Value-Action Integration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Embedded core virtue (Respect, justice, responsibility, environmental awareness) in task content: ...</w:t>
            </w:r>
          </w:p>
        </w:tc>
      </w:tr>
      <w:tr w:rsidR="00DD0226" w:rsidRPr="00AF4A95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Instructional Materials &amp; Technology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Coursebook, flashcards, PowerPoint/Canva, worksheets, audio tracks, realia, etc.</w:t>
            </w:r>
          </w:p>
        </w:tc>
      </w:tr>
    </w:tbl>
    <w:p w:rsidR="00DD0226" w:rsidRPr="00AF4A95" w:rsidRDefault="00DD0226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DD0226" w:rsidRPr="00AF4A95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rFonts w:ascii="Times New Roman" w:hAnsi="Times New Roman" w:cs="Times New Roman"/>
          <w:lang w:val="en-US"/>
        </w:rPr>
      </w:pPr>
      <w:r w:rsidRPr="00AF4A95">
        <w:rPr>
          <w:rFonts w:ascii="Times New Roman" w:hAnsi="Times New Roman" w:cs="Times New Roman"/>
          <w:b/>
          <w:color w:val="000000"/>
          <w:sz w:val="23"/>
          <w:szCs w:val="23"/>
          <w:lang w:val="en-US"/>
        </w:rPr>
        <w:lastRenderedPageBreak/>
        <w:t>V. LESSON PROCEDURE</w:t>
      </w:r>
    </w:p>
    <w:p w:rsidR="00DD0226" w:rsidRPr="00AF4A95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AF4A95">
        <w:rPr>
          <w:rFonts w:ascii="Times New Roman" w:hAnsi="Times New Roman" w:cs="Times New Roman"/>
          <w:i/>
          <w:color w:val="000000"/>
          <w:sz w:val="21"/>
          <w:szCs w:val="21"/>
          <w:lang w:val="en-US"/>
        </w:rPr>
        <w:t>Note: For interaction patterns, use T-S (Teacher-to-Student), S-S (Student-to-Student), PW (Pair Work), GW (Group Work), IW (Individual Work). Ensure Student Talking Time (STT) is maximized.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1259"/>
        <w:gridCol w:w="1468"/>
        <w:gridCol w:w="2517"/>
        <w:gridCol w:w="2412"/>
        <w:gridCol w:w="1259"/>
        <w:gridCol w:w="1573"/>
      </w:tblGrid>
      <w:tr w:rsidR="00DD0226" w:rsidRPr="00AF4A95">
        <w:trPr>
          <w:cantSplit/>
          <w:tblHeader/>
        </w:trPr>
        <w:tc>
          <w:tcPr>
            <w:tcW w:w="1259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Stage &amp; Time</w:t>
            </w:r>
          </w:p>
        </w:tc>
        <w:tc>
          <w:tcPr>
            <w:tcW w:w="1468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Stage Objective</w:t>
            </w:r>
          </w:p>
        </w:tc>
        <w:tc>
          <w:tcPr>
            <w:tcW w:w="2517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Teacher Tasks &amp; ICQs</w:t>
            </w:r>
          </w:p>
        </w:tc>
        <w:tc>
          <w:tcPr>
            <w:tcW w:w="2412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Student Tasks</w:t>
            </w:r>
          </w:p>
        </w:tc>
        <w:tc>
          <w:tcPr>
            <w:tcW w:w="1259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Interaction</w:t>
            </w:r>
          </w:p>
        </w:tc>
        <w:tc>
          <w:tcPr>
            <w:tcW w:w="157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STT %</w:t>
            </w:r>
          </w:p>
        </w:tc>
      </w:tr>
      <w:tr w:rsidR="00DD0226" w:rsidRPr="00AF4A95">
        <w:trPr>
          <w:cantSplit/>
        </w:trPr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 Warm-up / Lead-in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[5 Min]</w:t>
            </w:r>
          </w:p>
        </w:tc>
        <w:tc>
          <w:tcPr>
            <w:tcW w:w="1468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Activate schemata, engage learners, introduce theme.</w:t>
            </w:r>
          </w:p>
        </w:tc>
        <w:tc>
          <w:tcPr>
            <w:tcW w:w="2517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Teacher greets class, shows visual stimulus, asks lead-in questions.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ICQ: 'Are we opening books or looking at the picture?'</w:t>
            </w:r>
          </w:p>
        </w:tc>
        <w:tc>
          <w:tcPr>
            <w:tcW w:w="2412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Students look at visual, predict topic, provide brief responses.</w:t>
            </w:r>
          </w:p>
        </w:tc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T-S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S-S</w:t>
            </w:r>
          </w:p>
        </w:tc>
        <w:tc>
          <w:tcPr>
            <w:tcW w:w="157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40%</w:t>
            </w:r>
          </w:p>
        </w:tc>
      </w:tr>
      <w:tr w:rsidR="00DD0226" w:rsidRPr="00AF4A95">
        <w:trPr>
          <w:cantSplit/>
        </w:trPr>
        <w:tc>
          <w:tcPr>
            <w:tcW w:w="1259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 Presentation / Pre-Task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[10 Min]</w:t>
            </w:r>
          </w:p>
        </w:tc>
        <w:tc>
          <w:tcPr>
            <w:tcW w:w="1468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Present target language in authentic context, clarify meaning.</w:t>
            </w:r>
          </w:p>
        </w:tc>
        <w:tc>
          <w:tcPr>
            <w:tcW w:w="2517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Teacher sets context, models target language, writes on board.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Asks CCQs to check concept. Leads choral/individual drills.</w:t>
            </w:r>
          </w:p>
        </w:tc>
        <w:tc>
          <w:tcPr>
            <w:tcW w:w="2412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Students listen, deduce meaning, answer CCQs, practice pronunciation.</w:t>
            </w:r>
          </w:p>
        </w:tc>
        <w:tc>
          <w:tcPr>
            <w:tcW w:w="1259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T-S</w:t>
            </w:r>
          </w:p>
        </w:tc>
        <w:tc>
          <w:tcPr>
            <w:tcW w:w="157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30%</w:t>
            </w:r>
          </w:p>
        </w:tc>
      </w:tr>
      <w:tr w:rsidR="00DD0226" w:rsidRPr="00AF4A95">
        <w:trPr>
          <w:cantSplit/>
        </w:trPr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 Practice / Task Cycle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[12 Min]</w:t>
            </w:r>
          </w:p>
        </w:tc>
        <w:tc>
          <w:tcPr>
            <w:tcW w:w="1468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Provide controlled practice focusing on linguistic accuracy.</w:t>
            </w:r>
          </w:p>
        </w:tc>
        <w:tc>
          <w:tcPr>
            <w:tcW w:w="2517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Teacher distributes worksheet, gives concise directions (ICQs).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Monitors pair work, provides discreet assistance.</w:t>
            </w:r>
          </w:p>
        </w:tc>
        <w:tc>
          <w:tcPr>
            <w:tcW w:w="2412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Students complete structured gap-fill, matching, or sequencing tasks in pairs.</w:t>
            </w:r>
          </w:p>
        </w:tc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PW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GW</w:t>
            </w:r>
          </w:p>
        </w:tc>
        <w:tc>
          <w:tcPr>
            <w:tcW w:w="157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70%</w:t>
            </w:r>
          </w:p>
        </w:tc>
      </w:tr>
      <w:tr w:rsidR="00DD0226" w:rsidRPr="00AF4A95">
        <w:trPr>
          <w:cantSplit/>
        </w:trPr>
        <w:tc>
          <w:tcPr>
            <w:tcW w:w="1259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4. Production / </w:t>
            </w:r>
            <w:proofErr w:type="gramStart"/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Post-Task</w:t>
            </w:r>
            <w:proofErr w:type="gramEnd"/>
          </w:p>
          <w:p w:rsidR="00DD0226" w:rsidRPr="00AF4A95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[10 Min]</w:t>
            </w:r>
          </w:p>
        </w:tc>
        <w:tc>
          <w:tcPr>
            <w:tcW w:w="1468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Enable meaningful, creative language use focusing on fluency.</w:t>
            </w:r>
          </w:p>
        </w:tc>
        <w:tc>
          <w:tcPr>
            <w:tcW w:w="2517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Teacher sets up information-gap / role-play task.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Monitors unobtrusively, notes language errors for feedback.</w:t>
            </w:r>
          </w:p>
        </w:tc>
        <w:tc>
          <w:tcPr>
            <w:tcW w:w="2412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Students use target language freely to create dialogues, surveys, or mini-presentations.</w:t>
            </w:r>
          </w:p>
        </w:tc>
        <w:tc>
          <w:tcPr>
            <w:tcW w:w="1259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S-S</w:t>
            </w:r>
          </w:p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GW</w:t>
            </w:r>
          </w:p>
        </w:tc>
        <w:tc>
          <w:tcPr>
            <w:tcW w:w="157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85%</w:t>
            </w:r>
          </w:p>
        </w:tc>
      </w:tr>
      <w:tr w:rsidR="00DD0226" w:rsidRPr="00AF4A95">
        <w:trPr>
          <w:cantSplit/>
        </w:trPr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 Wrap-up &amp; Closure</w:t>
            </w:r>
          </w:p>
          <w:p w:rsidR="00DD0226" w:rsidRPr="00AF4A95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[3 Min]</w:t>
            </w:r>
          </w:p>
        </w:tc>
        <w:tc>
          <w:tcPr>
            <w:tcW w:w="1468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Summarize lesson, provide delayed feedback, collect exit tickets.</w:t>
            </w:r>
          </w:p>
        </w:tc>
        <w:tc>
          <w:tcPr>
            <w:tcW w:w="2517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Teacher conducts delayed error correction on board, summarizes goal, collects formative exit tickets.</w:t>
            </w:r>
          </w:p>
        </w:tc>
        <w:tc>
          <w:tcPr>
            <w:tcW w:w="2412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Students reflect on learning, participate in board correction, submit exit tickets.</w:t>
            </w:r>
          </w:p>
        </w:tc>
        <w:tc>
          <w:tcPr>
            <w:tcW w:w="1259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T-S</w:t>
            </w:r>
          </w:p>
        </w:tc>
        <w:tc>
          <w:tcPr>
            <w:tcW w:w="157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AF4A95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4A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50%</w:t>
            </w:r>
          </w:p>
        </w:tc>
      </w:tr>
    </w:tbl>
    <w:p w:rsidR="00DD0226" w:rsidRPr="00AF4A95" w:rsidRDefault="00DD0226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DD0226" w:rsidRPr="00AF4A95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rFonts w:ascii="Times New Roman" w:hAnsi="Times New Roman" w:cs="Times New Roman"/>
          <w:lang w:val="en-US"/>
        </w:rPr>
      </w:pPr>
      <w:r w:rsidRPr="00AF4A95">
        <w:rPr>
          <w:rFonts w:ascii="Times New Roman" w:hAnsi="Times New Roman" w:cs="Times New Roman"/>
          <w:b/>
          <w:color w:val="000000"/>
          <w:sz w:val="23"/>
          <w:szCs w:val="23"/>
          <w:lang w:val="en-US"/>
        </w:rPr>
        <w:t>VI. ASSESSMENT, FEEDBACK &amp; HOMEWORK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6503"/>
      </w:tblGrid>
      <w:tr w:rsidR="00DD0226" w:rsidRPr="009F3066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9F3066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3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Assessment Dimension</w:t>
            </w:r>
          </w:p>
        </w:tc>
        <w:tc>
          <w:tcPr>
            <w:tcW w:w="6503" w:type="dxa"/>
            <w:shd w:val="clear" w:color="auto" w:fill="D9D9D9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9F3066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3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Description</w:t>
            </w:r>
          </w:p>
        </w:tc>
      </w:tr>
      <w:tr w:rsidR="00DD0226" w:rsidRPr="009F3066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9F3066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306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Formative Assessment Tool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9F3066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306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Exit ticket, checklist, or observation metric used to evaluate outcome attainment:</w:t>
            </w:r>
          </w:p>
        </w:tc>
      </w:tr>
      <w:tr w:rsidR="00DD0226" w:rsidRPr="009F3066">
        <w:trPr>
          <w:cantSplit/>
        </w:trPr>
        <w:tc>
          <w:tcPr>
            <w:tcW w:w="3985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9F3066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306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Feedback Strategy</w:t>
            </w:r>
          </w:p>
        </w:tc>
        <w:tc>
          <w:tcPr>
            <w:tcW w:w="6503" w:type="dxa"/>
            <w:shd w:val="clear" w:color="auto" w:fill="F2F2F2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9F3066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306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Plan for immediate praise and delayed error correction:</w:t>
            </w:r>
          </w:p>
        </w:tc>
      </w:tr>
      <w:tr w:rsidR="00DD0226" w:rsidRPr="009F3066">
        <w:trPr>
          <w:cantSplit/>
        </w:trPr>
        <w:tc>
          <w:tcPr>
            <w:tcW w:w="3985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9F3066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306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Homework / Extension Task</w:t>
            </w:r>
          </w:p>
        </w:tc>
        <w:tc>
          <w:tcPr>
            <w:tcW w:w="6503" w:type="dxa"/>
            <w:shd w:val="clear" w:color="auto" w:fill="FFFFFF"/>
            <w:tcMar>
              <w:top w:w="45" w:type="dxa"/>
              <w:left w:w="95" w:type="dxa"/>
              <w:bottom w:w="45" w:type="dxa"/>
              <w:right w:w="95" w:type="dxa"/>
            </w:tcMar>
            <w:vAlign w:val="center"/>
          </w:tcPr>
          <w:p w:rsidR="00DD0226" w:rsidRPr="009F3066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306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Meaningful follow-up or consolidation task for home study:</w:t>
            </w:r>
          </w:p>
        </w:tc>
      </w:tr>
    </w:tbl>
    <w:p w:rsidR="00DD0226" w:rsidRPr="00AF4A95" w:rsidRDefault="00DD0226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DD0226" w:rsidRPr="009F3066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9F3066">
        <w:rPr>
          <w:rFonts w:ascii="Times New Roman" w:hAnsi="Times New Roman" w:cs="Times New Roman"/>
          <w:b/>
          <w:color w:val="000000"/>
          <w:lang w:val="en-US"/>
        </w:rPr>
        <w:t xml:space="preserve">Student-Teacher Signature: ........................            </w:t>
      </w:r>
      <w:r w:rsidR="009F3066">
        <w:rPr>
          <w:rFonts w:ascii="Times New Roman" w:hAnsi="Times New Roman" w:cs="Times New Roman"/>
          <w:b/>
          <w:color w:val="000000"/>
          <w:lang w:val="en-US"/>
        </w:rPr>
        <w:tab/>
      </w:r>
      <w:r w:rsidRPr="009F3066">
        <w:rPr>
          <w:rFonts w:ascii="Times New Roman" w:hAnsi="Times New Roman" w:cs="Times New Roman"/>
          <w:b/>
          <w:color w:val="000000"/>
          <w:lang w:val="en-US"/>
        </w:rPr>
        <w:t xml:space="preserve"> Supervisor / Mentor Approval: ........................</w:t>
      </w:r>
    </w:p>
    <w:sectPr w:rsidR="00DD0226" w:rsidRPr="009F3066">
      <w:footerReference w:type="even" r:id="rId6"/>
      <w:footerReference w:type="default" r:id="rId7"/>
      <w:pgSz w:w="11906" w:h="16838"/>
      <w:pgMar w:top="680" w:right="709" w:bottom="454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6276" w:rsidRDefault="00AD6276" w:rsidP="00546849">
      <w:pPr>
        <w:spacing w:after="0" w:line="240" w:lineRule="auto"/>
      </w:pPr>
      <w:r>
        <w:separator/>
      </w:r>
    </w:p>
  </w:endnote>
  <w:endnote w:type="continuationSeparator" w:id="0">
    <w:p w:rsidR="00AD6276" w:rsidRDefault="00AD6276" w:rsidP="00546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79784060"/>
      <w:docPartObj>
        <w:docPartGallery w:val="Page Numbers (Bottom of Page)"/>
        <w:docPartUnique/>
      </w:docPartObj>
    </w:sdtPr>
    <w:sdtContent>
      <w:p w:rsidR="00546849" w:rsidRDefault="00546849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546849" w:rsidRDefault="00546849" w:rsidP="00546849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2108691518"/>
      <w:docPartObj>
        <w:docPartGallery w:val="Page Numbers (Bottom of Page)"/>
        <w:docPartUnique/>
      </w:docPartObj>
    </w:sdtPr>
    <w:sdtContent>
      <w:p w:rsidR="00546849" w:rsidRDefault="00546849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2</w:t>
        </w:r>
        <w:r>
          <w:rPr>
            <w:rStyle w:val="SayfaNumaras"/>
          </w:rPr>
          <w:fldChar w:fldCharType="end"/>
        </w:r>
      </w:p>
    </w:sdtContent>
  </w:sdt>
  <w:p w:rsidR="00546849" w:rsidRDefault="00546849" w:rsidP="00546849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6276" w:rsidRDefault="00AD6276" w:rsidP="00546849">
      <w:pPr>
        <w:spacing w:after="0" w:line="240" w:lineRule="auto"/>
      </w:pPr>
      <w:r>
        <w:separator/>
      </w:r>
    </w:p>
  </w:footnote>
  <w:footnote w:type="continuationSeparator" w:id="0">
    <w:p w:rsidR="00AD6276" w:rsidRDefault="00AD6276" w:rsidP="005468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0226"/>
    <w:rsid w:val="00546849"/>
    <w:rsid w:val="00604720"/>
    <w:rsid w:val="00704188"/>
    <w:rsid w:val="009F3066"/>
    <w:rsid w:val="00AD6276"/>
    <w:rsid w:val="00AF4A95"/>
    <w:rsid w:val="00D1229C"/>
    <w:rsid w:val="00D26281"/>
    <w:rsid w:val="00DD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576AF1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546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6849"/>
  </w:style>
  <w:style w:type="character" w:styleId="SayfaNumaras">
    <w:name w:val="page number"/>
    <w:basedOn w:val="VarsaylanParagrafYazTipi"/>
    <w:uiPriority w:val="99"/>
    <w:semiHidden/>
    <w:unhideWhenUsed/>
    <w:rsid w:val="00546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4</cp:revision>
  <dcterms:created xsi:type="dcterms:W3CDTF">2026-08-14T14:55:00Z</dcterms:created>
  <dcterms:modified xsi:type="dcterms:W3CDTF">2026-09-06T16:53:00Z</dcterms:modified>
</cp:coreProperties>
</file>