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13F514B9" w14:textId="77777777" w:rsidTr="004D3A91">
        <w:tc>
          <w:tcPr>
            <w:tcW w:w="9062" w:type="dxa"/>
            <w:vAlign w:val="center"/>
          </w:tcPr>
          <w:p w14:paraId="3EF33996" w14:textId="77777777" w:rsidR="004974B7" w:rsidRPr="00D8396F" w:rsidRDefault="004974B7" w:rsidP="003159A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025680FF" w14:textId="77777777" w:rsidTr="00DD077F">
        <w:tc>
          <w:tcPr>
            <w:tcW w:w="9062" w:type="dxa"/>
          </w:tcPr>
          <w:p w14:paraId="3C28BFE5" w14:textId="04556573" w:rsidR="004974B7" w:rsidRPr="003355F8" w:rsidRDefault="00B1164C" w:rsidP="003159AA">
            <w:pPr>
              <w:spacing w:line="360" w:lineRule="auto"/>
              <w:jc w:val="center"/>
            </w:pPr>
            <w:r w:rsidRPr="00B1164C">
              <w:t xml:space="preserve">Fen Bilimleri Enstitüsü </w:t>
            </w:r>
            <w:r w:rsidR="000213A4">
              <w:t>Kalite Komisyonu</w:t>
            </w:r>
            <w:r w:rsidRPr="00B1164C">
              <w:t xml:space="preserve"> Toplantısı</w:t>
            </w:r>
          </w:p>
        </w:tc>
      </w:tr>
    </w:tbl>
    <w:p w14:paraId="4B9F7115" w14:textId="77777777" w:rsidR="004974B7" w:rsidRDefault="004974B7" w:rsidP="003159AA">
      <w:pPr>
        <w:spacing w:line="360" w:lineRule="auto"/>
        <w:jc w:val="center"/>
      </w:pPr>
    </w:p>
    <w:p w14:paraId="1B0966E2" w14:textId="262D69CD" w:rsidR="00B26903" w:rsidRPr="00B26903" w:rsidRDefault="00B26903" w:rsidP="003159AA">
      <w:pPr>
        <w:spacing w:line="360" w:lineRule="auto"/>
        <w:jc w:val="center"/>
        <w:rPr>
          <w:b/>
          <w:bCs/>
        </w:rPr>
      </w:pPr>
      <w:r w:rsidRPr="00B26903">
        <w:rPr>
          <w:b/>
          <w:bCs/>
        </w:rPr>
        <w:t>GÜNDEM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598BE347" w14:textId="77777777" w:rsidTr="00864B0E">
        <w:trPr>
          <w:trHeight w:val="567"/>
        </w:trPr>
        <w:tc>
          <w:tcPr>
            <w:tcW w:w="421" w:type="dxa"/>
          </w:tcPr>
          <w:p w14:paraId="7B1909B8" w14:textId="77777777" w:rsidR="004974B7" w:rsidRPr="0045181E" w:rsidRDefault="004974B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B68AF45" w14:textId="4BE391FB" w:rsidR="006B4D97" w:rsidRPr="006B4D97" w:rsidRDefault="006B4D97" w:rsidP="006B4D97">
            <w:pPr>
              <w:pStyle w:val="msobodytextindent"/>
              <w:spacing w:line="360" w:lineRule="auto"/>
            </w:pPr>
            <w:r w:rsidRPr="006B4D97">
              <w:t>Burdur Mehmet Akif Ersoy Üniversitesi</w:t>
            </w:r>
            <w:r>
              <w:t xml:space="preserve">, </w:t>
            </w:r>
            <w:r w:rsidRPr="006B4D97">
              <w:t>Fen Bilimleri Enstitüsü</w:t>
            </w:r>
          </w:p>
          <w:p w14:paraId="0A96E2EA" w14:textId="66C864B3" w:rsidR="004974B7" w:rsidRPr="006B4D97" w:rsidRDefault="006B4D97" w:rsidP="003159AA">
            <w:pPr>
              <w:pStyle w:val="msobodytextindent"/>
              <w:spacing w:line="360" w:lineRule="auto"/>
            </w:pPr>
            <w:r w:rsidRPr="006B4D97">
              <w:t xml:space="preserve">Öğrenci Memnuniyet Anketi Sonuçlarının Değerlendirilmesi </w:t>
            </w:r>
          </w:p>
        </w:tc>
      </w:tr>
      <w:tr w:rsidR="006B4D97" w:rsidRPr="0045181E" w14:paraId="40404544" w14:textId="77777777" w:rsidTr="00864B0E">
        <w:trPr>
          <w:trHeight w:val="567"/>
        </w:trPr>
        <w:tc>
          <w:tcPr>
            <w:tcW w:w="421" w:type="dxa"/>
          </w:tcPr>
          <w:p w14:paraId="6F62964E" w14:textId="77777777" w:rsidR="006B4D97" w:rsidRPr="0045181E" w:rsidRDefault="006B4D9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F45A3C1" w14:textId="43C3DC81" w:rsidR="006B4D97" w:rsidRPr="006B4D97" w:rsidRDefault="006B4D97" w:rsidP="006B4D97">
            <w:pPr>
              <w:pStyle w:val="msobodytextindent"/>
              <w:spacing w:line="360" w:lineRule="auto"/>
            </w:pPr>
            <w:r w:rsidRPr="006B4D97">
              <w:t>Burdur Mehmet Akif Ersoy Üniversitesi</w:t>
            </w:r>
            <w:r>
              <w:t xml:space="preserve">, </w:t>
            </w:r>
            <w:r w:rsidRPr="006B4D97">
              <w:t>Fen Bilimleri Enstitüsü</w:t>
            </w:r>
          </w:p>
          <w:p w14:paraId="342D130A" w14:textId="29303C74" w:rsidR="006B4D97" w:rsidRPr="006B4D97" w:rsidRDefault="006B4D97" w:rsidP="006B4D97">
            <w:pPr>
              <w:pStyle w:val="msobodytextindent"/>
              <w:spacing w:line="360" w:lineRule="auto"/>
            </w:pPr>
            <w:r w:rsidRPr="006B4D97">
              <w:t>Mezun Memnuniyet Anketi</w:t>
            </w:r>
            <w:r>
              <w:t xml:space="preserve"> </w:t>
            </w:r>
            <w:r w:rsidRPr="006B4D97">
              <w:t>Sonuçlarının Değerlendirilmesi</w:t>
            </w:r>
          </w:p>
        </w:tc>
      </w:tr>
      <w:tr w:rsidR="004974B7" w:rsidRPr="0045181E" w14:paraId="5F0180FF" w14:textId="77777777" w:rsidTr="00864B0E">
        <w:trPr>
          <w:trHeight w:val="567"/>
        </w:trPr>
        <w:tc>
          <w:tcPr>
            <w:tcW w:w="421" w:type="dxa"/>
          </w:tcPr>
          <w:p w14:paraId="669B0471" w14:textId="77777777" w:rsidR="004974B7" w:rsidRPr="0045181E" w:rsidRDefault="004974B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406413C" w14:textId="55980D48" w:rsidR="004974B7" w:rsidRPr="006B4D97" w:rsidRDefault="00AF77C8" w:rsidP="003159AA">
            <w:pPr>
              <w:pStyle w:val="msobodytextindent"/>
              <w:spacing w:line="360" w:lineRule="auto"/>
              <w:rPr>
                <w:rFonts w:eastAsia="Calibri"/>
                <w:lang w:eastAsia="en-US"/>
              </w:rPr>
            </w:pPr>
            <w:r w:rsidRPr="006B4D97">
              <w:t>202</w:t>
            </w:r>
            <w:r w:rsidR="006B4D97" w:rsidRPr="006B4D97">
              <w:t>5</w:t>
            </w:r>
            <w:r w:rsidRPr="006B4D97">
              <w:t xml:space="preserve"> yılı Birim Öz Değerlendirme raporunun hazırlanması hakkında görüş alışverişinde bulunulması. </w:t>
            </w:r>
          </w:p>
        </w:tc>
      </w:tr>
      <w:tr w:rsidR="00B1164C" w:rsidRPr="0045181E" w14:paraId="277A43C1" w14:textId="77777777" w:rsidTr="00864B0E">
        <w:trPr>
          <w:trHeight w:val="567"/>
        </w:trPr>
        <w:tc>
          <w:tcPr>
            <w:tcW w:w="421" w:type="dxa"/>
          </w:tcPr>
          <w:p w14:paraId="56EF173D" w14:textId="77777777" w:rsidR="00B1164C" w:rsidRPr="0045181E" w:rsidRDefault="00B1164C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D5B6D3B" w14:textId="1D0FDC3A" w:rsidR="00B1164C" w:rsidRPr="006B4D97" w:rsidRDefault="00B1164C" w:rsidP="003159AA">
            <w:pPr>
              <w:spacing w:line="360" w:lineRule="auto"/>
            </w:pPr>
            <w:r w:rsidRPr="006B4D97">
              <w:t xml:space="preserve">Dilek ve temenniler ile kapanış. </w:t>
            </w:r>
          </w:p>
        </w:tc>
      </w:tr>
    </w:tbl>
    <w:p w14:paraId="65A78016" w14:textId="77777777" w:rsidR="004974B7" w:rsidRPr="0045181E" w:rsidRDefault="004974B7" w:rsidP="003159AA">
      <w:pPr>
        <w:pStyle w:val="msobodytextindent"/>
        <w:spacing w:line="360" w:lineRule="auto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403BA94" w14:textId="77777777" w:rsidTr="004D3A91">
        <w:tc>
          <w:tcPr>
            <w:tcW w:w="9062" w:type="dxa"/>
            <w:vAlign w:val="center"/>
          </w:tcPr>
          <w:p w14:paraId="65E9C3A7" w14:textId="77777777" w:rsidR="004974B7" w:rsidRPr="0045181E" w:rsidRDefault="004974B7" w:rsidP="003159AA">
            <w:pPr>
              <w:pStyle w:val="msobodytextindent"/>
              <w:spacing w:line="360" w:lineRule="auto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0D9CF5D4" w14:textId="77777777" w:rsidTr="004D3A91">
        <w:trPr>
          <w:trHeight w:val="4064"/>
        </w:trPr>
        <w:tc>
          <w:tcPr>
            <w:tcW w:w="9062" w:type="dxa"/>
          </w:tcPr>
          <w:p w14:paraId="350FA3C9" w14:textId="77777777" w:rsidR="009B1907" w:rsidRPr="009B1907" w:rsidRDefault="009B1907" w:rsidP="009B1907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</w:p>
          <w:p w14:paraId="28CF9085" w14:textId="271588DF" w:rsidR="009B1907" w:rsidRDefault="00632DB6" w:rsidP="009B1907">
            <w:pPr>
              <w:spacing w:line="360" w:lineRule="auto"/>
              <w:ind w:left="318"/>
              <w:rPr>
                <w:rFonts w:eastAsia="Calibri"/>
              </w:rPr>
            </w:pPr>
            <w:r w:rsidRPr="00D60D94">
              <w:rPr>
                <w:rFonts w:eastAsia="Calibri"/>
              </w:rPr>
              <w:t>Fen Bilimleri Enstitüsü Birim Kalite Komisyonu Toplantısı 2</w:t>
            </w:r>
            <w:r>
              <w:rPr>
                <w:rFonts w:eastAsia="Calibri"/>
              </w:rPr>
              <w:t>3</w:t>
            </w:r>
            <w:r w:rsidRPr="00D60D94">
              <w:rPr>
                <w:rFonts w:eastAsia="Calibri"/>
              </w:rPr>
              <w:t>.0</w:t>
            </w:r>
            <w:r>
              <w:rPr>
                <w:rFonts w:eastAsia="Calibri"/>
              </w:rPr>
              <w:t>6</w:t>
            </w:r>
            <w:r w:rsidRPr="00D60D94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2025 </w:t>
            </w:r>
            <w:r w:rsidRPr="00D60D94">
              <w:rPr>
                <w:rFonts w:eastAsia="Calibri"/>
              </w:rPr>
              <w:t xml:space="preserve">Pazartesi günü saat: 10.30’da Enstitümüz toplantı salonunda </w:t>
            </w:r>
            <w:r>
              <w:rPr>
                <w:rFonts w:eastAsia="Calibri"/>
              </w:rPr>
              <w:t xml:space="preserve">komisyon üyelerinin katılımı ile gerçekleştirilmiştir. </w:t>
            </w:r>
          </w:p>
          <w:p w14:paraId="15FE4776" w14:textId="330B7198" w:rsidR="00AE1E57" w:rsidRPr="00AE1E57" w:rsidRDefault="00632DB6" w:rsidP="00AE1E57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eastAsia="Calibri"/>
                <w:b/>
                <w:bCs/>
                <w:lang w:eastAsia="en-US"/>
              </w:rPr>
            </w:pPr>
            <w:r w:rsidRPr="00632DB6">
              <w:rPr>
                <w:rFonts w:eastAsia="Calibri"/>
                <w:b/>
                <w:bCs/>
                <w:lang w:eastAsia="en-US"/>
              </w:rPr>
              <w:t>Öğrenci Memnuniyet Anketi Sonuçlarının Değerlendirilmesi</w:t>
            </w:r>
          </w:p>
          <w:p w14:paraId="3D3B6CF7" w14:textId="18FD1C7A" w:rsidR="00632DB6" w:rsidRPr="00632DB6" w:rsidRDefault="00632DB6" w:rsidP="00AE1E57">
            <w:pPr>
              <w:spacing w:line="360" w:lineRule="auto"/>
              <w:rPr>
                <w:rFonts w:eastAsia="Calibri"/>
                <w:lang w:eastAsia="en-US"/>
              </w:rPr>
            </w:pPr>
            <w:r w:rsidRPr="00632DB6">
              <w:rPr>
                <w:rFonts w:eastAsia="Calibri"/>
                <w:lang w:eastAsia="en-US"/>
              </w:rPr>
              <w:t>Katılım ve temsil oranları</w:t>
            </w:r>
            <w:r>
              <w:rPr>
                <w:rFonts w:eastAsia="Calibri"/>
                <w:lang w:eastAsia="en-US"/>
              </w:rPr>
              <w:t xml:space="preserve">; </w:t>
            </w:r>
            <w:r w:rsidRPr="00632DB6">
              <w:rPr>
                <w:rFonts w:eastAsia="Calibri"/>
                <w:lang w:eastAsia="en-US"/>
              </w:rPr>
              <w:t xml:space="preserve"> Ankete kaç öğrencinin katıldığı ve örneklemin yeterliliği, Öne çıkan güçlü yönler</w:t>
            </w:r>
            <w:r>
              <w:rPr>
                <w:rFonts w:eastAsia="Calibri"/>
                <w:lang w:eastAsia="en-US"/>
              </w:rPr>
              <w:t>;</w:t>
            </w:r>
            <w:r w:rsidRPr="00632DB6">
              <w:rPr>
                <w:rFonts w:eastAsia="Calibri"/>
                <w:lang w:eastAsia="en-US"/>
              </w:rPr>
              <w:t xml:space="preserve"> Ders içerikleri, öğretim üyelerinin yeterliliği, laboratuvar olanakları, kütüphane ve araştırma altyapısı gibi alanlarda öğrencilerin olumlu geri bildirimleri</w:t>
            </w:r>
            <w:r>
              <w:rPr>
                <w:rFonts w:eastAsia="Calibri"/>
                <w:lang w:eastAsia="en-US"/>
              </w:rPr>
              <w:t>,</w:t>
            </w:r>
            <w:r w:rsidRPr="00632DB6">
              <w:rPr>
                <w:rFonts w:eastAsia="Calibri"/>
                <w:lang w:eastAsia="en-US"/>
              </w:rPr>
              <w:t xml:space="preserve">  İyileştirilmesi gereken alanlar</w:t>
            </w:r>
            <w:r>
              <w:rPr>
                <w:rFonts w:eastAsia="Calibri"/>
                <w:lang w:eastAsia="en-US"/>
              </w:rPr>
              <w:t>; d</w:t>
            </w:r>
            <w:r w:rsidRPr="00632DB6">
              <w:rPr>
                <w:rFonts w:eastAsia="Calibri"/>
                <w:lang w:eastAsia="en-US"/>
              </w:rPr>
              <w:t>ers programı yoğunluğu, akademik danışmanlık, teknolojik altyapı eksiklikleri, iletişim ve idari süreçler gibi öğrencilerin memnuniyetsiz olduğu alanlar</w:t>
            </w:r>
            <w:r>
              <w:rPr>
                <w:rFonts w:eastAsia="Calibri"/>
                <w:lang w:eastAsia="en-US"/>
              </w:rPr>
              <w:t xml:space="preserve"> değerlendiril</w:t>
            </w:r>
            <w:r w:rsidR="00AE1E57">
              <w:rPr>
                <w:rFonts w:eastAsia="Calibri"/>
                <w:lang w:eastAsia="en-US"/>
              </w:rPr>
              <w:t>m</w:t>
            </w:r>
            <w:r>
              <w:rPr>
                <w:rFonts w:eastAsia="Calibri"/>
                <w:lang w:eastAsia="en-US"/>
              </w:rPr>
              <w:t>i</w:t>
            </w:r>
            <w:r w:rsidR="00AE1E57">
              <w:rPr>
                <w:rFonts w:eastAsia="Calibri"/>
                <w:lang w:eastAsia="en-US"/>
              </w:rPr>
              <w:t>ştir</w:t>
            </w:r>
            <w:r>
              <w:rPr>
                <w:rFonts w:eastAsia="Calibri"/>
                <w:lang w:eastAsia="en-US"/>
              </w:rPr>
              <w:t>.</w:t>
            </w:r>
          </w:p>
          <w:p w14:paraId="2BD01706" w14:textId="35C955BC" w:rsidR="00632DB6" w:rsidRPr="00AE1E57" w:rsidRDefault="00AE1E57" w:rsidP="00AE1E57">
            <w:pPr>
              <w:spacing w:line="360" w:lineRule="auto"/>
              <w:ind w:left="34" w:hanging="34"/>
              <w:rPr>
                <w:rFonts w:eastAsia="Calibri"/>
                <w:lang w:eastAsia="en-US"/>
              </w:rPr>
            </w:pPr>
            <w:r w:rsidRPr="00AE1E57">
              <w:rPr>
                <w:rFonts w:eastAsia="Calibri"/>
                <w:lang w:eastAsia="en-US"/>
              </w:rPr>
              <w:t xml:space="preserve">Öneriler; </w:t>
            </w:r>
            <w:r w:rsidR="00632DB6" w:rsidRPr="00AE1E57">
              <w:rPr>
                <w:rFonts w:eastAsia="Calibri"/>
                <w:lang w:eastAsia="en-US"/>
              </w:rPr>
              <w:t xml:space="preserve"> Öğrenci geri bildirimlerine dayalı somut aksiyon planları; örneğin, laboratuvar </w:t>
            </w:r>
            <w:r w:rsidRPr="00AE1E57">
              <w:rPr>
                <w:rFonts w:eastAsia="Calibri"/>
                <w:lang w:eastAsia="en-US"/>
              </w:rPr>
              <w:t xml:space="preserve">    </w:t>
            </w:r>
            <w:r w:rsidR="00632DB6" w:rsidRPr="00AE1E57">
              <w:rPr>
                <w:rFonts w:eastAsia="Calibri"/>
                <w:lang w:eastAsia="en-US"/>
              </w:rPr>
              <w:t>sayısını   artırma, danışmanlık süreçlerini güçlendirme veya dijital kaynakları zenginleştirme</w:t>
            </w:r>
            <w:r w:rsidRPr="00AE1E57">
              <w:rPr>
                <w:rFonts w:eastAsia="Calibri"/>
                <w:lang w:eastAsia="en-US"/>
              </w:rPr>
              <w:t xml:space="preserve"> olarak özetlenmiştir.</w:t>
            </w:r>
            <w:r w:rsidR="00632DB6" w:rsidRPr="00AE1E57">
              <w:rPr>
                <w:rFonts w:eastAsia="Calibri"/>
                <w:lang w:eastAsia="en-US"/>
              </w:rPr>
              <w:t xml:space="preserve"> </w:t>
            </w:r>
          </w:p>
          <w:p w14:paraId="27AD5A3A" w14:textId="1E3FBB26" w:rsidR="00632DB6" w:rsidRPr="00632DB6" w:rsidRDefault="00632DB6" w:rsidP="00632DB6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eastAsia="Calibri"/>
                <w:b/>
                <w:bCs/>
                <w:lang w:eastAsia="en-US"/>
              </w:rPr>
            </w:pPr>
            <w:r w:rsidRPr="00632DB6">
              <w:rPr>
                <w:rFonts w:eastAsia="Calibri"/>
                <w:b/>
                <w:bCs/>
                <w:lang w:eastAsia="en-US"/>
              </w:rPr>
              <w:t>Mezun Memnuniyet Anketi Sonuçlarının Değerlendirilmesi</w:t>
            </w:r>
          </w:p>
          <w:p w14:paraId="1571F65A" w14:textId="375DB145" w:rsidR="00632DB6" w:rsidRPr="00632DB6" w:rsidRDefault="00632DB6" w:rsidP="00AE1E57">
            <w:pPr>
              <w:spacing w:line="360" w:lineRule="auto"/>
              <w:ind w:left="34"/>
              <w:rPr>
                <w:rFonts w:eastAsia="Calibri"/>
                <w:lang w:eastAsia="en-US"/>
              </w:rPr>
            </w:pPr>
            <w:r w:rsidRPr="00632DB6">
              <w:rPr>
                <w:rFonts w:eastAsia="Calibri"/>
                <w:lang w:eastAsia="en-US"/>
              </w:rPr>
              <w:t>Kariyer memnuniyeti; Mezunların iş bulma süreçleri, sektör uyumu, mesleki yeterlilikleri</w:t>
            </w:r>
            <w:r>
              <w:rPr>
                <w:rFonts w:eastAsia="Calibri"/>
                <w:lang w:eastAsia="en-US"/>
              </w:rPr>
              <w:t>, p</w:t>
            </w:r>
            <w:r w:rsidRPr="00632DB6">
              <w:rPr>
                <w:rFonts w:eastAsia="Calibri"/>
                <w:lang w:eastAsia="en-US"/>
              </w:rPr>
              <w:t>rogram</w:t>
            </w:r>
            <w:r>
              <w:rPr>
                <w:rFonts w:eastAsia="Calibri"/>
                <w:lang w:eastAsia="en-US"/>
              </w:rPr>
              <w:t>lar</w:t>
            </w:r>
            <w:r w:rsidRPr="00632DB6">
              <w:rPr>
                <w:rFonts w:eastAsia="Calibri"/>
                <w:lang w:eastAsia="en-US"/>
              </w:rPr>
              <w:t>ın katkısı</w:t>
            </w:r>
            <w:r>
              <w:rPr>
                <w:rFonts w:eastAsia="Calibri"/>
                <w:lang w:eastAsia="en-US"/>
              </w:rPr>
              <w:t xml:space="preserve">; </w:t>
            </w:r>
            <w:r w:rsidRPr="00632DB6">
              <w:rPr>
                <w:rFonts w:eastAsia="Calibri"/>
                <w:lang w:eastAsia="en-US"/>
              </w:rPr>
              <w:t xml:space="preserve"> Öğrenim süresince edinilen bilgi ve becerilerin mezunların iş </w:t>
            </w:r>
            <w:r w:rsidRPr="00632DB6">
              <w:rPr>
                <w:rFonts w:eastAsia="Calibri"/>
                <w:lang w:eastAsia="en-US"/>
              </w:rPr>
              <w:lastRenderedPageBreak/>
              <w:t>hayatındaki etkisi.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32DB6">
              <w:rPr>
                <w:rFonts w:eastAsia="Calibri"/>
                <w:lang w:eastAsia="en-US"/>
              </w:rPr>
              <w:t>Geliştirilmesi gereken alanlar</w:t>
            </w:r>
            <w:r>
              <w:rPr>
                <w:rFonts w:eastAsia="Calibri"/>
                <w:lang w:eastAsia="en-US"/>
              </w:rPr>
              <w:t>;</w:t>
            </w:r>
            <w:r w:rsidRPr="00632DB6">
              <w:rPr>
                <w:rFonts w:eastAsia="Calibri"/>
                <w:lang w:eastAsia="en-US"/>
              </w:rPr>
              <w:t xml:space="preserve"> Mezunların eksik bulduğu bilgi ve beceriler, staj imkanlarının yeterliliği, akademik-danışmanlık destekleri.</w:t>
            </w:r>
          </w:p>
          <w:p w14:paraId="0AEB141B" w14:textId="566B395C" w:rsidR="009B1907" w:rsidRDefault="00AE1E57" w:rsidP="00632DB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Öneriler; </w:t>
            </w:r>
            <w:r w:rsidR="00632DB6" w:rsidRPr="00632DB6">
              <w:rPr>
                <w:rFonts w:eastAsia="Calibri"/>
                <w:lang w:eastAsia="en-US"/>
              </w:rPr>
              <w:t>Mezun ilişkileri ve kariyer destek programları geliştirme, müfredatın iş hayatına uygun şekilde güncellenmesi</w:t>
            </w:r>
            <w:r w:rsidR="00632DB6">
              <w:rPr>
                <w:rFonts w:eastAsia="Calibri"/>
                <w:lang w:eastAsia="en-US"/>
              </w:rPr>
              <w:t xml:space="preserve"> </w:t>
            </w:r>
            <w:r w:rsidRPr="00AE1E57">
              <w:rPr>
                <w:rFonts w:eastAsia="Calibri"/>
                <w:lang w:eastAsia="en-US"/>
              </w:rPr>
              <w:t>olarak özetlenmiştir.</w:t>
            </w:r>
          </w:p>
          <w:p w14:paraId="66631082" w14:textId="25174CD9" w:rsidR="00632DB6" w:rsidRPr="00632DB6" w:rsidRDefault="00632DB6" w:rsidP="00632DB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eastAsia="Calibri"/>
                <w:b/>
                <w:bCs/>
                <w:lang w:eastAsia="en-US"/>
              </w:rPr>
            </w:pPr>
            <w:r w:rsidRPr="00632DB6">
              <w:rPr>
                <w:rFonts w:eastAsia="Calibri"/>
                <w:b/>
                <w:bCs/>
                <w:lang w:eastAsia="en-US"/>
              </w:rPr>
              <w:t>2025 Yılı Birim Öz Değerlendirme Raporu Hazırlığı</w:t>
            </w:r>
          </w:p>
          <w:p w14:paraId="62F5EDAA" w14:textId="3DE81143" w:rsidR="009B1907" w:rsidRPr="009B1907" w:rsidRDefault="009B1907" w:rsidP="009B1907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rFonts w:eastAsia="Calibri"/>
                <w:lang w:eastAsia="en-US"/>
              </w:rPr>
            </w:pPr>
            <w:r w:rsidRPr="009B1907">
              <w:rPr>
                <w:rFonts w:eastAsia="Calibri"/>
                <w:lang w:eastAsia="en-US"/>
              </w:rPr>
              <w:t>Ankete dayalı verilerin rapora nasıl entegre edileceği.</w:t>
            </w:r>
          </w:p>
          <w:p w14:paraId="0FAB7C2F" w14:textId="41924FEC" w:rsidR="009B1907" w:rsidRPr="009B1907" w:rsidRDefault="009B1907" w:rsidP="009B1907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rFonts w:eastAsia="Calibri"/>
                <w:lang w:eastAsia="en-US"/>
              </w:rPr>
            </w:pPr>
            <w:r w:rsidRPr="009B1907">
              <w:rPr>
                <w:rFonts w:eastAsia="Calibri"/>
                <w:lang w:eastAsia="en-US"/>
              </w:rPr>
              <w:t>Öncelikli geliştirme alanlarının belirlenmesi.</w:t>
            </w:r>
          </w:p>
          <w:p w14:paraId="40C7E05B" w14:textId="0FD9D8E4" w:rsidR="009B1907" w:rsidRDefault="009B1907" w:rsidP="009B1907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rFonts w:eastAsia="Calibri"/>
                <w:lang w:eastAsia="en-US"/>
              </w:rPr>
            </w:pPr>
            <w:r w:rsidRPr="009B1907">
              <w:rPr>
                <w:rFonts w:eastAsia="Calibri"/>
                <w:lang w:eastAsia="en-US"/>
              </w:rPr>
              <w:t>Hedeflerin ve aksiyon planlarının raporda net şekilde ifade edilmesi.</w:t>
            </w:r>
          </w:p>
          <w:p w14:paraId="6755FCDB" w14:textId="77777777" w:rsidR="009B1907" w:rsidRPr="009B1907" w:rsidRDefault="009B1907" w:rsidP="009B1907">
            <w:pPr>
              <w:pStyle w:val="ListeParagraf"/>
              <w:spacing w:line="360" w:lineRule="auto"/>
              <w:ind w:left="1038"/>
              <w:rPr>
                <w:rFonts w:eastAsia="Calibri"/>
                <w:lang w:eastAsia="en-US"/>
              </w:rPr>
            </w:pPr>
          </w:p>
          <w:p w14:paraId="730B2525" w14:textId="7B60D140" w:rsidR="004D3A91" w:rsidRPr="004D3A91" w:rsidRDefault="004D3A91" w:rsidP="003159AA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</w:p>
        </w:tc>
      </w:tr>
      <w:tr w:rsidR="004974B7" w:rsidRPr="0045181E" w14:paraId="38C4637B" w14:textId="77777777" w:rsidTr="0024144B">
        <w:trPr>
          <w:trHeight w:val="418"/>
        </w:trPr>
        <w:tc>
          <w:tcPr>
            <w:tcW w:w="9062" w:type="dxa"/>
            <w:vAlign w:val="center"/>
          </w:tcPr>
          <w:p w14:paraId="3BDD6DA7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>TOPLANTI FOTOĞRAFLARI</w:t>
            </w:r>
          </w:p>
        </w:tc>
      </w:tr>
    </w:tbl>
    <w:p w14:paraId="1798BA5A" w14:textId="77777777" w:rsidR="008F6696" w:rsidRPr="008F6696" w:rsidRDefault="008F6696" w:rsidP="008F6696"/>
    <w:p w14:paraId="5D1ECA0A" w14:textId="2679A989" w:rsidR="008E3FEC" w:rsidRPr="008E3FEC" w:rsidRDefault="008E3FEC" w:rsidP="008E3FEC">
      <w:pPr>
        <w:tabs>
          <w:tab w:val="left" w:pos="930"/>
        </w:tabs>
      </w:pPr>
      <w:r w:rsidRPr="008E3FEC">
        <w:drawing>
          <wp:inline distT="0" distB="0" distL="0" distR="0" wp14:anchorId="4DCD6EC1" wp14:editId="46808679">
            <wp:extent cx="5760720" cy="2724785"/>
            <wp:effectExtent l="0" t="0" r="0" b="0"/>
            <wp:docPr id="172365584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B16E" w14:textId="73892B26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843F" w14:textId="77777777" w:rsidR="005A7F3B" w:rsidRDefault="005A7F3B" w:rsidP="004974B7">
      <w:r>
        <w:separator/>
      </w:r>
    </w:p>
  </w:endnote>
  <w:endnote w:type="continuationSeparator" w:id="0">
    <w:p w14:paraId="13412482" w14:textId="77777777" w:rsidR="005A7F3B" w:rsidRDefault="005A7F3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76D77D02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E3B5EE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FA21" w14:textId="77777777" w:rsidR="005A7F3B" w:rsidRDefault="005A7F3B" w:rsidP="004974B7">
      <w:r>
        <w:separator/>
      </w:r>
    </w:p>
  </w:footnote>
  <w:footnote w:type="continuationSeparator" w:id="0">
    <w:p w14:paraId="4DDABED7" w14:textId="77777777" w:rsidR="005A7F3B" w:rsidRDefault="005A7F3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19"/>
      <w:gridCol w:w="1963"/>
      <w:gridCol w:w="1624"/>
    </w:tblGrid>
    <w:tr w:rsidR="005642FB" w14:paraId="105639B3" w14:textId="77777777" w:rsidTr="00F30B17">
      <w:tc>
        <w:tcPr>
          <w:tcW w:w="1413" w:type="dxa"/>
          <w:vMerge w:val="restart"/>
          <w:vAlign w:val="center"/>
        </w:tcPr>
        <w:p w14:paraId="4D0176D0" w14:textId="3B51E092" w:rsidR="005642FB" w:rsidRDefault="00B261B4" w:rsidP="00DD077F">
          <w:pPr>
            <w:pStyle w:val="stBilgi"/>
            <w:jc w:val="center"/>
          </w:pPr>
          <w:r>
            <w:t>.</w:t>
          </w:r>
          <w:r w:rsidR="00A360C4">
            <w:rPr>
              <w:noProof/>
            </w:rPr>
            <w:drawing>
              <wp:inline distT="0" distB="0" distL="0" distR="0" wp14:anchorId="19322324" wp14:editId="337AE835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4C37DF21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0C5375C7" w14:textId="77777777" w:rsidR="00EB4516" w:rsidRPr="004D794C" w:rsidRDefault="00EB4516" w:rsidP="00EB4516">
          <w:pPr>
            <w:jc w:val="center"/>
            <w:rPr>
              <w:b/>
            </w:rPr>
          </w:pPr>
          <w:r w:rsidRPr="004D794C">
            <w:rPr>
              <w:b/>
            </w:rPr>
            <w:t>FEN BİLİMLERİ ENSTİTÜSÜ</w:t>
          </w:r>
        </w:p>
        <w:p w14:paraId="0FC48FFB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02D4490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250372C2" w14:textId="36AAF89F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b/>
            </w:rPr>
            <w:t>202</w:t>
          </w:r>
          <w:r w:rsidR="00812D4A">
            <w:rPr>
              <w:b/>
            </w:rPr>
            <w:t>5</w:t>
          </w:r>
          <w:r>
            <w:rPr>
              <w:b/>
            </w:rPr>
            <w:t>-0</w:t>
          </w:r>
          <w:r w:rsidR="00812D4A">
            <w:rPr>
              <w:b/>
            </w:rPr>
            <w:t>2</w:t>
          </w:r>
        </w:p>
      </w:tc>
    </w:tr>
    <w:tr w:rsidR="005642FB" w14:paraId="0B05CA05" w14:textId="77777777" w:rsidTr="00F30B17">
      <w:tc>
        <w:tcPr>
          <w:tcW w:w="1413" w:type="dxa"/>
          <w:vMerge/>
          <w:vAlign w:val="center"/>
        </w:tcPr>
        <w:p w14:paraId="56F03B8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927958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EA0822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4EAE2D1E" w14:textId="3A0B1100" w:rsidR="005642FB" w:rsidRPr="004272E5" w:rsidRDefault="00812D4A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23/06/2025</w:t>
          </w:r>
        </w:p>
      </w:tc>
    </w:tr>
    <w:tr w:rsidR="005642FB" w14:paraId="1B51648F" w14:textId="77777777" w:rsidTr="00F30B17">
      <w:tc>
        <w:tcPr>
          <w:tcW w:w="1413" w:type="dxa"/>
          <w:vMerge/>
          <w:vAlign w:val="center"/>
        </w:tcPr>
        <w:p w14:paraId="7823C76D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FA6A7D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781DE1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C30E86D" w14:textId="01957381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FBE – Toplantı Salonu</w:t>
          </w:r>
        </w:p>
      </w:tc>
    </w:tr>
    <w:tr w:rsidR="005642FB" w14:paraId="54F3EB58" w14:textId="77777777" w:rsidTr="00F30B17">
      <w:tc>
        <w:tcPr>
          <w:tcW w:w="1413" w:type="dxa"/>
          <w:vMerge/>
          <w:vAlign w:val="center"/>
        </w:tcPr>
        <w:p w14:paraId="1C8B75F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D38C75E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6451DB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5490E0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14:paraId="2C986B22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5C"/>
    <w:multiLevelType w:val="multilevel"/>
    <w:tmpl w:val="1224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24889"/>
    <w:multiLevelType w:val="hybridMultilevel"/>
    <w:tmpl w:val="99B6550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73050"/>
    <w:multiLevelType w:val="hybridMultilevel"/>
    <w:tmpl w:val="37F2C022"/>
    <w:lvl w:ilvl="0" w:tplc="041F000F">
      <w:start w:val="1"/>
      <w:numFmt w:val="decimal"/>
      <w:lvlText w:val="%1."/>
      <w:lvlJc w:val="left"/>
      <w:pPr>
        <w:ind w:left="1038" w:hanging="360"/>
      </w:pPr>
    </w:lvl>
    <w:lvl w:ilvl="1" w:tplc="041F0019" w:tentative="1">
      <w:start w:val="1"/>
      <w:numFmt w:val="lowerLetter"/>
      <w:lvlText w:val="%2."/>
      <w:lvlJc w:val="left"/>
      <w:pPr>
        <w:ind w:left="1758" w:hanging="360"/>
      </w:pPr>
    </w:lvl>
    <w:lvl w:ilvl="2" w:tplc="041F001B" w:tentative="1">
      <w:start w:val="1"/>
      <w:numFmt w:val="lowerRoman"/>
      <w:lvlText w:val="%3."/>
      <w:lvlJc w:val="right"/>
      <w:pPr>
        <w:ind w:left="2478" w:hanging="180"/>
      </w:pPr>
    </w:lvl>
    <w:lvl w:ilvl="3" w:tplc="041F000F" w:tentative="1">
      <w:start w:val="1"/>
      <w:numFmt w:val="decimal"/>
      <w:lvlText w:val="%4."/>
      <w:lvlJc w:val="left"/>
      <w:pPr>
        <w:ind w:left="3198" w:hanging="360"/>
      </w:pPr>
    </w:lvl>
    <w:lvl w:ilvl="4" w:tplc="041F0019" w:tentative="1">
      <w:start w:val="1"/>
      <w:numFmt w:val="lowerLetter"/>
      <w:lvlText w:val="%5."/>
      <w:lvlJc w:val="left"/>
      <w:pPr>
        <w:ind w:left="3918" w:hanging="360"/>
      </w:pPr>
    </w:lvl>
    <w:lvl w:ilvl="5" w:tplc="041F001B" w:tentative="1">
      <w:start w:val="1"/>
      <w:numFmt w:val="lowerRoman"/>
      <w:lvlText w:val="%6."/>
      <w:lvlJc w:val="right"/>
      <w:pPr>
        <w:ind w:left="4638" w:hanging="180"/>
      </w:pPr>
    </w:lvl>
    <w:lvl w:ilvl="6" w:tplc="041F000F" w:tentative="1">
      <w:start w:val="1"/>
      <w:numFmt w:val="decimal"/>
      <w:lvlText w:val="%7."/>
      <w:lvlJc w:val="left"/>
      <w:pPr>
        <w:ind w:left="5358" w:hanging="360"/>
      </w:pPr>
    </w:lvl>
    <w:lvl w:ilvl="7" w:tplc="041F0019" w:tentative="1">
      <w:start w:val="1"/>
      <w:numFmt w:val="lowerLetter"/>
      <w:lvlText w:val="%8."/>
      <w:lvlJc w:val="left"/>
      <w:pPr>
        <w:ind w:left="6078" w:hanging="360"/>
      </w:pPr>
    </w:lvl>
    <w:lvl w:ilvl="8" w:tplc="041F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245100B3"/>
    <w:multiLevelType w:val="hybridMultilevel"/>
    <w:tmpl w:val="02F48F2C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3F6E1ED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34545A"/>
    <w:multiLevelType w:val="hybridMultilevel"/>
    <w:tmpl w:val="ACB6447C"/>
    <w:lvl w:ilvl="0" w:tplc="960A8A7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549F1A56"/>
    <w:multiLevelType w:val="multilevel"/>
    <w:tmpl w:val="2EAC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B376A"/>
    <w:multiLevelType w:val="hybridMultilevel"/>
    <w:tmpl w:val="9F2A76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09818196">
    <w:abstractNumId w:val="7"/>
  </w:num>
  <w:num w:numId="2" w16cid:durableId="273439373">
    <w:abstractNumId w:val="4"/>
  </w:num>
  <w:num w:numId="3" w16cid:durableId="822427378">
    <w:abstractNumId w:val="1"/>
  </w:num>
  <w:num w:numId="4" w16cid:durableId="353726902">
    <w:abstractNumId w:val="2"/>
  </w:num>
  <w:num w:numId="5" w16cid:durableId="241573575">
    <w:abstractNumId w:val="3"/>
  </w:num>
  <w:num w:numId="6" w16cid:durableId="1405182942">
    <w:abstractNumId w:val="6"/>
  </w:num>
  <w:num w:numId="7" w16cid:durableId="1555192591">
    <w:abstractNumId w:val="0"/>
  </w:num>
  <w:num w:numId="8" w16cid:durableId="1844514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13A4"/>
    <w:rsid w:val="00067951"/>
    <w:rsid w:val="000A321F"/>
    <w:rsid w:val="000D3846"/>
    <w:rsid w:val="000D74E9"/>
    <w:rsid w:val="00106EAE"/>
    <w:rsid w:val="00142EDC"/>
    <w:rsid w:val="00171816"/>
    <w:rsid w:val="00177A5F"/>
    <w:rsid w:val="0019063C"/>
    <w:rsid w:val="001C6EB5"/>
    <w:rsid w:val="0024144B"/>
    <w:rsid w:val="002860B5"/>
    <w:rsid w:val="002C165D"/>
    <w:rsid w:val="00307678"/>
    <w:rsid w:val="003159AA"/>
    <w:rsid w:val="00351BDF"/>
    <w:rsid w:val="00372C47"/>
    <w:rsid w:val="003C5E4F"/>
    <w:rsid w:val="003E19F7"/>
    <w:rsid w:val="003F2ABC"/>
    <w:rsid w:val="004272E5"/>
    <w:rsid w:val="004974B7"/>
    <w:rsid w:val="004D3A91"/>
    <w:rsid w:val="004E6654"/>
    <w:rsid w:val="00545D10"/>
    <w:rsid w:val="005642FB"/>
    <w:rsid w:val="005736C1"/>
    <w:rsid w:val="005A1415"/>
    <w:rsid w:val="005A7F3B"/>
    <w:rsid w:val="005C6F3C"/>
    <w:rsid w:val="005D5F09"/>
    <w:rsid w:val="00632DB6"/>
    <w:rsid w:val="00643BFA"/>
    <w:rsid w:val="00671C6A"/>
    <w:rsid w:val="006B4D97"/>
    <w:rsid w:val="006F0039"/>
    <w:rsid w:val="0073116E"/>
    <w:rsid w:val="00745D5A"/>
    <w:rsid w:val="00780108"/>
    <w:rsid w:val="007B4537"/>
    <w:rsid w:val="007C2FD6"/>
    <w:rsid w:val="007D6745"/>
    <w:rsid w:val="007E341A"/>
    <w:rsid w:val="00812D4A"/>
    <w:rsid w:val="00841803"/>
    <w:rsid w:val="00864B0E"/>
    <w:rsid w:val="008A5658"/>
    <w:rsid w:val="008E3FEC"/>
    <w:rsid w:val="008F171E"/>
    <w:rsid w:val="008F6696"/>
    <w:rsid w:val="00901C1D"/>
    <w:rsid w:val="00925711"/>
    <w:rsid w:val="00973DFA"/>
    <w:rsid w:val="009A06CF"/>
    <w:rsid w:val="009B1907"/>
    <w:rsid w:val="009E5010"/>
    <w:rsid w:val="009E610C"/>
    <w:rsid w:val="00A11A79"/>
    <w:rsid w:val="00A360C4"/>
    <w:rsid w:val="00A501AA"/>
    <w:rsid w:val="00A83777"/>
    <w:rsid w:val="00AB1F6A"/>
    <w:rsid w:val="00AE1E57"/>
    <w:rsid w:val="00AE4702"/>
    <w:rsid w:val="00AF5E44"/>
    <w:rsid w:val="00AF77C8"/>
    <w:rsid w:val="00B1164C"/>
    <w:rsid w:val="00B261B4"/>
    <w:rsid w:val="00B26903"/>
    <w:rsid w:val="00BC2F7A"/>
    <w:rsid w:val="00CA5966"/>
    <w:rsid w:val="00CC49FC"/>
    <w:rsid w:val="00D95B33"/>
    <w:rsid w:val="00DD077F"/>
    <w:rsid w:val="00E77F56"/>
    <w:rsid w:val="00EB4516"/>
    <w:rsid w:val="00F30B17"/>
    <w:rsid w:val="00F6328E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6F65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duygu çağlan</cp:lastModifiedBy>
  <cp:revision>30</cp:revision>
  <dcterms:created xsi:type="dcterms:W3CDTF">2023-09-01T14:09:00Z</dcterms:created>
  <dcterms:modified xsi:type="dcterms:W3CDTF">2025-11-22T14:02:00Z</dcterms:modified>
</cp:coreProperties>
</file>