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A2CE" w14:textId="2BCF2128" w:rsidR="006F6262" w:rsidRP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>GÖLHİSAR SAĞLIK HİZMETLERİ MESLEK YÜKSEKOKULU</w:t>
      </w:r>
    </w:p>
    <w:p w14:paraId="02C7E3E3" w14:textId="247B2755" w:rsidR="006F6262" w:rsidRP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 xml:space="preserve">BİRİM </w:t>
      </w:r>
      <w:r w:rsidR="00C00BF1">
        <w:rPr>
          <w:rFonts w:ascii="Times New Roman" w:hAnsi="Times New Roman" w:cs="Times New Roman"/>
          <w:sz w:val="24"/>
          <w:szCs w:val="24"/>
        </w:rPr>
        <w:t>KALİTE</w:t>
      </w:r>
      <w:r w:rsidRPr="006F6262">
        <w:rPr>
          <w:rFonts w:ascii="Times New Roman" w:hAnsi="Times New Roman" w:cs="Times New Roman"/>
          <w:sz w:val="24"/>
          <w:szCs w:val="24"/>
        </w:rPr>
        <w:t xml:space="preserve"> KURULU</w:t>
      </w:r>
    </w:p>
    <w:p w14:paraId="4D47834F" w14:textId="54DDC3CA" w:rsid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>SONUÇ</w:t>
      </w:r>
      <w:r w:rsidR="00C00BF1">
        <w:rPr>
          <w:rFonts w:ascii="Times New Roman" w:hAnsi="Times New Roman" w:cs="Times New Roman"/>
          <w:sz w:val="24"/>
          <w:szCs w:val="24"/>
        </w:rPr>
        <w:t xml:space="preserve"> DEĞERLENDİRME</w:t>
      </w:r>
      <w:r w:rsidRPr="006F6262">
        <w:rPr>
          <w:rFonts w:ascii="Times New Roman" w:hAnsi="Times New Roman" w:cs="Times New Roman"/>
          <w:sz w:val="24"/>
          <w:szCs w:val="24"/>
        </w:rPr>
        <w:t xml:space="preserve"> RAPORU</w:t>
      </w:r>
    </w:p>
    <w:p w14:paraId="5AACEE34" w14:textId="373B2838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382B253" w14:textId="78000D04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5003DD4" w14:textId="6550ACBB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2FF5D0B" w14:textId="3763DA80" w:rsidR="003E5CCC" w:rsidRDefault="003E5CCC" w:rsidP="00C51F8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Yüksekokulumuz Birim Danışma Kurulu Üyeleri, </w:t>
      </w:r>
      <w:r w:rsidR="00015B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Eylül 2022 tarihinde saat 14:00 da Yüksekokulumuz Toplantı Salonunda daha önceden belirlenmiş olan gündem maddelerini görüşmek üzere toplanmış olup, alınan kararlar aşağıya çıkarılmıştır.</w:t>
      </w:r>
    </w:p>
    <w:p w14:paraId="2D632ACA" w14:textId="395E3967" w:rsidR="006F6262" w:rsidRDefault="006F6262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CD024D" w14:textId="49DE34AA" w:rsidR="00C00BF1" w:rsidRDefault="00C00BF1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973ECA" w14:textId="0150ADD8" w:rsidR="00C00BF1" w:rsidRDefault="00C00BF1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A2FBDE5" w14:textId="03A175C8" w:rsidR="003E5CCC" w:rsidRDefault="00836211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621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6211">
        <w:rPr>
          <w:rFonts w:ascii="Times New Roman" w:hAnsi="Times New Roman" w:cs="Times New Roman"/>
          <w:sz w:val="24"/>
          <w:szCs w:val="24"/>
        </w:rPr>
        <w:t>Açılış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3E5CCC">
        <w:rPr>
          <w:rFonts w:ascii="Times New Roman" w:hAnsi="Times New Roman" w:cs="Times New Roman"/>
          <w:sz w:val="24"/>
          <w:szCs w:val="24"/>
        </w:rPr>
        <w:t>Birim Danışma Kurulu</w:t>
      </w:r>
      <w:r w:rsidR="00042BD6">
        <w:rPr>
          <w:rFonts w:ascii="Times New Roman" w:hAnsi="Times New Roman" w:cs="Times New Roman"/>
          <w:sz w:val="24"/>
          <w:szCs w:val="24"/>
        </w:rPr>
        <w:t xml:space="preserve"> Üyelerinin </w:t>
      </w:r>
      <w:r w:rsidR="003E5CCC">
        <w:rPr>
          <w:rFonts w:ascii="Times New Roman" w:hAnsi="Times New Roman" w:cs="Times New Roman"/>
          <w:sz w:val="24"/>
          <w:szCs w:val="24"/>
        </w:rPr>
        <w:t>görev</w:t>
      </w:r>
      <w:r w:rsidR="00042BD6">
        <w:rPr>
          <w:rFonts w:ascii="Times New Roman" w:hAnsi="Times New Roman" w:cs="Times New Roman"/>
          <w:sz w:val="24"/>
          <w:szCs w:val="24"/>
        </w:rPr>
        <w:t xml:space="preserve"> dağılımlarının yapılması</w:t>
      </w:r>
      <w:r w:rsidR="003E5CCC">
        <w:rPr>
          <w:rFonts w:ascii="Times New Roman" w:hAnsi="Times New Roman" w:cs="Times New Roman"/>
          <w:sz w:val="24"/>
          <w:szCs w:val="24"/>
        </w:rPr>
        <w:t>.</w:t>
      </w:r>
    </w:p>
    <w:p w14:paraId="0E09D7E6" w14:textId="77777777" w:rsidR="003E5CCC" w:rsidRDefault="003E5CCC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CAE9C9" w14:textId="77777777" w:rsidR="003E5CCC" w:rsidRDefault="003E5CCC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F29DEA9" w14:textId="14469BC1" w:rsidR="00C00BF1" w:rsidRDefault="003E5CCC" w:rsidP="003E5CC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Kurul Başkanı Dr. Öğr. Üyesi Ahmet BİÇER açılış konuşmasını yaptıktan sonra, </w:t>
      </w:r>
      <w:r w:rsidR="00836211">
        <w:rPr>
          <w:rFonts w:ascii="Times New Roman" w:hAnsi="Times New Roman" w:cs="Times New Roman"/>
          <w:sz w:val="24"/>
          <w:szCs w:val="24"/>
        </w:rPr>
        <w:t xml:space="preserve">Program Temsilcileri ile Birim Öz Değerlendirme Raporunun kapsam </w:t>
      </w:r>
      <w:proofErr w:type="gramStart"/>
      <w:r w:rsidR="00836211">
        <w:rPr>
          <w:rFonts w:ascii="Times New Roman" w:hAnsi="Times New Roman" w:cs="Times New Roman"/>
          <w:sz w:val="24"/>
          <w:szCs w:val="24"/>
        </w:rPr>
        <w:t>ve  değerlendirme</w:t>
      </w:r>
      <w:proofErr w:type="gramEnd"/>
      <w:r w:rsidR="00836211">
        <w:rPr>
          <w:rFonts w:ascii="Times New Roman" w:hAnsi="Times New Roman" w:cs="Times New Roman"/>
          <w:sz w:val="24"/>
          <w:szCs w:val="24"/>
        </w:rPr>
        <w:t xml:space="preserve"> süreçlerine dair </w:t>
      </w:r>
      <w:r w:rsidR="00015B19">
        <w:rPr>
          <w:rFonts w:ascii="Times New Roman" w:hAnsi="Times New Roman" w:cs="Times New Roman"/>
          <w:sz w:val="24"/>
          <w:szCs w:val="24"/>
        </w:rPr>
        <w:t>görev dağılımları yapılarak, yeni görevlendirmeler ve görevler için çalışma usul ve yöntemlerinin neler olabileceği ile ilgili olarak geniş kapsamlı görüşmeler yapıldı</w:t>
      </w:r>
    </w:p>
    <w:p w14:paraId="0B66455A" w14:textId="01909601" w:rsidR="006F6262" w:rsidRDefault="006F6262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D766FA" w14:textId="3C964AA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BAD918" w14:textId="57276FF1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EFE6511" w14:textId="207801F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6F00A77" w14:textId="31CE57BD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08C5B3" w14:textId="6F954E4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E8C2FF" w14:textId="758D9C4E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B25D36" w14:textId="59AECAA4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A0D03E" w14:textId="3161AC1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B14F3B0" w14:textId="3DD552EC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DAF31D" w14:textId="59AD6F0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897B64" w14:textId="4E4FA45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0605E91" w14:textId="6C18CD0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7E2BAF" w14:textId="195E9D9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DD04221" w14:textId="1985E680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E86F4D" w14:textId="3002BCA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40C5125" w14:textId="1791E9A9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3BDBD8D" w14:textId="311DBD2A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CEEC029" w14:textId="4E4EBEC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FAE3D7" w14:textId="5D03845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FA2579" w14:textId="197C818E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82DBF5" w14:textId="2F3D28C3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5183C0" w14:textId="4A383E7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C0E2F2" w14:textId="04CF52F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AE29D8" w14:textId="5487F6B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10D3F8" w14:textId="43A0DD3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D532DDF" w14:textId="4B1381E7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66B561B" w14:textId="1ED325D3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55EC53A" w14:textId="3FC1170A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9DB3B8" w14:textId="560498EC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96B71FA" w14:textId="7A0027E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308EACA" w14:textId="38244809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EC5676" w14:textId="1FBDDADD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821CA3" w14:textId="2C3AC3EF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BİRİM KALİTE KOMİSYONU </w:t>
      </w:r>
    </w:p>
    <w:p w14:paraId="657B620B" w14:textId="23016C05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TOPLANTI KATILIM TUTANAĞI</w:t>
      </w:r>
    </w:p>
    <w:p w14:paraId="0899D1EA" w14:textId="38B6EBEF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(TOPLANTI </w:t>
      </w:r>
      <w:proofErr w:type="gramStart"/>
      <w:r>
        <w:rPr>
          <w:rFonts w:ascii="Times New Roman" w:hAnsi="Times New Roman" w:cs="Times New Roman"/>
          <w:sz w:val="24"/>
          <w:szCs w:val="24"/>
        </w:rPr>
        <w:t>TARİHİ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B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5.09.2022)</w:t>
      </w:r>
    </w:p>
    <w:p w14:paraId="323E94B3" w14:textId="25DB681A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D357573" w14:textId="36E7ABF9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0BD3836" w14:textId="262257C5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E8DE6A1" w14:textId="74D55B98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7F5C88" w14:paraId="722436A8" w14:textId="77777777" w:rsidTr="00C51F82">
        <w:trPr>
          <w:trHeight w:val="510"/>
        </w:trPr>
        <w:tc>
          <w:tcPr>
            <w:tcW w:w="4535" w:type="dxa"/>
          </w:tcPr>
          <w:p w14:paraId="54FA5DE6" w14:textId="7D6A87E9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SOYAD</w:t>
            </w:r>
          </w:p>
        </w:tc>
        <w:tc>
          <w:tcPr>
            <w:tcW w:w="4535" w:type="dxa"/>
          </w:tcPr>
          <w:p w14:paraId="53045717" w14:textId="14068623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28FC230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10F4" w14:textId="6BD91903" w:rsidR="007F5C88" w:rsidRDefault="007F5C88" w:rsidP="00C51F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DC25D9C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7251B8F3" w14:textId="4ED03005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Ahmet BİÇER</w:t>
            </w:r>
          </w:p>
        </w:tc>
        <w:tc>
          <w:tcPr>
            <w:tcW w:w="4535" w:type="dxa"/>
          </w:tcPr>
          <w:p w14:paraId="23A5D2BE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95B2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2E19" w14:textId="6AE78F26" w:rsidR="007F5C88" w:rsidRDefault="007F5C88" w:rsidP="00C51F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0C29A0EB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4EB228C2" w14:textId="77777777" w:rsidR="00C51F82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A306" w14:textId="47D4EDC3" w:rsidR="007F5C88" w:rsidRDefault="00356E63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Döne SAYARCAN</w:t>
            </w:r>
          </w:p>
          <w:p w14:paraId="196B6F8B" w14:textId="19C80735" w:rsidR="00C51F82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9A2F8A5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421AF7BA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589E1E53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AE35" w14:textId="77777777" w:rsidR="007F5C88" w:rsidRDefault="00356E63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Kayahan ÖZBATTAL</w:t>
            </w:r>
          </w:p>
          <w:p w14:paraId="38D0691B" w14:textId="2841404B" w:rsidR="00C51F82" w:rsidRDefault="007876E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(İZİNLİ)</w:t>
            </w:r>
          </w:p>
        </w:tc>
        <w:tc>
          <w:tcPr>
            <w:tcW w:w="4535" w:type="dxa"/>
          </w:tcPr>
          <w:p w14:paraId="2E5D087A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A742DFB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6B15E04F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1E15" w14:textId="7BD39E8D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 </w:t>
            </w:r>
            <w:r w:rsidR="00356E63">
              <w:rPr>
                <w:rFonts w:ascii="Times New Roman" w:hAnsi="Times New Roman" w:cs="Times New Roman"/>
                <w:sz w:val="24"/>
                <w:szCs w:val="24"/>
              </w:rPr>
              <w:t>Öğrenci Emine ELÇİ (Mezun)</w:t>
            </w:r>
          </w:p>
          <w:p w14:paraId="611A6485" w14:textId="414B1ACE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C8F2466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505FD924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1F254A3A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3EBA" w14:textId="5D73100A" w:rsidR="007F5C88" w:rsidRDefault="00A3105E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  <w:r w:rsidR="00C51F82">
              <w:rPr>
                <w:rFonts w:ascii="Times New Roman" w:hAnsi="Times New Roman" w:cs="Times New Roman"/>
                <w:sz w:val="24"/>
                <w:szCs w:val="24"/>
              </w:rPr>
              <w:t xml:space="preserve">afir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Katılımcı </w:t>
            </w:r>
            <w:proofErr w:type="spellStart"/>
            <w:proofErr w:type="gramStart"/>
            <w:r w:rsidRPr="00A3105E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Fahrettin KOYUNCU</w:t>
            </w:r>
          </w:p>
          <w:p w14:paraId="679AEDF1" w14:textId="749D56A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DA725BF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882CE09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76DB37CC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95C7" w14:textId="5A0519B5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Emre KİRAZ</w:t>
            </w:r>
          </w:p>
          <w:p w14:paraId="2CE0B081" w14:textId="52F88538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2E00DE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7E042539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66731227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056A" w14:textId="0239B632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Saliha ABACIOĞLU</w:t>
            </w:r>
          </w:p>
          <w:p w14:paraId="296B58FF" w14:textId="678C516F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642069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1B8F60D7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27B391A2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BA19" w14:textId="25782746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Fatma Özge ÖZYETKİN</w:t>
            </w:r>
          </w:p>
          <w:p w14:paraId="74314813" w14:textId="2EE6B5DD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1A6EAEE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35772912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4D78E794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015D" w14:textId="1EC07A70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Habibe ÇALIŞKAN</w:t>
            </w:r>
          </w:p>
          <w:p w14:paraId="5D515DB8" w14:textId="3258EC03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5854A11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93" w14:paraId="05C5CB10" w14:textId="77777777" w:rsidTr="00BD4743">
        <w:trPr>
          <w:trHeight w:val="510"/>
        </w:trPr>
        <w:tc>
          <w:tcPr>
            <w:tcW w:w="4535" w:type="dxa"/>
          </w:tcPr>
          <w:p w14:paraId="01B1E461" w14:textId="77777777" w:rsidR="00695B93" w:rsidRDefault="00695B93" w:rsidP="00695B9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AE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Pr="00C922A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922AE">
              <w:rPr>
                <w:rFonts w:ascii="Times New Roman" w:hAnsi="Times New Roman" w:cs="Times New Roman"/>
                <w:sz w:val="24"/>
                <w:szCs w:val="24"/>
              </w:rPr>
              <w:t>. Fatma Nur ALÇIN</w:t>
            </w:r>
          </w:p>
          <w:p w14:paraId="653AF6CE" w14:textId="189AB22B" w:rsidR="00695B93" w:rsidRDefault="00695B93" w:rsidP="00695B9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21B20CB" w14:textId="7EAB9C5E" w:rsidR="00695B93" w:rsidRDefault="00695B93" w:rsidP="00695B9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7BD65" w14:textId="6799AA2D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D225C10" w14:textId="7A3291DF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11323D5" w14:textId="77777777" w:rsidR="007F5C88" w:rsidRPr="006F6262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sectPr w:rsidR="007F5C88" w:rsidRPr="006F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6216D"/>
    <w:multiLevelType w:val="hybridMultilevel"/>
    <w:tmpl w:val="EA729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2"/>
    <w:rsid w:val="00015B19"/>
    <w:rsid w:val="00042BD6"/>
    <w:rsid w:val="000C178F"/>
    <w:rsid w:val="001137F2"/>
    <w:rsid w:val="00356E63"/>
    <w:rsid w:val="003E5CCC"/>
    <w:rsid w:val="005D387E"/>
    <w:rsid w:val="00695B93"/>
    <w:rsid w:val="006F6262"/>
    <w:rsid w:val="007876E2"/>
    <w:rsid w:val="007F5C88"/>
    <w:rsid w:val="00836211"/>
    <w:rsid w:val="00A3105E"/>
    <w:rsid w:val="00C00BF1"/>
    <w:rsid w:val="00C51F82"/>
    <w:rsid w:val="00F9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4AFF"/>
  <w15:chartTrackingRefBased/>
  <w15:docId w15:val="{CD46B8AD-0715-48A4-B5B7-3A290CEC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2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7F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7475-AD45-4AC0-8C9D-71ABA068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rıza çelikbaş</dc:creator>
  <cp:keywords/>
  <dc:description/>
  <cp:lastModifiedBy>rıza çelikbaş</cp:lastModifiedBy>
  <cp:revision>5</cp:revision>
  <dcterms:created xsi:type="dcterms:W3CDTF">2022-10-18T07:43:00Z</dcterms:created>
  <dcterms:modified xsi:type="dcterms:W3CDTF">2022-10-20T06:25:00Z</dcterms:modified>
</cp:coreProperties>
</file>