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HARÇ MAHSUP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97" w:edGrp="everyone"/>
      <w:sdt>
        <w:sdtPr>
          <w:alias w:val="Tarih"/>
          <w:tag w:val="Tarih"/>
          <w:id w:val="41196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97"/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98" w:edGrp="everyone"/>
            <w:sdt>
              <w:sdtPr>
                <w:alias w:val="Adı Soyadı"/>
                <w:tag w:val="Adı Soyadı"/>
                <w:id w:val="4119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8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99" w:edGrp="everyone"/>
            <w:sdt>
              <w:sdtPr>
                <w:alias w:val="Öğrenci No"/>
                <w:tag w:val="Öğrenci No"/>
                <w:id w:val="4119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9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00" w:edGrp="everyone"/>
            <w:sdt>
              <w:sdtPr>
                <w:alias w:val="Bölüm / Program"/>
                <w:tag w:val="Bölüm / Program"/>
                <w:id w:val="4119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0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01" w:edGrp="everyone"/>
            <w:sdt>
              <w:sdtPr>
                <w:alias w:val="Sınıf"/>
                <w:tag w:val="Sınıf"/>
                <w:id w:val="41200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01"/>
            <w:r>
              <w:rPr>
                <w:sz w:val="18"/>
                <w:szCs w:val="18"/>
              </w:rPr>
              <w:t xml:space="preserve">  </w:t>
            </w:r>
            <w:permStart w:id="202" w:edGrp="everyone"/>
            <w:sdt>
              <w:sdtPr>
                <w:alias w:val="Şube"/>
                <w:tag w:val="Şube"/>
                <w:id w:val="41201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02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03" w:edGrp="everyone"/>
            <w:sdt>
              <w:sdtPr>
                <w:alias w:val="Telefon"/>
                <w:tag w:val="Telefon"/>
                <w:id w:val="4120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3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04" w:edGrp="everyone"/>
            <w:sdt>
              <w:sdtPr>
                <w:alias w:val="E-posta"/>
                <w:tag w:val="E-posta"/>
                <w:id w:val="412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4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05" w:edGrp="everyone"/>
            <w:sdt>
              <w:sdtPr>
                <w:alias w:val="Adres"/>
                <w:tag w:val="Adres"/>
                <w:id w:val="4120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Ödemenin Yapıldığı Tarih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06" w:edGrp="everyone"/>
            <w:sdt>
              <w:sdtPr>
                <w:alias w:val="Ödeme tarihi"/>
                <w:tag w:val="Ödeme tarihi"/>
                <w:id w:val="4120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6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Dönem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07" w:edGrp="everyone"/>
            <w:sdt>
              <w:sdtPr>
                <w:alias w:val="Akademik yıl"/>
                <w:tag w:val="Akademik yıl"/>
                <w:id w:val="41206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20__ / 20__</w:t>
                </w:r>
              </w:sdtContent>
            </w:sdt>
            <w:permEnd w:id="207"/>
            <w:r>
              <w:rPr>
                <w:sz w:val="18"/>
                <w:szCs w:val="18"/>
              </w:rPr>
              <w:t xml:space="preserve"> </w:t>
            </w:r>
            <w:permStart w:id="208" w:edGrp="everyone"/>
            <w:sdt>
              <w:sdtPr>
                <w:alias w:val="Yarıyıl"/>
                <w:tag w:val="Yarıyıl"/>
                <w:id w:val="41207"/>
                <w:showingPlcHdr/>
                <w:dropDownList>
                  <w:listItem w:displayText="Güz" w:value="Güz"/>
                  <w:listItem w:displayText="Bahar" w:value="Baha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08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Ödenen Tutar (TL)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09" w:edGrp="everyone"/>
            <w:sdt>
              <w:sdtPr>
                <w:alias w:val="Ödenen tutar"/>
                <w:tag w:val="Ödenen tutar"/>
                <w:id w:val="4120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209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Dekont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10" w:edGrp="everyone"/>
            <w:sdt>
              <w:sdtPr>
                <w:alias w:val="Dekont no"/>
                <w:tag w:val="Dekont no"/>
                <w:id w:val="4120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0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MAHSUP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Mahsup Edilecek Dönem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11" w:edGrp="everyone"/>
            <w:sdt>
              <w:sdtPr>
                <w:alias w:val="Mahsup edilecek dönem"/>
                <w:tag w:val="Mahsup edilecek dönem"/>
                <w:id w:val="4121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   </w:t>
                </w:r>
              </w:sdtContent>
            </w:sdt>
            <w:permEnd w:id="211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Mahsup Edilecek Tutar (TL)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12" w:edGrp="everyone"/>
            <w:sdt>
              <w:sdtPr>
                <w:alias w:val="Mahsup tutarı"/>
                <w:tag w:val="Mahsup tutarı"/>
                <w:id w:val="4121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212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MAHSUP TALEBİ NEDENİ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24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13" w:edGrp="everyone"/>
            <w:sdt>
              <w:sdtPr>
                <w:alias w:val="Mahsup nedeni"/>
                <w:tag w:val="Mahsup nedeni"/>
                <w:id w:val="4121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3"/>
          </w:p>
        </w:tc>
      </w:tr>
    </w:tbl>
    <w:p>
      <w:pPr>
        <w:spacing w:before="0" w:after="0" w:line="80" w:lineRule="exact"/>
        <w:jc w:val="left"/>
      </w:pPr>
    </w:p>
    <w:p>
      <w:pPr>
        <w:spacing w:before="80" w:after="120" w:line="240" w:lineRule="auto"/>
        <w:jc w:val="both"/>
      </w:pPr>
      <w:r>
        <w:rPr>
          <w:sz w:val="20"/>
          <w:szCs w:val="20"/>
        </w:rPr>
        <w:t xml:space="preserve">Yukarıda belirttiğim harç bedelinin, belirtilen dönem için ödenmesi gereken harç bedeline mahsup edilmesini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214" w:edGrp="everyone"/>
            <w:sdt>
              <w:sdtPr>
                <w:alias w:val="Öğrenci Adı Soyadı"/>
                <w:tag w:val="Öğrenci Adı Soyadı"/>
                <w:id w:val="4121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14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İŞLERİ / MUHASEBE (İLGİLİ BİRİMLER DOLDURUR)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31"/>
        <w:gridCol w:w="3231"/>
        <w:gridCol w:w="3174"/>
      </w:tblGrid>
      <w:tr>
        <w:trPr>
          <w:cantSplit/>
        </w:trPr>
        <w:tc>
          <w:tcPr>
            <w:tcW w:type="dxa" w:w="323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Öğrenci İşleri Kontrolü</w:t>
            </w:r>
          </w:p>
        </w:tc>
        <w:tc>
          <w:tcPr>
            <w:tcW w:type="dxa" w:w="323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Mali İşler Kontrolü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Yüksekokul Sekreteri</w:t>
            </w:r>
          </w:p>
        </w:tc>
      </w:tr>
      <w:tr>
        <w:trPr>
          <w:trHeight w:val="907" w:hRule="atLeast"/>
          <w:cantSplit/>
        </w:trPr>
        <w:tc>
          <w:tcPr>
            <w:tcW w:type="dxa" w:w="3231"/>
            <w:vAlign w:val="center"/>
          </w:tcPr>
          <w:p>
            <w:pPr>
              <w:spacing w:before="0" w:after="0" w:line="240" w:lineRule="auto"/>
              <w:jc w:val="left"/>
            </w:pPr>
            <w:permStart w:id="215" w:edGrp="everyone"/>
            <w:sdt>
              <w:sdtPr>
                <w:alias w:val="Öğrenci işleri uygun"/>
                <w:tag w:val="Öğrenci işleri uygun"/>
                <w:id w:val="41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15"/>
            <w:r>
              <w:rPr>
                <w:sz w:val="17"/>
                <w:szCs w:val="17"/>
              </w:rPr>
              <w:t xml:space="preserve"> Uygundur   </w:t>
            </w:r>
            <w:permStart w:id="216" w:edGrp="everyone"/>
            <w:sdt>
              <w:sdtPr>
                <w:alias w:val="Öğrenci işleri uygun değil"/>
                <w:tag w:val="Öğrenci işleri uygun değil"/>
                <w:id w:val="4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16"/>
            <w:r>
              <w:rPr>
                <w:sz w:val="17"/>
                <w:szCs w:val="17"/>
              </w:rPr>
              <w:t xml:space="preserve"> Uygun değildir</w:t>
            </w:r>
          </w:p>
        </w:tc>
        <w:tc>
          <w:tcPr>
            <w:tcW w:type="dxa" w:w="3231"/>
            <w:vAlign w:val="center"/>
          </w:tcPr>
          <w:p>
            <w:pPr>
              <w:spacing w:before="0" w:after="0" w:line="240" w:lineRule="auto"/>
              <w:jc w:val="left"/>
            </w:pPr>
            <w:permStart w:id="217" w:edGrp="everyone"/>
            <w:sdt>
              <w:sdtPr>
                <w:alias w:val="Mali işler uygun"/>
                <w:tag w:val="Mali işler uygun"/>
                <w:id w:val="4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17"/>
            <w:r>
              <w:rPr>
                <w:sz w:val="17"/>
                <w:szCs w:val="17"/>
              </w:rPr>
              <w:t xml:space="preserve"> Uygundur   </w:t>
            </w:r>
            <w:permStart w:id="218" w:edGrp="everyone"/>
            <w:sdt>
              <w:sdtPr>
                <w:alias w:val="Mali işler uygun değil"/>
                <w:tag w:val="Mali işler uygun değil"/>
                <w:id w:val="4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18"/>
            <w:r>
              <w:rPr>
                <w:sz w:val="17"/>
                <w:szCs w:val="17"/>
              </w:rPr>
              <w:t xml:space="preserve"> Uygun değildir</w:t>
            </w:r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Formun ekinde banka dekontu ve öğrenci kimlik fotokopisi bulunmalıdır.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HTMYO-OFRM-118  |  Harç Mahsup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HTMYO-OFRM-118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Harç Mahsup Formu</dc:title>
  <dc:subject>HTMYO-OFRM-118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