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HEDEF KARTI İZLEME FORMU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Hedef kartı göstergelerinin Birim Kalite Komisyonunca izlenmesi (yılda en az iki kez)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814"/>
        <w:gridCol w:w="3004"/>
        <w:gridCol w:w="1927"/>
        <w:gridCol w:w="2891"/>
      </w:tblGrid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Akademik Yıl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965" w:edGrp="everyone"/>
            <w:sdt>
              <w:sdtPr>
                <w:alias w:val="Akademik yıl"/>
                <w:tag w:val="Akademik yıl"/>
                <w:id w:val="42964"/>
                <w:text/>
              </w:sdtPr>
              <w:sdtContent>
                <w:r>
                  <w:rPr>
                    <w:sz w:val="18"/>
                    <w:szCs w:val="18"/>
                  </w:rPr>
                  <w:t xml:space="preserve">2026-2027</w:t>
                </w:r>
              </w:sdtContent>
            </w:sdt>
            <w:permEnd w:id="1965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İzleme Dönemi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966" w:edGrp="everyone"/>
            <w:sdt>
              <w:sdtPr>
                <w:alias w:val="İzleme dönemi"/>
                <w:tag w:val="İzleme dönemi"/>
                <w:id w:val="42965"/>
                <w:showingPlcHdr/>
                <w:dropDownList>
                  <w:listItem w:displayText="Güz sonu" w:value="Güz sonu"/>
                  <w:listItem w:displayText="Bahar sonu" w:value="Bahar sonu"/>
                  <w:listItem w:displayText="Yıl sonu" w:value="Yıl sonu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1966"/>
          </w:p>
        </w:tc>
      </w:tr>
      <w:tr>
        <w:trPr>
          <w:trHeight w:val="340" w:hRule="atLeast"/>
          <w:cantSplit/>
        </w:trPr>
        <w:tc>
          <w:tcPr>
            <w:tcW w:type="dxa" w:w="181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İzleme Tarihi</w:t>
            </w:r>
          </w:p>
        </w:tc>
        <w:tc>
          <w:tcPr>
            <w:tcW w:type="dxa" w:w="3005"/>
            <w:vAlign w:val="center"/>
          </w:tcPr>
          <w:p>
            <w:pPr>
              <w:spacing w:before="0" w:after="0" w:line="240" w:lineRule="auto"/>
              <w:jc w:val="left"/>
            </w:pPr>
            <w:permStart w:id="1967" w:edGrp="everyone"/>
            <w:sdt>
              <w:sdtPr>
                <w:alias w:val="İzleme tarihi"/>
                <w:tag w:val="İzleme tarihi"/>
                <w:id w:val="42966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1967"/>
          </w:p>
        </w:tc>
        <w:tc>
          <w:tcPr>
            <w:tcW w:type="dxa" w:w="1928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Hazırlayan</w:t>
            </w:r>
          </w:p>
        </w:tc>
        <w:tc>
          <w:tcPr>
            <w:tcW w:type="dxa" w:w="2891"/>
            <w:vAlign w:val="center"/>
          </w:tcPr>
          <w:p>
            <w:pPr>
              <w:spacing w:before="0" w:after="0" w:line="240" w:lineRule="auto"/>
              <w:jc w:val="left"/>
            </w:pPr>
            <w:permStart w:id="1968" w:edGrp="everyone"/>
            <w:sdt>
              <w:sdtPr>
                <w:alias w:val="Hazırlayan"/>
                <w:tag w:val="Hazırlayan"/>
                <w:id w:val="4296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96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633"/>
        <w:gridCol w:w="2286"/>
        <w:gridCol w:w="1633"/>
        <w:gridCol w:w="1034"/>
        <w:gridCol w:w="1089"/>
        <w:gridCol w:w="1960"/>
      </w:tblGrid>
      <w:tr>
        <w:trPr>
          <w:cantSplit/>
        </w:trPr>
        <w:tc>
          <w:tcPr>
            <w:tcW w:type="dxa" w:w="16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Kod / Hedef Kartı</w:t>
            </w:r>
          </w:p>
        </w:tc>
        <w:tc>
          <w:tcPr>
            <w:tcW w:type="dxa" w:w="228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Gösterge</w:t>
            </w:r>
          </w:p>
        </w:tc>
        <w:tc>
          <w:tcPr>
            <w:tcW w:type="dxa" w:w="163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Hedeflenen</w:t>
            </w:r>
          </w:p>
        </w:tc>
        <w:tc>
          <w:tcPr>
            <w:tcW w:type="dxa" w:w="103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Gerçekleşen</w:t>
            </w:r>
          </w:p>
        </w:tc>
        <w:tc>
          <w:tcPr>
            <w:tcW w:type="dxa" w:w="1089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Durum</w:t>
            </w:r>
          </w:p>
        </w:tc>
        <w:tc>
          <w:tcPr>
            <w:tcW w:type="dxa" w:w="196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 xml:space="preserve">Sapma Nedeni ve Alınacak Önlem</w:t>
            </w:r>
          </w:p>
        </w:tc>
      </w:tr>
      <w:tr>
        <w:trPr>
          <w:trHeight w:val="850" w:hRule="atLeast"/>
          <w:cantSplit/>
        </w:trPr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HTMYO-HK-1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Akademisyen Gelişimi</w:t>
            </w:r>
          </w:p>
        </w:tc>
        <w:tc>
          <w:tcPr>
            <w:tcW w:type="dxa" w:w="22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Öğretim elemanlarının doktora mezuniyet oranları (Yüzde)</w:t>
            </w:r>
          </w:p>
        </w:tc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%80</w:t>
            </w:r>
          </w:p>
        </w:tc>
        <w:tc>
          <w:tcPr>
            <w:tcW w:type="dxa" w:w="1035"/>
            <w:vAlign w:val="center"/>
          </w:tcPr>
          <w:p>
            <w:pPr>
              <w:spacing w:before="0" w:after="0" w:line="240" w:lineRule="auto"/>
              <w:jc w:val="left"/>
            </w:pPr>
            <w:permStart w:id="1969" w:edGrp="everyone"/>
            <w:sdt>
              <w:sdtPr>
                <w:alias w:val="Gerçekleşen 0"/>
                <w:tag w:val="Gerçekleşen 0"/>
                <w:id w:val="42968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1969"/>
          </w:p>
        </w:tc>
        <w:tc>
          <w:tcPr>
            <w:tcW w:type="dxa" w:w="1089"/>
            <w:vAlign w:val="center"/>
          </w:tcPr>
          <w:p>
            <w:pPr>
              <w:spacing w:before="0" w:after="0" w:line="240" w:lineRule="auto"/>
              <w:jc w:val="left"/>
            </w:pPr>
            <w:permStart w:id="1970" w:edGrp="everyone"/>
            <w:sdt>
              <w:sdtPr>
                <w:alias w:val="Durum 0"/>
                <w:tag w:val="Durum 0"/>
                <w:id w:val="42969"/>
                <w:showingPlcHdr/>
                <w:dropDownList>
                  <w:listItem w:displayText="Hedefe ulaşıldı" w:value="Hedefe ulaşıldı"/>
                  <w:listItem w:displayText="Devam ediyor" w:value="Devam ediyor"/>
                  <w:listItem w:displayText="Sapma var" w:value="Sapma var"/>
                </w:dropDownList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1970"/>
          </w:p>
        </w:tc>
        <w:tc>
          <w:tcPr>
            <w:tcW w:type="dxa" w:w="1960"/>
            <w:vAlign w:val="top"/>
          </w:tcPr>
          <w:p>
            <w:pPr>
              <w:spacing w:before="0" w:after="0" w:line="240" w:lineRule="auto"/>
              <w:jc w:val="left"/>
            </w:pPr>
            <w:permStart w:id="1971" w:edGrp="everyone"/>
            <w:sdt>
              <w:sdtPr>
                <w:alias w:val="Önlem 0"/>
                <w:tag w:val="Önlem 0"/>
                <w:id w:val="42970"/>
                <w:showingPlcHdr/>
                <w:text w:multiLine="1"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</w:t>
                </w:r>
              </w:sdtContent>
            </w:sdt>
            <w:permEnd w:id="1971"/>
          </w:p>
        </w:tc>
      </w:tr>
      <w:tr>
        <w:trPr>
          <w:trHeight w:val="850" w:hRule="atLeast"/>
          <w:cantSplit/>
        </w:trPr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HTMYO-HK-2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Araştırma ve Yayın</w:t>
            </w:r>
          </w:p>
        </w:tc>
        <w:tc>
          <w:tcPr>
            <w:tcW w:type="dxa" w:w="22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Yayın sayısı (Adet)</w:t>
            </w:r>
          </w:p>
        </w:tc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10</w:t>
            </w:r>
          </w:p>
        </w:tc>
        <w:tc>
          <w:tcPr>
            <w:tcW w:type="dxa" w:w="1035"/>
            <w:vAlign w:val="center"/>
          </w:tcPr>
          <w:p>
            <w:pPr>
              <w:spacing w:before="0" w:after="0" w:line="240" w:lineRule="auto"/>
              <w:jc w:val="left"/>
            </w:pPr>
            <w:permStart w:id="1972" w:edGrp="everyone"/>
            <w:sdt>
              <w:sdtPr>
                <w:alias w:val="Gerçekleşen 1"/>
                <w:tag w:val="Gerçekleşen 1"/>
                <w:id w:val="42971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1972"/>
          </w:p>
        </w:tc>
        <w:tc>
          <w:tcPr>
            <w:tcW w:type="dxa" w:w="1089"/>
            <w:vAlign w:val="center"/>
          </w:tcPr>
          <w:p>
            <w:pPr>
              <w:spacing w:before="0" w:after="0" w:line="240" w:lineRule="auto"/>
              <w:jc w:val="left"/>
            </w:pPr>
            <w:permStart w:id="1973" w:edGrp="everyone"/>
            <w:sdt>
              <w:sdtPr>
                <w:alias w:val="Durum 1"/>
                <w:tag w:val="Durum 1"/>
                <w:id w:val="42972"/>
                <w:showingPlcHdr/>
                <w:dropDownList>
                  <w:listItem w:displayText="Hedefe ulaşıldı" w:value="Hedefe ulaşıldı"/>
                  <w:listItem w:displayText="Devam ediyor" w:value="Devam ediyor"/>
                  <w:listItem w:displayText="Sapma var" w:value="Sapma var"/>
                </w:dropDownList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1973"/>
          </w:p>
        </w:tc>
        <w:tc>
          <w:tcPr>
            <w:tcW w:type="dxa" w:w="1960"/>
            <w:vAlign w:val="top"/>
          </w:tcPr>
          <w:p>
            <w:pPr>
              <w:spacing w:before="0" w:after="0" w:line="240" w:lineRule="auto"/>
              <w:jc w:val="left"/>
            </w:pPr>
            <w:permStart w:id="1974" w:edGrp="everyone"/>
            <w:sdt>
              <w:sdtPr>
                <w:alias w:val="Önlem 1"/>
                <w:tag w:val="Önlem 1"/>
                <w:id w:val="42973"/>
                <w:showingPlcHdr/>
                <w:text w:multiLine="1"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</w:t>
                </w:r>
              </w:sdtContent>
            </w:sdt>
            <w:permEnd w:id="1974"/>
          </w:p>
        </w:tc>
      </w:tr>
      <w:tr>
        <w:trPr>
          <w:trHeight w:val="850" w:hRule="atLeast"/>
          <w:cantSplit/>
        </w:trPr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HTMYO-HK-3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Toplumsal Katılım</w:t>
            </w:r>
          </w:p>
        </w:tc>
        <w:tc>
          <w:tcPr>
            <w:tcW w:type="dxa" w:w="22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Öğrenci katılımı, toplumsal proje sayısı (Adet)</w:t>
            </w:r>
          </w:p>
        </w:tc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Öğrenci katılımı: 500, Toplumsal proje sayısı: 5</w:t>
            </w:r>
          </w:p>
        </w:tc>
        <w:tc>
          <w:tcPr>
            <w:tcW w:type="dxa" w:w="1035"/>
            <w:vAlign w:val="center"/>
          </w:tcPr>
          <w:p>
            <w:pPr>
              <w:spacing w:before="0" w:after="0" w:line="240" w:lineRule="auto"/>
              <w:jc w:val="left"/>
            </w:pPr>
            <w:permStart w:id="1975" w:edGrp="everyone"/>
            <w:sdt>
              <w:sdtPr>
                <w:alias w:val="Gerçekleşen 2"/>
                <w:tag w:val="Gerçekleşen 2"/>
                <w:id w:val="42974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1975"/>
          </w:p>
        </w:tc>
        <w:tc>
          <w:tcPr>
            <w:tcW w:type="dxa" w:w="1089"/>
            <w:vAlign w:val="center"/>
          </w:tcPr>
          <w:p>
            <w:pPr>
              <w:spacing w:before="0" w:after="0" w:line="240" w:lineRule="auto"/>
              <w:jc w:val="left"/>
            </w:pPr>
            <w:permStart w:id="1976" w:edGrp="everyone"/>
            <w:sdt>
              <w:sdtPr>
                <w:alias w:val="Durum 2"/>
                <w:tag w:val="Durum 2"/>
                <w:id w:val="42975"/>
                <w:showingPlcHdr/>
                <w:dropDownList>
                  <w:listItem w:displayText="Hedefe ulaşıldı" w:value="Hedefe ulaşıldı"/>
                  <w:listItem w:displayText="Devam ediyor" w:value="Devam ediyor"/>
                  <w:listItem w:displayText="Sapma var" w:value="Sapma var"/>
                </w:dropDownList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1976"/>
          </w:p>
        </w:tc>
        <w:tc>
          <w:tcPr>
            <w:tcW w:type="dxa" w:w="1960"/>
            <w:vAlign w:val="top"/>
          </w:tcPr>
          <w:p>
            <w:pPr>
              <w:spacing w:before="0" w:after="0" w:line="240" w:lineRule="auto"/>
              <w:jc w:val="left"/>
            </w:pPr>
            <w:permStart w:id="1977" w:edGrp="everyone"/>
            <w:sdt>
              <w:sdtPr>
                <w:alias w:val="Önlem 2"/>
                <w:tag w:val="Önlem 2"/>
                <w:id w:val="42976"/>
                <w:showingPlcHdr/>
                <w:text w:multiLine="1"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</w:t>
                </w:r>
              </w:sdtContent>
            </w:sdt>
            <w:permEnd w:id="1977"/>
          </w:p>
        </w:tc>
      </w:tr>
      <w:tr>
        <w:trPr>
          <w:trHeight w:val="850" w:hRule="atLeast"/>
          <w:cantSplit/>
        </w:trPr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HTMYO-HK-4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Sektörel İş Birlikleri</w:t>
            </w:r>
          </w:p>
        </w:tc>
        <w:tc>
          <w:tcPr>
            <w:tcW w:type="dxa" w:w="22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İş birliği protokolleri, akreditasyonlar, staj anlaşmaları, teknik gezi, akademik-mesleki eğitim faaliyetlerinin sayısı (Adet)</w:t>
            </w:r>
          </w:p>
        </w:tc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Her programda en az 1 iş birliği olmak üzere toplam 10</w:t>
            </w:r>
          </w:p>
        </w:tc>
        <w:tc>
          <w:tcPr>
            <w:tcW w:type="dxa" w:w="1035"/>
            <w:vAlign w:val="center"/>
          </w:tcPr>
          <w:p>
            <w:pPr>
              <w:spacing w:before="0" w:after="0" w:line="240" w:lineRule="auto"/>
              <w:jc w:val="left"/>
            </w:pPr>
            <w:permStart w:id="1978" w:edGrp="everyone"/>
            <w:sdt>
              <w:sdtPr>
                <w:alias w:val="Gerçekleşen 3"/>
                <w:tag w:val="Gerçekleşen 3"/>
                <w:id w:val="42977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1978"/>
          </w:p>
        </w:tc>
        <w:tc>
          <w:tcPr>
            <w:tcW w:type="dxa" w:w="1089"/>
            <w:vAlign w:val="center"/>
          </w:tcPr>
          <w:p>
            <w:pPr>
              <w:spacing w:before="0" w:after="0" w:line="240" w:lineRule="auto"/>
              <w:jc w:val="left"/>
            </w:pPr>
            <w:permStart w:id="1979" w:edGrp="everyone"/>
            <w:sdt>
              <w:sdtPr>
                <w:alias w:val="Durum 3"/>
                <w:tag w:val="Durum 3"/>
                <w:id w:val="42978"/>
                <w:showingPlcHdr/>
                <w:dropDownList>
                  <w:listItem w:displayText="Hedefe ulaşıldı" w:value="Hedefe ulaşıldı"/>
                  <w:listItem w:displayText="Devam ediyor" w:value="Devam ediyor"/>
                  <w:listItem w:displayText="Sapma var" w:value="Sapma var"/>
                </w:dropDownList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1979"/>
          </w:p>
        </w:tc>
        <w:tc>
          <w:tcPr>
            <w:tcW w:type="dxa" w:w="1960"/>
            <w:vAlign w:val="top"/>
          </w:tcPr>
          <w:p>
            <w:pPr>
              <w:spacing w:before="0" w:after="0" w:line="240" w:lineRule="auto"/>
              <w:jc w:val="left"/>
            </w:pPr>
            <w:permStart w:id="1980" w:edGrp="everyone"/>
            <w:sdt>
              <w:sdtPr>
                <w:alias w:val="Önlem 3"/>
                <w:tag w:val="Önlem 3"/>
                <w:id w:val="42979"/>
                <w:showingPlcHdr/>
                <w:text w:multiLine="1"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</w:t>
                </w:r>
              </w:sdtContent>
            </w:sdt>
            <w:permEnd w:id="1980"/>
          </w:p>
        </w:tc>
      </w:tr>
      <w:tr>
        <w:trPr>
          <w:trHeight w:val="850" w:hRule="atLeast"/>
          <w:cantSplit/>
        </w:trPr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HTMYO-HK-5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Sosyal Faaliyetler</w:t>
            </w:r>
          </w:p>
        </w:tc>
        <w:tc>
          <w:tcPr>
            <w:tcW w:type="dxa" w:w="22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Okul ve program bazında düzenlenecek sosyal ve kültürel faaliyetlerin sayısı (Adet)</w:t>
            </w:r>
          </w:p>
        </w:tc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Her yıl bahar yarıyılında Kariyer Günleri etkinliği</w:t>
            </w:r>
          </w:p>
        </w:tc>
        <w:tc>
          <w:tcPr>
            <w:tcW w:type="dxa" w:w="1035"/>
            <w:vAlign w:val="center"/>
          </w:tcPr>
          <w:p>
            <w:pPr>
              <w:spacing w:before="0" w:after="0" w:line="240" w:lineRule="auto"/>
              <w:jc w:val="left"/>
            </w:pPr>
            <w:permStart w:id="1981" w:edGrp="everyone"/>
            <w:sdt>
              <w:sdtPr>
                <w:alias w:val="Gerçekleşen 4"/>
                <w:tag w:val="Gerçekleşen 4"/>
                <w:id w:val="42980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1981"/>
          </w:p>
        </w:tc>
        <w:tc>
          <w:tcPr>
            <w:tcW w:type="dxa" w:w="1089"/>
            <w:vAlign w:val="center"/>
          </w:tcPr>
          <w:p>
            <w:pPr>
              <w:spacing w:before="0" w:after="0" w:line="240" w:lineRule="auto"/>
              <w:jc w:val="left"/>
            </w:pPr>
            <w:permStart w:id="1982" w:edGrp="everyone"/>
            <w:sdt>
              <w:sdtPr>
                <w:alias w:val="Durum 4"/>
                <w:tag w:val="Durum 4"/>
                <w:id w:val="42981"/>
                <w:showingPlcHdr/>
                <w:dropDownList>
                  <w:listItem w:displayText="Hedefe ulaşıldı" w:value="Hedefe ulaşıldı"/>
                  <w:listItem w:displayText="Devam ediyor" w:value="Devam ediyor"/>
                  <w:listItem w:displayText="Sapma var" w:value="Sapma var"/>
                </w:dropDownList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1982"/>
          </w:p>
        </w:tc>
        <w:tc>
          <w:tcPr>
            <w:tcW w:type="dxa" w:w="1960"/>
            <w:vAlign w:val="top"/>
          </w:tcPr>
          <w:p>
            <w:pPr>
              <w:spacing w:before="0" w:after="0" w:line="240" w:lineRule="auto"/>
              <w:jc w:val="left"/>
            </w:pPr>
            <w:permStart w:id="1983" w:edGrp="everyone"/>
            <w:sdt>
              <w:sdtPr>
                <w:alias w:val="Önlem 4"/>
                <w:tag w:val="Önlem 4"/>
                <w:id w:val="42982"/>
                <w:showingPlcHdr/>
                <w:text w:multiLine="1"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</w:t>
                </w:r>
              </w:sdtContent>
            </w:sdt>
            <w:permEnd w:id="1983"/>
          </w:p>
        </w:tc>
      </w:tr>
      <w:tr>
        <w:trPr>
          <w:trHeight w:val="850" w:hRule="atLeast"/>
          <w:cantSplit/>
        </w:trPr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HTMYO-HK-6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Birimlerden Memnuniyet</w:t>
            </w:r>
          </w:p>
        </w:tc>
        <w:tc>
          <w:tcPr>
            <w:tcW w:type="dxa" w:w="22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Anket sonuçlarına göre birimlerin memnuniyet oranları (Yüzde)</w:t>
            </w:r>
          </w:p>
        </w:tc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Genel memnuniyetin %75'e çıkarılması</w:t>
            </w:r>
          </w:p>
        </w:tc>
        <w:tc>
          <w:tcPr>
            <w:tcW w:type="dxa" w:w="1035"/>
            <w:vAlign w:val="center"/>
          </w:tcPr>
          <w:p>
            <w:pPr>
              <w:spacing w:before="0" w:after="0" w:line="240" w:lineRule="auto"/>
              <w:jc w:val="left"/>
            </w:pPr>
            <w:permStart w:id="1984" w:edGrp="everyone"/>
            <w:sdt>
              <w:sdtPr>
                <w:alias w:val="Gerçekleşen 5"/>
                <w:tag w:val="Gerçekleşen 5"/>
                <w:id w:val="42983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1984"/>
          </w:p>
        </w:tc>
        <w:tc>
          <w:tcPr>
            <w:tcW w:type="dxa" w:w="1089"/>
            <w:vAlign w:val="center"/>
          </w:tcPr>
          <w:p>
            <w:pPr>
              <w:spacing w:before="0" w:after="0" w:line="240" w:lineRule="auto"/>
              <w:jc w:val="left"/>
            </w:pPr>
            <w:permStart w:id="1985" w:edGrp="everyone"/>
            <w:sdt>
              <w:sdtPr>
                <w:alias w:val="Durum 5"/>
                <w:tag w:val="Durum 5"/>
                <w:id w:val="42984"/>
                <w:showingPlcHdr/>
                <w:dropDownList>
                  <w:listItem w:displayText="Hedefe ulaşıldı" w:value="Hedefe ulaşıldı"/>
                  <w:listItem w:displayText="Devam ediyor" w:value="Devam ediyor"/>
                  <w:listItem w:displayText="Sapma var" w:value="Sapma var"/>
                </w:dropDownList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1985"/>
          </w:p>
        </w:tc>
        <w:tc>
          <w:tcPr>
            <w:tcW w:type="dxa" w:w="1960"/>
            <w:vAlign w:val="top"/>
          </w:tcPr>
          <w:p>
            <w:pPr>
              <w:spacing w:before="0" w:after="0" w:line="240" w:lineRule="auto"/>
              <w:jc w:val="left"/>
            </w:pPr>
            <w:permStart w:id="1986" w:edGrp="everyone"/>
            <w:sdt>
              <w:sdtPr>
                <w:alias w:val="Önlem 5"/>
                <w:tag w:val="Önlem 5"/>
                <w:id w:val="42985"/>
                <w:showingPlcHdr/>
                <w:text w:multiLine="1"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</w:t>
                </w:r>
              </w:sdtContent>
            </w:sdt>
            <w:permEnd w:id="1986"/>
          </w:p>
        </w:tc>
      </w:tr>
      <w:tr>
        <w:trPr>
          <w:trHeight w:val="850" w:hRule="atLeast"/>
          <w:cantSplit/>
        </w:trPr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HTMYO-HK-7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Kampüs Ortamı ve Sosyal İmkânlar</w:t>
            </w:r>
          </w:p>
        </w:tc>
        <w:tc>
          <w:tcPr>
            <w:tcW w:type="dxa" w:w="22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Anket sonuçlarına göre kampüs hizmetlerinden memnuniyet oranları (Yüzde)</w:t>
            </w:r>
          </w:p>
        </w:tc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Genel memnuniyetin %75'e çıkarılması</w:t>
            </w:r>
          </w:p>
        </w:tc>
        <w:tc>
          <w:tcPr>
            <w:tcW w:type="dxa" w:w="1035"/>
            <w:vAlign w:val="center"/>
          </w:tcPr>
          <w:p>
            <w:pPr>
              <w:spacing w:before="0" w:after="0" w:line="240" w:lineRule="auto"/>
              <w:jc w:val="left"/>
            </w:pPr>
            <w:permStart w:id="1987" w:edGrp="everyone"/>
            <w:sdt>
              <w:sdtPr>
                <w:alias w:val="Gerçekleşen 6"/>
                <w:tag w:val="Gerçekleşen 6"/>
                <w:id w:val="42986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1987"/>
          </w:p>
        </w:tc>
        <w:tc>
          <w:tcPr>
            <w:tcW w:type="dxa" w:w="1089"/>
            <w:vAlign w:val="center"/>
          </w:tcPr>
          <w:p>
            <w:pPr>
              <w:spacing w:before="0" w:after="0" w:line="240" w:lineRule="auto"/>
              <w:jc w:val="left"/>
            </w:pPr>
            <w:permStart w:id="1988" w:edGrp="everyone"/>
            <w:sdt>
              <w:sdtPr>
                <w:alias w:val="Durum 6"/>
                <w:tag w:val="Durum 6"/>
                <w:id w:val="42987"/>
                <w:showingPlcHdr/>
                <w:dropDownList>
                  <w:listItem w:displayText="Hedefe ulaşıldı" w:value="Hedefe ulaşıldı"/>
                  <w:listItem w:displayText="Devam ediyor" w:value="Devam ediyor"/>
                  <w:listItem w:displayText="Sapma var" w:value="Sapma var"/>
                </w:dropDownList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1988"/>
          </w:p>
        </w:tc>
        <w:tc>
          <w:tcPr>
            <w:tcW w:type="dxa" w:w="1960"/>
            <w:vAlign w:val="top"/>
          </w:tcPr>
          <w:p>
            <w:pPr>
              <w:spacing w:before="0" w:after="0" w:line="240" w:lineRule="auto"/>
              <w:jc w:val="left"/>
            </w:pPr>
            <w:permStart w:id="1989" w:edGrp="everyone"/>
            <w:sdt>
              <w:sdtPr>
                <w:alias w:val="Önlem 6"/>
                <w:tag w:val="Önlem 6"/>
                <w:id w:val="42988"/>
                <w:showingPlcHdr/>
                <w:text w:multiLine="1"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</w:t>
                </w:r>
              </w:sdtContent>
            </w:sdt>
            <w:permEnd w:id="1989"/>
          </w:p>
        </w:tc>
      </w:tr>
      <w:tr>
        <w:trPr>
          <w:trHeight w:val="850" w:hRule="atLeast"/>
          <w:cantSplit/>
        </w:trPr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HTMYO-HK-8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Eğitim, Öğretim ve Kariyer</w:t>
            </w:r>
          </w:p>
        </w:tc>
        <w:tc>
          <w:tcPr>
            <w:tcW w:type="dxa" w:w="22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Anket sonuçlarına göre eğitim-öğretim ve kariyer hizmetlerinden memnuniyet oranları (Yüzde)</w:t>
            </w:r>
          </w:p>
        </w:tc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Genel memnuniyetin %75'e çıkarılması</w:t>
            </w:r>
          </w:p>
        </w:tc>
        <w:tc>
          <w:tcPr>
            <w:tcW w:type="dxa" w:w="1035"/>
            <w:vAlign w:val="center"/>
          </w:tcPr>
          <w:p>
            <w:pPr>
              <w:spacing w:before="0" w:after="0" w:line="240" w:lineRule="auto"/>
              <w:jc w:val="left"/>
            </w:pPr>
            <w:permStart w:id="1990" w:edGrp="everyone"/>
            <w:sdt>
              <w:sdtPr>
                <w:alias w:val="Gerçekleşen 7"/>
                <w:tag w:val="Gerçekleşen 7"/>
                <w:id w:val="42989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1990"/>
          </w:p>
        </w:tc>
        <w:tc>
          <w:tcPr>
            <w:tcW w:type="dxa" w:w="1089"/>
            <w:vAlign w:val="center"/>
          </w:tcPr>
          <w:p>
            <w:pPr>
              <w:spacing w:before="0" w:after="0" w:line="240" w:lineRule="auto"/>
              <w:jc w:val="left"/>
            </w:pPr>
            <w:permStart w:id="1991" w:edGrp="everyone"/>
            <w:sdt>
              <w:sdtPr>
                <w:alias w:val="Durum 7"/>
                <w:tag w:val="Durum 7"/>
                <w:id w:val="42990"/>
                <w:showingPlcHdr/>
                <w:dropDownList>
                  <w:listItem w:displayText="Hedefe ulaşıldı" w:value="Hedefe ulaşıldı"/>
                  <w:listItem w:displayText="Devam ediyor" w:value="Devam ediyor"/>
                  <w:listItem w:displayText="Sapma var" w:value="Sapma var"/>
                </w:dropDownList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1991"/>
          </w:p>
        </w:tc>
        <w:tc>
          <w:tcPr>
            <w:tcW w:type="dxa" w:w="1960"/>
            <w:vAlign w:val="top"/>
          </w:tcPr>
          <w:p>
            <w:pPr>
              <w:spacing w:before="0" w:after="0" w:line="240" w:lineRule="auto"/>
              <w:jc w:val="left"/>
            </w:pPr>
            <w:permStart w:id="1992" w:edGrp="everyone"/>
            <w:sdt>
              <w:sdtPr>
                <w:alias w:val="Önlem 7"/>
                <w:tag w:val="Önlem 7"/>
                <w:id w:val="42991"/>
                <w:showingPlcHdr/>
                <w:text w:multiLine="1"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</w:t>
                </w:r>
              </w:sdtContent>
            </w:sdt>
            <w:permEnd w:id="1992"/>
          </w:p>
        </w:tc>
      </w:tr>
      <w:tr>
        <w:trPr>
          <w:trHeight w:val="850" w:hRule="atLeast"/>
          <w:cantSplit/>
        </w:trPr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5"/>
                <w:szCs w:val="15"/>
              </w:rPr>
              <w:t xml:space="preserve">HTMYO-HK-9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Okul Yönetiminden Memnuniyet</w:t>
            </w:r>
          </w:p>
        </w:tc>
        <w:tc>
          <w:tcPr>
            <w:tcW w:type="dxa" w:w="2287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Anket sonuçlarına göre okul yönetiminden memnuniyet oranları (Yüzde)</w:t>
            </w:r>
          </w:p>
        </w:tc>
        <w:tc>
          <w:tcPr>
            <w:tcW w:type="dxa" w:w="1634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 xml:space="preserve">Genel memnuniyetin %75'e çıkarılması</w:t>
            </w:r>
          </w:p>
        </w:tc>
        <w:tc>
          <w:tcPr>
            <w:tcW w:type="dxa" w:w="1035"/>
            <w:vAlign w:val="center"/>
          </w:tcPr>
          <w:p>
            <w:pPr>
              <w:spacing w:before="0" w:after="0" w:line="240" w:lineRule="auto"/>
              <w:jc w:val="left"/>
            </w:pPr>
            <w:permStart w:id="1993" w:edGrp="everyone"/>
            <w:sdt>
              <w:sdtPr>
                <w:alias w:val="Gerçekleşen 8"/>
                <w:tag w:val="Gerçekleşen 8"/>
                <w:id w:val="42992"/>
                <w:showingPlcHdr/>
                <w:text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</w:t>
                </w:r>
              </w:sdtContent>
            </w:sdt>
            <w:permEnd w:id="1993"/>
          </w:p>
        </w:tc>
        <w:tc>
          <w:tcPr>
            <w:tcW w:type="dxa" w:w="1089"/>
            <w:vAlign w:val="center"/>
          </w:tcPr>
          <w:p>
            <w:pPr>
              <w:spacing w:before="0" w:after="0" w:line="240" w:lineRule="auto"/>
              <w:jc w:val="left"/>
            </w:pPr>
            <w:permStart w:id="1994" w:edGrp="everyone"/>
            <w:sdt>
              <w:sdtPr>
                <w:alias w:val="Durum 8"/>
                <w:tag w:val="Durum 8"/>
                <w:id w:val="42993"/>
                <w:showingPlcHdr/>
                <w:dropDownList>
                  <w:listItem w:displayText="Hedefe ulaşıldı" w:value="Hedefe ulaşıldı"/>
                  <w:listItem w:displayText="Devam ediyor" w:value="Devam ediyor"/>
                  <w:listItem w:displayText="Sapma var" w:value="Sapma var"/>
                </w:dropDownList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</w:t>
                </w:r>
              </w:sdtContent>
            </w:sdt>
            <w:permEnd w:id="1994"/>
          </w:p>
        </w:tc>
        <w:tc>
          <w:tcPr>
            <w:tcW w:type="dxa" w:w="1960"/>
            <w:vAlign w:val="top"/>
          </w:tcPr>
          <w:p>
            <w:pPr>
              <w:spacing w:before="0" w:after="0" w:line="240" w:lineRule="auto"/>
              <w:jc w:val="left"/>
            </w:pPr>
            <w:permStart w:id="1995" w:edGrp="everyone"/>
            <w:sdt>
              <w:sdtPr>
                <w:alias w:val="Önlem 8"/>
                <w:tag w:val="Önlem 8"/>
                <w:id w:val="42994"/>
                <w:showingPlcHdr/>
                <w:text w:multiLine="1"/>
              </w:sdtPr>
              <w:sdtContent>
                <w:r>
                  <w:rPr>
                    <w:rStyle w:val="PlaceholderText"/>
                    <w:sz w:val="15"/>
                    <w:szCs w:val="15"/>
                  </w:rPr>
                  <w:t xml:space="preserve">                    </w:t>
                </w:r>
              </w:sdtContent>
            </w:sdt>
            <w:permEnd w:id="1995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Hedef ve gösterge bilgileri web sitesindeki Hedef Kartları sayfasından alınmıştır; sayfa güncellendiğinde bu form revize edilir. Sapma olan göstergeler için HTMYO-KFRM-312 açılır.</w:t>
      </w: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Hazırlayan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Birim Kalite Sorumlusu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996" w:edGrp="everyone"/>
            <w:sdt>
              <w:sdtPr>
                <w:alias w:val="Hazırlayan Adı Soyadı"/>
                <w:tag w:val="Hazırlayan Adı Soyadı"/>
                <w:id w:val="4299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996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997" w:edGrp="everyone"/>
            <w:sdt>
              <w:sdtPr>
                <w:alias w:val="Birim Kalite Sorumlusu Adı Soyadı"/>
                <w:tag w:val="Birim Kalite Sorumlusu Adı Soyadı"/>
                <w:id w:val="429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1997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HTMYO-KFRM-314  |  Hedef Kartı İzleme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HTMYO-KFRM-314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Hedef Kartı İzleme Formu</dc:title>
  <dc:subject>HTMYO-KFRM-314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