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İÇ TETKIK RAPORU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954" w:edGrp="everyone"/>
      <w:sdt>
        <w:sdtPr>
          <w:alias w:val="Tarih"/>
          <w:tag w:val="Tarih"/>
          <w:id w:val="4295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954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Tetkik Edilen Birim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955" w:edGrp="everyone"/>
            <w:sdt>
              <w:sdtPr>
                <w:alias w:val="Tetkik edilen birim"/>
                <w:tag w:val="Tetkik edilen birim"/>
                <w:id w:val="429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5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Tetkik Amacı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956" w:edGrp="everyone"/>
            <w:sdt>
              <w:sdtPr>
                <w:alias w:val="Tetkik amacı"/>
                <w:tag w:val="Tetkik amacı"/>
                <w:id w:val="429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5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Tetkikçiler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957" w:edGrp="everyone"/>
            <w:sdt>
              <w:sdtPr>
                <w:alias w:val="Baş tetkikçi"/>
                <w:tag w:val="Baş tetkikçi"/>
                <w:id w:val="4295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</w:t>
                </w:r>
              </w:sdtContent>
            </w:sdt>
            <w:permEnd w:id="1957"/>
            <w:r>
              <w:rPr>
                <w:sz w:val="18"/>
                <w:szCs w:val="18"/>
              </w:rPr>
              <w:t xml:space="preserve">   </w:t>
            </w:r>
            <w:permStart w:id="1958" w:edGrp="everyone"/>
            <w:sdt>
              <w:sdtPr>
                <w:alias w:val="I. tetkikçi"/>
                <w:tag w:val="I. tetkikçi"/>
                <w:id w:val="4295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958"/>
            <w:r>
              <w:rPr>
                <w:sz w:val="18"/>
                <w:szCs w:val="18"/>
              </w:rPr>
              <w:t xml:space="preserve">   </w:t>
            </w:r>
            <w:permStart w:id="1959" w:edGrp="everyone"/>
            <w:sdt>
              <w:sdtPr>
                <w:alias w:val="II. tetkikçi"/>
                <w:tag w:val="II. tetkikçi"/>
                <w:id w:val="429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</w:t>
                </w:r>
              </w:sdtContent>
            </w:sdt>
            <w:permEnd w:id="1959"/>
          </w:p>
        </w:tc>
      </w:tr>
    </w:tbl>
    <w:p>
      <w:pPr>
        <w:spacing w:before="0" w:after="0" w:line="80" w:lineRule="exact"/>
        <w:jc w:val="left"/>
      </w:pPr>
    </w:p>
    <w:p>
      <w:pPr>
        <w:spacing w:before="60" w:after="60" w:line="240" w:lineRule="auto"/>
        <w:jc w:val="left"/>
      </w:pPr>
      <w:r>
        <w:rPr>
          <w:sz w:val="19"/>
          <w:szCs w:val="19"/>
        </w:rPr>
        <w:t xml:space="preserve">Yapılan tetkik sonucunda aşağıda belirtilen uygunsuzluk tespit edilmiştir. (Her uygunsuzluk için ayrı rapor yazılır.)</w:t>
      </w: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UYGUNSUZLUK DETAYI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70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960" w:edGrp="everyone"/>
            <w:sdt>
              <w:sdtPr>
                <w:alias w:val="Uygunsuzluk detayı"/>
                <w:tag w:val="Uygunsuzluk detayı"/>
                <w:id w:val="4295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6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ÖNERİLEN DÜZELTİCİ / ÖNLEYİCİ FAALİYET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70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961" w:edGrp="everyone"/>
            <w:sdt>
              <w:sdtPr>
                <w:alias w:val="Önerilen faaliyet"/>
                <w:tag w:val="Önerilen faaliyet"/>
                <w:id w:val="4296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6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Takip Tetkik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962" w:edGrp="everyone"/>
            <w:sdt>
              <w:sdtPr>
                <w:alias w:val="Takip tetkik tarihi"/>
                <w:tag w:val="Takip tetkik tarihi"/>
                <w:id w:val="4296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962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Başkanı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963" w:edGrp="everyone"/>
            <w:sdt>
              <w:sdtPr>
                <w:alias w:val="Bölüm sorumlusu"/>
                <w:tag w:val="Bölüm sorumlusu"/>
                <w:id w:val="4296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63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TAKİP TETKİK SONUCU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133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1964" w:edGrp="everyone"/>
            <w:sdt>
              <w:sdtPr>
                <w:alias w:val="Takip tetkik sonucu"/>
                <w:tag w:val="Takip tetkik sonucu"/>
                <w:id w:val="42963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6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Baş Tetkikçi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I. Tetkikçi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II. Tetkikçi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965" w:edGrp="everyone"/>
            <w:sdt>
              <w:sdtPr>
                <w:alias w:val="Baş Tetkikçi Adı Soyadı"/>
                <w:tag w:val="Baş Tetkikçi Adı Soyadı"/>
                <w:id w:val="4296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965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966" w:edGrp="everyone"/>
            <w:sdt>
              <w:sdtPr>
                <w:alias w:val="I. Tetkikçi Adı Soyadı"/>
                <w:tag w:val="I. Tetkikçi Adı Soyadı"/>
                <w:id w:val="4296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966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967" w:edGrp="everyone"/>
            <w:sdt>
              <w:sdtPr>
                <w:alias w:val="II. Tetkikçi Adı Soyadı"/>
                <w:tag w:val="II. Tetkikçi Adı Soyadı"/>
                <w:id w:val="4296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967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HTMYO-KFRM-324  |  İç Tetkik Raporu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HTMYO-KFRM-324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İç Tetkik Raporu</dc:title>
  <dc:subject>HTMYO-KFRM-324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