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14879" w:type="dxa"/>
        <w:jc w:val="center"/>
        <w:tblLook w:val="04A0" w:firstRow="1" w:lastRow="0" w:firstColumn="1" w:lastColumn="0" w:noHBand="0" w:noVBand="1"/>
      </w:tblPr>
      <w:tblGrid>
        <w:gridCol w:w="703"/>
        <w:gridCol w:w="2977"/>
        <w:gridCol w:w="2977"/>
        <w:gridCol w:w="828"/>
        <w:gridCol w:w="1299"/>
        <w:gridCol w:w="6095"/>
      </w:tblGrid>
      <w:tr w:rsidR="00F02BF8" w:rsidRPr="0096067D" w:rsidTr="00A32AB8">
        <w:trPr>
          <w:trHeight w:val="365"/>
          <w:jc w:val="center"/>
        </w:trPr>
        <w:tc>
          <w:tcPr>
            <w:tcW w:w="14879" w:type="dxa"/>
            <w:gridSpan w:val="6"/>
            <w:shd w:val="clear" w:color="auto" w:fill="auto"/>
            <w:vAlign w:val="center"/>
          </w:tcPr>
          <w:p w:rsidR="00F02BF8" w:rsidRPr="0096067D" w:rsidRDefault="00F02BF8" w:rsidP="00A86F70">
            <w:pPr>
              <w:rPr>
                <w:b/>
                <w:sz w:val="22"/>
                <w:szCs w:val="22"/>
              </w:rPr>
            </w:pPr>
            <w:r w:rsidRPr="0096067D">
              <w:rPr>
                <w:b/>
                <w:sz w:val="22"/>
                <w:szCs w:val="22"/>
              </w:rPr>
              <w:t xml:space="preserve">Birim: </w:t>
            </w:r>
            <w:r w:rsidR="002B66B2">
              <w:rPr>
                <w:b/>
                <w:sz w:val="22"/>
                <w:szCs w:val="22"/>
              </w:rPr>
              <w:t xml:space="preserve">Hukuk Müşavirliği </w:t>
            </w:r>
          </w:p>
        </w:tc>
      </w:tr>
      <w:tr w:rsidR="00F02BF8" w:rsidRPr="0096067D" w:rsidTr="00B72176">
        <w:trPr>
          <w:trHeight w:val="724"/>
          <w:jc w:val="center"/>
        </w:trPr>
        <w:tc>
          <w:tcPr>
            <w:tcW w:w="703" w:type="dxa"/>
            <w:shd w:val="clear" w:color="auto" w:fill="2E74B5" w:themeFill="accent1" w:themeFillShade="BF"/>
            <w:vAlign w:val="center"/>
          </w:tcPr>
          <w:p w:rsidR="00F02BF8" w:rsidRPr="003F6AAB" w:rsidRDefault="00F02BF8" w:rsidP="00D026D2">
            <w:pPr>
              <w:rPr>
                <w:b/>
                <w:color w:val="FFFFFF" w:themeColor="background1"/>
              </w:rPr>
            </w:pPr>
            <w:r w:rsidRPr="003F6AAB">
              <w:rPr>
                <w:b/>
                <w:color w:val="FFFFFF" w:themeColor="background1"/>
              </w:rPr>
              <w:t>Sıra No</w:t>
            </w:r>
          </w:p>
        </w:tc>
        <w:tc>
          <w:tcPr>
            <w:tcW w:w="2977" w:type="dxa"/>
            <w:shd w:val="clear" w:color="auto" w:fill="2E74B5" w:themeFill="accent1" w:themeFillShade="BF"/>
            <w:vAlign w:val="center"/>
          </w:tcPr>
          <w:p w:rsidR="00F02BF8" w:rsidRPr="003F6AAB" w:rsidRDefault="00F02BF8" w:rsidP="00D026D2">
            <w:pPr>
              <w:jc w:val="center"/>
              <w:rPr>
                <w:b/>
                <w:color w:val="FFFFFF" w:themeColor="background1"/>
              </w:rPr>
            </w:pPr>
            <w:r w:rsidRPr="003F6AAB">
              <w:rPr>
                <w:b/>
                <w:color w:val="FFFFFF" w:themeColor="background1"/>
              </w:rPr>
              <w:t>Hassas Görevler</w:t>
            </w:r>
          </w:p>
        </w:tc>
        <w:tc>
          <w:tcPr>
            <w:tcW w:w="2977" w:type="dxa"/>
            <w:shd w:val="clear" w:color="auto" w:fill="2E74B5" w:themeFill="accent1" w:themeFillShade="BF"/>
            <w:vAlign w:val="center"/>
          </w:tcPr>
          <w:p w:rsidR="00F02BF8" w:rsidRPr="003F6AAB" w:rsidRDefault="00F02BF8" w:rsidP="00D026D2">
            <w:pPr>
              <w:jc w:val="center"/>
              <w:rPr>
                <w:b/>
                <w:color w:val="FFFFFF" w:themeColor="background1"/>
              </w:rPr>
            </w:pPr>
            <w:r w:rsidRPr="003F6AAB">
              <w:rPr>
                <w:b/>
                <w:color w:val="FFFFFF" w:themeColor="background1"/>
              </w:rPr>
              <w:t>Hassas Görevin Yürütüldüğü Birim</w:t>
            </w:r>
          </w:p>
        </w:tc>
        <w:tc>
          <w:tcPr>
            <w:tcW w:w="2127" w:type="dxa"/>
            <w:gridSpan w:val="2"/>
            <w:shd w:val="clear" w:color="auto" w:fill="2E74B5" w:themeFill="accent1" w:themeFillShade="BF"/>
            <w:vAlign w:val="center"/>
          </w:tcPr>
          <w:p w:rsidR="00F02BF8" w:rsidRPr="003F6AAB" w:rsidRDefault="00F02BF8" w:rsidP="00D026D2">
            <w:pPr>
              <w:jc w:val="center"/>
              <w:rPr>
                <w:b/>
                <w:color w:val="FFFFFF" w:themeColor="background1"/>
              </w:rPr>
            </w:pPr>
            <w:r w:rsidRPr="003F6AAB">
              <w:rPr>
                <w:b/>
                <w:color w:val="FFFFFF" w:themeColor="background1"/>
              </w:rPr>
              <w:t>Sorumlu Birim Amiri*</w:t>
            </w:r>
          </w:p>
        </w:tc>
        <w:tc>
          <w:tcPr>
            <w:tcW w:w="6095" w:type="dxa"/>
            <w:shd w:val="clear" w:color="auto" w:fill="2E74B5" w:themeFill="accent1" w:themeFillShade="BF"/>
            <w:vAlign w:val="center"/>
          </w:tcPr>
          <w:p w:rsidR="00F02BF8" w:rsidRPr="003F6AAB" w:rsidRDefault="00F02BF8" w:rsidP="00B811CB">
            <w:pPr>
              <w:jc w:val="both"/>
              <w:rPr>
                <w:b/>
                <w:color w:val="FFFFFF" w:themeColor="background1"/>
              </w:rPr>
            </w:pPr>
            <w:r w:rsidRPr="003F6AAB">
              <w:rPr>
                <w:b/>
                <w:color w:val="FFFFFF" w:themeColor="background1"/>
              </w:rPr>
              <w:t>Görevin Yerine Getirilmemesinin Sonuçları</w:t>
            </w:r>
          </w:p>
        </w:tc>
      </w:tr>
      <w:tr w:rsidR="00B33C9F" w:rsidRPr="0096067D" w:rsidTr="00B72176">
        <w:trPr>
          <w:trHeight w:val="390"/>
          <w:jc w:val="center"/>
        </w:trPr>
        <w:tc>
          <w:tcPr>
            <w:tcW w:w="703" w:type="dxa"/>
            <w:vAlign w:val="center"/>
          </w:tcPr>
          <w:p w:rsidR="00076A08" w:rsidRPr="00CA2422" w:rsidRDefault="00076A08" w:rsidP="00076A08">
            <w:pPr>
              <w:spacing w:after="160" w:line="259" w:lineRule="auto"/>
              <w:jc w:val="center"/>
            </w:pPr>
            <w:r w:rsidRPr="00CA2422">
              <w:t>1.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C9F" w:rsidRPr="00CA2422" w:rsidRDefault="006F76BE" w:rsidP="00B33C9F">
            <w:pPr>
              <w:rPr>
                <w:color w:val="000000"/>
              </w:rPr>
            </w:pPr>
            <w:r>
              <w:rPr>
                <w:color w:val="000000"/>
              </w:rPr>
              <w:t>Adli Yargı Mahkeme İşlemleri</w:t>
            </w:r>
          </w:p>
        </w:tc>
        <w:tc>
          <w:tcPr>
            <w:tcW w:w="2977" w:type="dxa"/>
            <w:vAlign w:val="center"/>
          </w:tcPr>
          <w:p w:rsidR="00B33C9F" w:rsidRPr="00CA2422" w:rsidRDefault="006D70E8" w:rsidP="00B33C9F">
            <w:pPr>
              <w:rPr>
                <w:color w:val="000000"/>
              </w:rPr>
            </w:pPr>
            <w:r>
              <w:rPr>
                <w:color w:val="000000"/>
              </w:rPr>
              <w:t>Hukuk Müşavirliği</w:t>
            </w:r>
          </w:p>
        </w:tc>
        <w:tc>
          <w:tcPr>
            <w:tcW w:w="2127" w:type="dxa"/>
            <w:gridSpan w:val="2"/>
            <w:vAlign w:val="center"/>
          </w:tcPr>
          <w:p w:rsidR="00B33C9F" w:rsidRPr="00CA2422" w:rsidRDefault="006D70E8" w:rsidP="0030160A">
            <w:r>
              <w:t>Hukuk Müşaviri</w:t>
            </w:r>
          </w:p>
        </w:tc>
        <w:tc>
          <w:tcPr>
            <w:tcW w:w="6095" w:type="dxa"/>
            <w:vAlign w:val="center"/>
          </w:tcPr>
          <w:p w:rsidR="00B33C9F" w:rsidRPr="003F6AAB" w:rsidRDefault="00073CC8" w:rsidP="003F6AAB">
            <w:pPr>
              <w:pStyle w:val="ListeParagraf"/>
              <w:numPr>
                <w:ilvl w:val="0"/>
                <w:numId w:val="21"/>
              </w:numPr>
              <w:jc w:val="both"/>
              <w:rPr>
                <w:rFonts w:eastAsiaTheme="minorHAnsi"/>
                <w:color w:val="000000"/>
                <w:lang w:eastAsia="en-US"/>
              </w:rPr>
            </w:pPr>
            <w:r>
              <w:t>İdare hak ve menfaatlerinde kayıp, hukuki veya cezai sorumluluk, kamu zararı, kaynak israfı, güven, zaman ve itibar kaybı</w:t>
            </w:r>
          </w:p>
        </w:tc>
      </w:tr>
      <w:tr w:rsidR="00F02BF8" w:rsidRPr="0096067D" w:rsidTr="00B72176">
        <w:trPr>
          <w:trHeight w:val="412"/>
          <w:jc w:val="center"/>
        </w:trPr>
        <w:tc>
          <w:tcPr>
            <w:tcW w:w="703" w:type="dxa"/>
            <w:vAlign w:val="center"/>
          </w:tcPr>
          <w:p w:rsidR="00076A08" w:rsidRPr="00CA2422" w:rsidRDefault="00076A08" w:rsidP="00076A08">
            <w:pPr>
              <w:spacing w:after="160" w:line="259" w:lineRule="auto"/>
              <w:jc w:val="center"/>
            </w:pPr>
            <w:r w:rsidRPr="00CA2422">
              <w:t>2.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BF8" w:rsidRPr="00CA2422" w:rsidRDefault="006F76BE" w:rsidP="00252723">
            <w:pPr>
              <w:rPr>
                <w:color w:val="000000"/>
              </w:rPr>
            </w:pPr>
            <w:r>
              <w:rPr>
                <w:color w:val="000000"/>
              </w:rPr>
              <w:t>İdari Yargı Mahkemesi İşlemleri</w:t>
            </w:r>
          </w:p>
        </w:tc>
        <w:tc>
          <w:tcPr>
            <w:tcW w:w="2977" w:type="dxa"/>
            <w:vAlign w:val="center"/>
          </w:tcPr>
          <w:p w:rsidR="00F02BF8" w:rsidRPr="00CA2422" w:rsidRDefault="006D70E8" w:rsidP="00252723">
            <w:pPr>
              <w:rPr>
                <w:color w:val="000000"/>
              </w:rPr>
            </w:pPr>
            <w:r w:rsidRPr="006D70E8">
              <w:rPr>
                <w:color w:val="000000"/>
              </w:rPr>
              <w:t>Hukuk Müşavirliği</w:t>
            </w:r>
          </w:p>
        </w:tc>
        <w:tc>
          <w:tcPr>
            <w:tcW w:w="2127" w:type="dxa"/>
            <w:gridSpan w:val="2"/>
            <w:vAlign w:val="center"/>
          </w:tcPr>
          <w:p w:rsidR="00F02BF8" w:rsidRPr="00CA2422" w:rsidRDefault="006D70E8" w:rsidP="0030160A">
            <w:r w:rsidRPr="006D70E8">
              <w:t>Hukuk Müşaviri</w:t>
            </w:r>
          </w:p>
        </w:tc>
        <w:tc>
          <w:tcPr>
            <w:tcW w:w="6095" w:type="dxa"/>
            <w:vAlign w:val="center"/>
          </w:tcPr>
          <w:p w:rsidR="00F02BF8" w:rsidRPr="00CA2422" w:rsidRDefault="00073CC8" w:rsidP="00B811CB">
            <w:pPr>
              <w:pStyle w:val="ListeParagraf"/>
              <w:numPr>
                <w:ilvl w:val="0"/>
                <w:numId w:val="21"/>
              </w:numPr>
              <w:jc w:val="both"/>
            </w:pPr>
            <w:r>
              <w:t>İdare hak ve menfaatlerinde kayıp, hukuki veya cezai sorumluluk, kamu zararı, kaynak israfı, güven, zaman ve itibar kaybı</w:t>
            </w:r>
          </w:p>
        </w:tc>
      </w:tr>
      <w:tr w:rsidR="00B33C9F" w:rsidRPr="0096067D" w:rsidTr="00B72176">
        <w:trPr>
          <w:trHeight w:val="387"/>
          <w:jc w:val="center"/>
        </w:trPr>
        <w:tc>
          <w:tcPr>
            <w:tcW w:w="703" w:type="dxa"/>
            <w:vAlign w:val="center"/>
          </w:tcPr>
          <w:p w:rsidR="00B33C9F" w:rsidRPr="00CA2422" w:rsidRDefault="00076A08" w:rsidP="00076A08">
            <w:pPr>
              <w:spacing w:after="160" w:line="259" w:lineRule="auto"/>
              <w:jc w:val="center"/>
            </w:pPr>
            <w:r w:rsidRPr="00CA2422">
              <w:t>3.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C9F" w:rsidRPr="00CA2422" w:rsidRDefault="006F76BE" w:rsidP="00B33C9F">
            <w:pPr>
              <w:rPr>
                <w:color w:val="000000"/>
              </w:rPr>
            </w:pPr>
            <w:r>
              <w:rPr>
                <w:color w:val="000000"/>
              </w:rPr>
              <w:t>İcra İşlemleri</w:t>
            </w:r>
          </w:p>
        </w:tc>
        <w:tc>
          <w:tcPr>
            <w:tcW w:w="2977" w:type="dxa"/>
            <w:vAlign w:val="center"/>
          </w:tcPr>
          <w:p w:rsidR="00B33C9F" w:rsidRPr="00CA2422" w:rsidRDefault="006D70E8" w:rsidP="00B33C9F">
            <w:pPr>
              <w:rPr>
                <w:color w:val="000000"/>
              </w:rPr>
            </w:pPr>
            <w:r w:rsidRPr="006D70E8">
              <w:rPr>
                <w:color w:val="000000"/>
              </w:rPr>
              <w:t>Hukuk Müşavirliği</w:t>
            </w:r>
          </w:p>
        </w:tc>
        <w:tc>
          <w:tcPr>
            <w:tcW w:w="2127" w:type="dxa"/>
            <w:gridSpan w:val="2"/>
            <w:vAlign w:val="center"/>
          </w:tcPr>
          <w:p w:rsidR="00B33C9F" w:rsidRPr="00CA2422" w:rsidRDefault="006D70E8" w:rsidP="0030160A">
            <w:r w:rsidRPr="006D70E8">
              <w:t>Hukuk Müşaviri</w:t>
            </w:r>
          </w:p>
        </w:tc>
        <w:tc>
          <w:tcPr>
            <w:tcW w:w="6095" w:type="dxa"/>
            <w:vAlign w:val="center"/>
          </w:tcPr>
          <w:p w:rsidR="00B33C9F" w:rsidRPr="003F6AAB" w:rsidRDefault="00073CC8" w:rsidP="003F6AAB">
            <w:pPr>
              <w:pStyle w:val="ListeParagraf"/>
              <w:numPr>
                <w:ilvl w:val="0"/>
                <w:numId w:val="21"/>
              </w:numPr>
              <w:jc w:val="both"/>
              <w:rPr>
                <w:rFonts w:eastAsiaTheme="minorHAnsi"/>
                <w:color w:val="000000"/>
                <w:lang w:eastAsia="en-US"/>
              </w:rPr>
            </w:pPr>
            <w:r>
              <w:t>İdare hak ve menfaatlerinde kayıp, hukuki veya cezai sorumluluk, kamu zararı, kaynak israfı, güven, zaman ve itibar kaybı</w:t>
            </w:r>
          </w:p>
        </w:tc>
      </w:tr>
      <w:tr w:rsidR="00B33C9F" w:rsidRPr="0096067D" w:rsidTr="00B72176">
        <w:trPr>
          <w:trHeight w:val="535"/>
          <w:jc w:val="center"/>
        </w:trPr>
        <w:tc>
          <w:tcPr>
            <w:tcW w:w="703" w:type="dxa"/>
            <w:vAlign w:val="center"/>
          </w:tcPr>
          <w:p w:rsidR="00B33C9F" w:rsidRPr="00CA2422" w:rsidRDefault="003F6AAB" w:rsidP="00076A08">
            <w:pPr>
              <w:spacing w:after="160" w:line="259" w:lineRule="auto"/>
              <w:jc w:val="center"/>
            </w:pPr>
            <w:r>
              <w:t>4</w:t>
            </w:r>
            <w:r w:rsidR="00076A08" w:rsidRPr="00CA2422">
              <w:t>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C9F" w:rsidRPr="00CA2422" w:rsidRDefault="006F76BE" w:rsidP="00B33C9F">
            <w:pPr>
              <w:rPr>
                <w:color w:val="000000"/>
              </w:rPr>
            </w:pPr>
            <w:r>
              <w:rPr>
                <w:color w:val="000000"/>
              </w:rPr>
              <w:t xml:space="preserve">Hukuki Danışmalık </w:t>
            </w:r>
            <w:r w:rsidR="00872521">
              <w:rPr>
                <w:color w:val="000000"/>
              </w:rPr>
              <w:t>İşlemleri</w:t>
            </w:r>
          </w:p>
        </w:tc>
        <w:tc>
          <w:tcPr>
            <w:tcW w:w="2977" w:type="dxa"/>
            <w:vAlign w:val="center"/>
          </w:tcPr>
          <w:p w:rsidR="00B33C9F" w:rsidRPr="00CA2422" w:rsidRDefault="006D70E8" w:rsidP="00B33C9F">
            <w:r w:rsidRPr="006D70E8">
              <w:t>Hukuk Müşavirliği</w:t>
            </w:r>
          </w:p>
        </w:tc>
        <w:tc>
          <w:tcPr>
            <w:tcW w:w="2127" w:type="dxa"/>
            <w:gridSpan w:val="2"/>
            <w:vAlign w:val="center"/>
          </w:tcPr>
          <w:p w:rsidR="00B33C9F" w:rsidRPr="00CA2422" w:rsidRDefault="006D70E8" w:rsidP="0030160A">
            <w:r w:rsidRPr="006D70E8">
              <w:t>Hukuk Müşaviri</w:t>
            </w:r>
          </w:p>
        </w:tc>
        <w:tc>
          <w:tcPr>
            <w:tcW w:w="6095" w:type="dxa"/>
            <w:vAlign w:val="center"/>
          </w:tcPr>
          <w:p w:rsidR="00F37421" w:rsidRPr="003F6AAB" w:rsidRDefault="00073CC8" w:rsidP="003F6AAB">
            <w:pPr>
              <w:pStyle w:val="ListeParagraf"/>
              <w:numPr>
                <w:ilvl w:val="0"/>
                <w:numId w:val="21"/>
              </w:numPr>
              <w:jc w:val="both"/>
              <w:rPr>
                <w:rFonts w:eastAsiaTheme="minorHAnsi"/>
                <w:color w:val="000000"/>
                <w:lang w:eastAsia="en-US"/>
              </w:rPr>
            </w:pPr>
            <w:r>
              <w:t>İdare hak ve menfaatlerinde kayıp, hukuki veya cezai sorumluluk, kamu zararı, kaynak israfı, güven, zaman ve itibar kaybı</w:t>
            </w:r>
          </w:p>
        </w:tc>
      </w:tr>
      <w:tr w:rsidR="00B33C9F" w:rsidRPr="0096067D" w:rsidTr="00B72176">
        <w:trPr>
          <w:trHeight w:val="571"/>
          <w:jc w:val="center"/>
        </w:trPr>
        <w:tc>
          <w:tcPr>
            <w:tcW w:w="703" w:type="dxa"/>
            <w:vAlign w:val="center"/>
          </w:tcPr>
          <w:p w:rsidR="00B33C9F" w:rsidRPr="00CA2422" w:rsidRDefault="003F6AAB" w:rsidP="00076A08">
            <w:pPr>
              <w:spacing w:after="160" w:line="259" w:lineRule="auto"/>
              <w:jc w:val="center"/>
            </w:pPr>
            <w:r>
              <w:t>5</w:t>
            </w:r>
            <w:r w:rsidR="00076A08" w:rsidRPr="00CA2422">
              <w:t>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21" w:rsidRPr="00CA2422" w:rsidRDefault="00872521" w:rsidP="00B33C9F">
            <w:pPr>
              <w:rPr>
                <w:color w:val="000000"/>
              </w:rPr>
            </w:pPr>
            <w:r>
              <w:rPr>
                <w:color w:val="000000"/>
              </w:rPr>
              <w:t>Tebligat İşlemleri</w:t>
            </w:r>
          </w:p>
        </w:tc>
        <w:tc>
          <w:tcPr>
            <w:tcW w:w="2977" w:type="dxa"/>
            <w:vAlign w:val="center"/>
          </w:tcPr>
          <w:p w:rsidR="00B33C9F" w:rsidRPr="00CA2422" w:rsidRDefault="006D70E8" w:rsidP="00B33C9F">
            <w:r w:rsidRPr="006D70E8">
              <w:t>Hukuk Müşavirliği</w:t>
            </w:r>
          </w:p>
        </w:tc>
        <w:tc>
          <w:tcPr>
            <w:tcW w:w="2127" w:type="dxa"/>
            <w:gridSpan w:val="2"/>
            <w:vAlign w:val="center"/>
          </w:tcPr>
          <w:p w:rsidR="00B33C9F" w:rsidRPr="00CA2422" w:rsidRDefault="006D70E8" w:rsidP="0030160A">
            <w:r w:rsidRPr="006D70E8">
              <w:t>Hukuk Müşaviri</w:t>
            </w:r>
          </w:p>
        </w:tc>
        <w:tc>
          <w:tcPr>
            <w:tcW w:w="6095" w:type="dxa"/>
            <w:vAlign w:val="center"/>
          </w:tcPr>
          <w:p w:rsidR="0030160A" w:rsidRPr="00F37421" w:rsidRDefault="00073CC8" w:rsidP="00F37421">
            <w:pPr>
              <w:pStyle w:val="ListeParagraf"/>
              <w:numPr>
                <w:ilvl w:val="0"/>
                <w:numId w:val="21"/>
              </w:numPr>
              <w:jc w:val="both"/>
              <w:rPr>
                <w:rFonts w:eastAsiaTheme="minorHAnsi"/>
                <w:color w:val="000000"/>
                <w:lang w:eastAsia="en-US"/>
              </w:rPr>
            </w:pPr>
            <w:r>
              <w:t>İdare hak ve menfaatlerinde kayıp, hukuki veya cezai sorumluluk, kamu zararı, kaynak israfı, güven, zaman ve itibar kaybı</w:t>
            </w:r>
          </w:p>
        </w:tc>
      </w:tr>
      <w:tr w:rsidR="00F37421" w:rsidRPr="0096067D" w:rsidTr="00B72176">
        <w:trPr>
          <w:trHeight w:val="551"/>
          <w:jc w:val="center"/>
        </w:trPr>
        <w:tc>
          <w:tcPr>
            <w:tcW w:w="703" w:type="dxa"/>
            <w:vAlign w:val="center"/>
          </w:tcPr>
          <w:p w:rsidR="00F37421" w:rsidRPr="00CA2422" w:rsidRDefault="00F37421" w:rsidP="00F37421">
            <w:pPr>
              <w:spacing w:after="160" w:line="259" w:lineRule="auto"/>
              <w:jc w:val="center"/>
            </w:pPr>
            <w:r>
              <w:t>6</w:t>
            </w:r>
            <w:r w:rsidRPr="00CA2422">
              <w:t>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21" w:rsidRPr="00CA2422" w:rsidRDefault="00872521" w:rsidP="00F37421">
            <w:pPr>
              <w:rPr>
                <w:color w:val="000000"/>
              </w:rPr>
            </w:pPr>
            <w:r>
              <w:rPr>
                <w:color w:val="000000"/>
              </w:rPr>
              <w:t>Arabuluculuk Komisyon İşlemleri</w:t>
            </w:r>
          </w:p>
        </w:tc>
        <w:tc>
          <w:tcPr>
            <w:tcW w:w="2977" w:type="dxa"/>
            <w:vAlign w:val="center"/>
          </w:tcPr>
          <w:p w:rsidR="00F37421" w:rsidRPr="00CA2422" w:rsidRDefault="006D70E8" w:rsidP="00F37421">
            <w:r w:rsidRPr="006D70E8">
              <w:t>Hukuk Müşavirliği</w:t>
            </w:r>
          </w:p>
        </w:tc>
        <w:tc>
          <w:tcPr>
            <w:tcW w:w="2127" w:type="dxa"/>
            <w:gridSpan w:val="2"/>
            <w:vAlign w:val="center"/>
          </w:tcPr>
          <w:p w:rsidR="00F37421" w:rsidRPr="00CA2422" w:rsidRDefault="006D70E8" w:rsidP="00F37421">
            <w:r w:rsidRPr="006D70E8">
              <w:t>Hukuk Müşaviri</w:t>
            </w:r>
          </w:p>
        </w:tc>
        <w:tc>
          <w:tcPr>
            <w:tcW w:w="6095" w:type="dxa"/>
            <w:vAlign w:val="center"/>
          </w:tcPr>
          <w:p w:rsidR="00F37421" w:rsidRPr="008239B8" w:rsidRDefault="00073CC8" w:rsidP="008239B8">
            <w:pPr>
              <w:pStyle w:val="ListeParagraf"/>
              <w:numPr>
                <w:ilvl w:val="0"/>
                <w:numId w:val="21"/>
              </w:numPr>
              <w:jc w:val="both"/>
              <w:rPr>
                <w:rFonts w:eastAsiaTheme="minorHAnsi"/>
                <w:color w:val="000000"/>
                <w:lang w:eastAsia="en-US"/>
              </w:rPr>
            </w:pPr>
            <w:r>
              <w:t>İdare hak ve menfaatlerinde kayıp, hukuki veya cezai sorumluluk, kamu zararı, kaynak israfı, güven, zaman ve itibar kaybı</w:t>
            </w:r>
          </w:p>
        </w:tc>
      </w:tr>
      <w:tr w:rsidR="00E00A1B" w:rsidRPr="0096067D" w:rsidTr="00B72176">
        <w:trPr>
          <w:trHeight w:val="418"/>
          <w:jc w:val="center"/>
        </w:trPr>
        <w:tc>
          <w:tcPr>
            <w:tcW w:w="703" w:type="dxa"/>
            <w:vAlign w:val="center"/>
          </w:tcPr>
          <w:p w:rsidR="00E00A1B" w:rsidRPr="00CA2422" w:rsidRDefault="00E00A1B" w:rsidP="00E00A1B">
            <w:pPr>
              <w:spacing w:after="160" w:line="259" w:lineRule="auto"/>
              <w:jc w:val="center"/>
            </w:pPr>
            <w:r>
              <w:t>7</w:t>
            </w:r>
            <w:r w:rsidRPr="00CA2422">
              <w:t>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A1B" w:rsidRPr="00CA2422" w:rsidRDefault="00F70379" w:rsidP="00E00A1B">
            <w:pPr>
              <w:rPr>
                <w:color w:val="000000"/>
              </w:rPr>
            </w:pPr>
            <w:r>
              <w:rPr>
                <w:color w:val="000000"/>
              </w:rPr>
              <w:t>E-Tebligat İşlemleri</w:t>
            </w:r>
          </w:p>
        </w:tc>
        <w:tc>
          <w:tcPr>
            <w:tcW w:w="2977" w:type="dxa"/>
            <w:vAlign w:val="center"/>
          </w:tcPr>
          <w:p w:rsidR="00E00A1B" w:rsidRPr="00CA2422" w:rsidRDefault="006D70E8" w:rsidP="00E00A1B">
            <w:r w:rsidRPr="006D70E8">
              <w:t>Hukuk Müşavirliği</w:t>
            </w:r>
          </w:p>
        </w:tc>
        <w:tc>
          <w:tcPr>
            <w:tcW w:w="2127" w:type="dxa"/>
            <w:gridSpan w:val="2"/>
            <w:vAlign w:val="center"/>
          </w:tcPr>
          <w:p w:rsidR="00E00A1B" w:rsidRPr="00CA2422" w:rsidRDefault="006D70E8" w:rsidP="00E00A1B">
            <w:r w:rsidRPr="006D70E8">
              <w:t>Hukuk Müşaviri</w:t>
            </w:r>
          </w:p>
        </w:tc>
        <w:tc>
          <w:tcPr>
            <w:tcW w:w="6095" w:type="dxa"/>
            <w:vAlign w:val="center"/>
          </w:tcPr>
          <w:p w:rsidR="00E00A1B" w:rsidRPr="00CA2422" w:rsidRDefault="00073CC8" w:rsidP="00E00A1B">
            <w:pPr>
              <w:pStyle w:val="ListeParagraf"/>
              <w:numPr>
                <w:ilvl w:val="0"/>
                <w:numId w:val="21"/>
              </w:numPr>
              <w:jc w:val="both"/>
              <w:rPr>
                <w:rFonts w:eastAsiaTheme="minorHAnsi"/>
                <w:color w:val="000000"/>
                <w:lang w:eastAsia="en-US"/>
              </w:rPr>
            </w:pPr>
            <w:r>
              <w:t>İdare hak ve menfaatlerinde kayıp, hukuki veya cezai sorumluluk, kamu zararı, kaynak israfı, güven, zaman ve itibar kaybı</w:t>
            </w:r>
          </w:p>
        </w:tc>
      </w:tr>
      <w:tr w:rsidR="00E00A1B" w:rsidRPr="0096067D" w:rsidTr="00B72176">
        <w:trPr>
          <w:trHeight w:val="555"/>
          <w:jc w:val="center"/>
        </w:trPr>
        <w:tc>
          <w:tcPr>
            <w:tcW w:w="703" w:type="dxa"/>
            <w:vAlign w:val="center"/>
          </w:tcPr>
          <w:p w:rsidR="00E00A1B" w:rsidRDefault="00E00A1B" w:rsidP="00E00A1B">
            <w:pPr>
              <w:spacing w:after="160" w:line="259" w:lineRule="auto"/>
              <w:jc w:val="center"/>
            </w:pPr>
            <w:r>
              <w:t>8.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A1B" w:rsidRPr="00CA2422" w:rsidRDefault="006D70E8" w:rsidP="00E00A1B">
            <w:pPr>
              <w:rPr>
                <w:color w:val="000000"/>
              </w:rPr>
            </w:pPr>
            <w:r>
              <w:rPr>
                <w:color w:val="000000"/>
              </w:rPr>
              <w:t>Bilgi Edinme Başvuruları</w:t>
            </w:r>
          </w:p>
        </w:tc>
        <w:tc>
          <w:tcPr>
            <w:tcW w:w="2977" w:type="dxa"/>
            <w:vAlign w:val="center"/>
          </w:tcPr>
          <w:p w:rsidR="00E00A1B" w:rsidRPr="00CA2422" w:rsidRDefault="006D70E8" w:rsidP="00E00A1B">
            <w:r w:rsidRPr="006D70E8">
              <w:t>Hukuk Müşavirliği</w:t>
            </w:r>
          </w:p>
        </w:tc>
        <w:tc>
          <w:tcPr>
            <w:tcW w:w="2127" w:type="dxa"/>
            <w:gridSpan w:val="2"/>
            <w:vAlign w:val="center"/>
          </w:tcPr>
          <w:p w:rsidR="00E00A1B" w:rsidRPr="00CA2422" w:rsidRDefault="006D70E8" w:rsidP="00E00A1B">
            <w:r w:rsidRPr="006D70E8">
              <w:t>Hukuk Müşaviri</w:t>
            </w:r>
          </w:p>
        </w:tc>
        <w:tc>
          <w:tcPr>
            <w:tcW w:w="6095" w:type="dxa"/>
            <w:vAlign w:val="center"/>
          </w:tcPr>
          <w:p w:rsidR="00E00A1B" w:rsidRPr="00CA2422" w:rsidRDefault="00073CC8" w:rsidP="00E00A1B">
            <w:pPr>
              <w:pStyle w:val="ListeParagraf"/>
              <w:numPr>
                <w:ilvl w:val="0"/>
                <w:numId w:val="21"/>
              </w:numPr>
              <w:jc w:val="both"/>
              <w:rPr>
                <w:rFonts w:eastAsiaTheme="minorHAnsi"/>
                <w:color w:val="000000"/>
                <w:lang w:eastAsia="en-US"/>
              </w:rPr>
            </w:pPr>
            <w:r>
              <w:t>İdare hak ve menfaatlerinde kayıp, hukuki veya cezai sorumluluk, kamu zararı, kaynak israfı, güven, zaman ve itibar kaybı</w:t>
            </w:r>
          </w:p>
        </w:tc>
      </w:tr>
      <w:tr w:rsidR="00E00A1B" w:rsidRPr="0096067D" w:rsidTr="00B72176">
        <w:trPr>
          <w:trHeight w:val="549"/>
          <w:jc w:val="center"/>
        </w:trPr>
        <w:tc>
          <w:tcPr>
            <w:tcW w:w="703" w:type="dxa"/>
            <w:vAlign w:val="center"/>
          </w:tcPr>
          <w:p w:rsidR="00E00A1B" w:rsidRPr="00CA2422" w:rsidRDefault="00E00A1B" w:rsidP="00E00A1B">
            <w:pPr>
              <w:spacing w:after="160" w:line="259" w:lineRule="auto"/>
              <w:jc w:val="center"/>
            </w:pPr>
            <w:r>
              <w:t>9</w:t>
            </w:r>
            <w:r w:rsidRPr="00CA2422">
              <w:t>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A1B" w:rsidRPr="00CA2422" w:rsidRDefault="006D70E8" w:rsidP="00E00A1B">
            <w:pPr>
              <w:rPr>
                <w:color w:val="000000"/>
              </w:rPr>
            </w:pPr>
            <w:r>
              <w:rPr>
                <w:color w:val="000000"/>
              </w:rPr>
              <w:t>Yönetmelik ve Yönerge incelmeleri</w:t>
            </w:r>
          </w:p>
        </w:tc>
        <w:tc>
          <w:tcPr>
            <w:tcW w:w="2977" w:type="dxa"/>
            <w:vAlign w:val="center"/>
          </w:tcPr>
          <w:p w:rsidR="00E00A1B" w:rsidRPr="00CA2422" w:rsidRDefault="006D70E8" w:rsidP="00E00A1B">
            <w:pPr>
              <w:rPr>
                <w:color w:val="000000"/>
              </w:rPr>
            </w:pPr>
            <w:r w:rsidRPr="006D70E8">
              <w:rPr>
                <w:color w:val="000000"/>
              </w:rPr>
              <w:t>Hukuk Müşavirliği</w:t>
            </w:r>
          </w:p>
        </w:tc>
        <w:tc>
          <w:tcPr>
            <w:tcW w:w="2127" w:type="dxa"/>
            <w:gridSpan w:val="2"/>
            <w:vAlign w:val="center"/>
          </w:tcPr>
          <w:p w:rsidR="00E00A1B" w:rsidRPr="00CA2422" w:rsidRDefault="006D70E8" w:rsidP="00E00A1B">
            <w:r w:rsidRPr="006D70E8">
              <w:t>Hukuk Müşaviri</w:t>
            </w:r>
          </w:p>
        </w:tc>
        <w:tc>
          <w:tcPr>
            <w:tcW w:w="6095" w:type="dxa"/>
            <w:vAlign w:val="center"/>
          </w:tcPr>
          <w:p w:rsidR="00E00A1B" w:rsidRPr="00A32AB8" w:rsidRDefault="00073CC8" w:rsidP="00E00A1B">
            <w:pPr>
              <w:pStyle w:val="ListeParagraf"/>
              <w:numPr>
                <w:ilvl w:val="0"/>
                <w:numId w:val="21"/>
              </w:numPr>
              <w:jc w:val="both"/>
              <w:rPr>
                <w:rFonts w:eastAsiaTheme="minorHAnsi"/>
                <w:color w:val="000000"/>
                <w:lang w:eastAsia="en-US"/>
              </w:rPr>
            </w:pPr>
            <w:r>
              <w:t>İdare hak ve menfaatlerinde kayıp, hukuki veya cezai sorumluluk, kamu zararı, kaynak israfı, güven, zaman ve itibar kaybı</w:t>
            </w:r>
          </w:p>
        </w:tc>
      </w:tr>
      <w:tr w:rsidR="00E00A1B" w:rsidRPr="0096067D" w:rsidTr="00B72176">
        <w:trPr>
          <w:trHeight w:val="571"/>
          <w:jc w:val="center"/>
        </w:trPr>
        <w:tc>
          <w:tcPr>
            <w:tcW w:w="703" w:type="dxa"/>
            <w:vAlign w:val="center"/>
          </w:tcPr>
          <w:p w:rsidR="00E00A1B" w:rsidRPr="00E725C5" w:rsidRDefault="00E00A1B" w:rsidP="00E00A1B">
            <w:pPr>
              <w:spacing w:after="160" w:line="259" w:lineRule="auto"/>
              <w:jc w:val="center"/>
            </w:pPr>
            <w:r>
              <w:t>10</w:t>
            </w:r>
            <w:r w:rsidRPr="00E725C5"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A1B" w:rsidRPr="00E725C5" w:rsidRDefault="006D70E8" w:rsidP="00E00A1B">
            <w:pPr>
              <w:rPr>
                <w:color w:val="000000"/>
              </w:rPr>
            </w:pPr>
            <w:r>
              <w:rPr>
                <w:color w:val="000000"/>
              </w:rPr>
              <w:t xml:space="preserve">Protokol İncelemeleri </w:t>
            </w:r>
          </w:p>
        </w:tc>
        <w:tc>
          <w:tcPr>
            <w:tcW w:w="2977" w:type="dxa"/>
            <w:vAlign w:val="center"/>
          </w:tcPr>
          <w:p w:rsidR="00E00A1B" w:rsidRPr="00E725C5" w:rsidRDefault="006D70E8" w:rsidP="00E00A1B">
            <w:r w:rsidRPr="006D70E8">
              <w:t>Hukuk Müşavirliği</w:t>
            </w:r>
          </w:p>
        </w:tc>
        <w:tc>
          <w:tcPr>
            <w:tcW w:w="2127" w:type="dxa"/>
            <w:gridSpan w:val="2"/>
            <w:vAlign w:val="center"/>
          </w:tcPr>
          <w:p w:rsidR="00E00A1B" w:rsidRPr="00CA2422" w:rsidRDefault="006D70E8" w:rsidP="00E00A1B">
            <w:r w:rsidRPr="006D70E8">
              <w:t>Hukuk Müşaviri</w:t>
            </w:r>
          </w:p>
        </w:tc>
        <w:tc>
          <w:tcPr>
            <w:tcW w:w="6095" w:type="dxa"/>
            <w:vAlign w:val="center"/>
          </w:tcPr>
          <w:p w:rsidR="00E00A1B" w:rsidRPr="00E725C5" w:rsidRDefault="00073CC8" w:rsidP="00E00A1B">
            <w:pPr>
              <w:pStyle w:val="ListeParagraf"/>
              <w:numPr>
                <w:ilvl w:val="0"/>
                <w:numId w:val="21"/>
              </w:numPr>
              <w:jc w:val="both"/>
              <w:rPr>
                <w:rFonts w:eastAsiaTheme="minorHAnsi"/>
                <w:color w:val="000000"/>
                <w:lang w:eastAsia="en-US"/>
              </w:rPr>
            </w:pPr>
            <w:r>
              <w:t>İdare hak ve menfaatlerinde kayıp, hukuki veya cezai sorumluluk, kamu zararı, kaynak israfı, güven, zaman ve itibar kaybı</w:t>
            </w:r>
          </w:p>
        </w:tc>
      </w:tr>
      <w:tr w:rsidR="0075353E" w:rsidRPr="0096067D" w:rsidTr="00B72176">
        <w:trPr>
          <w:trHeight w:val="571"/>
          <w:jc w:val="center"/>
        </w:trPr>
        <w:tc>
          <w:tcPr>
            <w:tcW w:w="703" w:type="dxa"/>
            <w:vAlign w:val="center"/>
          </w:tcPr>
          <w:p w:rsidR="0075353E" w:rsidRDefault="000C1144" w:rsidP="0075353E">
            <w:pPr>
              <w:spacing w:after="160" w:line="259" w:lineRule="auto"/>
              <w:jc w:val="center"/>
            </w:pPr>
            <w:r>
              <w:t>11.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53E" w:rsidRPr="00CA2422" w:rsidRDefault="0075353E" w:rsidP="0075353E">
            <w:pPr>
              <w:rPr>
                <w:color w:val="000000"/>
              </w:rPr>
            </w:pPr>
            <w:r w:rsidRPr="00F20300">
              <w:rPr>
                <w:color w:val="000000"/>
              </w:rPr>
              <w:t>Gerçekleştirme Görevliliği</w:t>
            </w:r>
          </w:p>
        </w:tc>
        <w:tc>
          <w:tcPr>
            <w:tcW w:w="2977" w:type="dxa"/>
            <w:vAlign w:val="center"/>
          </w:tcPr>
          <w:p w:rsidR="0075353E" w:rsidRPr="00CA2422" w:rsidRDefault="0075353E" w:rsidP="0075353E">
            <w:pPr>
              <w:rPr>
                <w:color w:val="000000"/>
              </w:rPr>
            </w:pPr>
            <w:r>
              <w:rPr>
                <w:color w:val="000000"/>
              </w:rPr>
              <w:t>Hukuk Müşavirliği</w:t>
            </w:r>
          </w:p>
        </w:tc>
        <w:tc>
          <w:tcPr>
            <w:tcW w:w="2127" w:type="dxa"/>
            <w:gridSpan w:val="2"/>
            <w:vAlign w:val="center"/>
          </w:tcPr>
          <w:p w:rsidR="0075353E" w:rsidRPr="00CA2422" w:rsidRDefault="0075353E" w:rsidP="0075353E">
            <w:r>
              <w:t>Hukuk Müşaviri</w:t>
            </w:r>
          </w:p>
        </w:tc>
        <w:tc>
          <w:tcPr>
            <w:tcW w:w="6095" w:type="dxa"/>
            <w:vAlign w:val="center"/>
          </w:tcPr>
          <w:p w:rsidR="0075353E" w:rsidRPr="00DC067A" w:rsidRDefault="0075353E" w:rsidP="00DC067A">
            <w:pPr>
              <w:pStyle w:val="ListeParagraf"/>
              <w:numPr>
                <w:ilvl w:val="0"/>
                <w:numId w:val="21"/>
              </w:numPr>
              <w:jc w:val="both"/>
              <w:rPr>
                <w:rFonts w:eastAsiaTheme="minorHAnsi"/>
                <w:color w:val="000000"/>
                <w:lang w:eastAsia="en-US"/>
              </w:rPr>
            </w:pPr>
            <w:r>
              <w:t>Kamu Zararı</w:t>
            </w:r>
            <w:r w:rsidR="00DC067A">
              <w:t xml:space="preserve">, </w:t>
            </w:r>
            <w:r>
              <w:t>Cezai İşlem</w:t>
            </w:r>
            <w:r w:rsidR="00DC067A">
              <w:t xml:space="preserve">, </w:t>
            </w:r>
            <w:r>
              <w:t>İtibar Kaybı</w:t>
            </w:r>
            <w:r w:rsidR="00DC067A">
              <w:t xml:space="preserve">, </w:t>
            </w:r>
            <w:r>
              <w:t>Soruşturma</w:t>
            </w:r>
          </w:p>
        </w:tc>
      </w:tr>
      <w:tr w:rsidR="0075353E" w:rsidRPr="0096067D" w:rsidTr="00B72176">
        <w:trPr>
          <w:trHeight w:val="571"/>
          <w:jc w:val="center"/>
        </w:trPr>
        <w:tc>
          <w:tcPr>
            <w:tcW w:w="703" w:type="dxa"/>
            <w:vAlign w:val="center"/>
          </w:tcPr>
          <w:p w:rsidR="0075353E" w:rsidRDefault="000C1144" w:rsidP="0075353E">
            <w:pPr>
              <w:spacing w:after="160" w:line="259" w:lineRule="auto"/>
              <w:jc w:val="center"/>
            </w:pPr>
            <w:r>
              <w:t>12.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53E" w:rsidRPr="00CA2422" w:rsidRDefault="0075353E" w:rsidP="0075353E">
            <w:pPr>
              <w:rPr>
                <w:color w:val="000000"/>
              </w:rPr>
            </w:pPr>
            <w:r>
              <w:t>SGK İşlemleri</w:t>
            </w:r>
          </w:p>
        </w:tc>
        <w:tc>
          <w:tcPr>
            <w:tcW w:w="2977" w:type="dxa"/>
            <w:vAlign w:val="center"/>
          </w:tcPr>
          <w:p w:rsidR="0075353E" w:rsidRPr="00CA2422" w:rsidRDefault="0075353E" w:rsidP="0075353E">
            <w:pPr>
              <w:rPr>
                <w:color w:val="000000"/>
              </w:rPr>
            </w:pPr>
            <w:r>
              <w:rPr>
                <w:color w:val="000000"/>
              </w:rPr>
              <w:t>Hukuk Müşavirliği</w:t>
            </w:r>
          </w:p>
        </w:tc>
        <w:tc>
          <w:tcPr>
            <w:tcW w:w="2127" w:type="dxa"/>
            <w:gridSpan w:val="2"/>
            <w:vAlign w:val="center"/>
          </w:tcPr>
          <w:p w:rsidR="0075353E" w:rsidRPr="00CA2422" w:rsidRDefault="0075353E" w:rsidP="0075353E">
            <w:r>
              <w:t>Hukuk Müşaviri</w:t>
            </w:r>
          </w:p>
        </w:tc>
        <w:tc>
          <w:tcPr>
            <w:tcW w:w="6095" w:type="dxa"/>
            <w:vAlign w:val="center"/>
          </w:tcPr>
          <w:p w:rsidR="0075353E" w:rsidRPr="00CA2422" w:rsidRDefault="0075353E" w:rsidP="00E1531D">
            <w:pPr>
              <w:pStyle w:val="ListeParagraf"/>
              <w:numPr>
                <w:ilvl w:val="0"/>
                <w:numId w:val="21"/>
              </w:numPr>
              <w:jc w:val="both"/>
            </w:pPr>
            <w:r>
              <w:t>Kamu zararı</w:t>
            </w:r>
            <w:r w:rsidR="00E1531D">
              <w:t xml:space="preserve">, </w:t>
            </w:r>
            <w:r>
              <w:t>Kurumsal itibar kaybı</w:t>
            </w:r>
            <w:r w:rsidR="00E1531D">
              <w:t xml:space="preserve">, </w:t>
            </w:r>
            <w:r>
              <w:t>Cezai işlem</w:t>
            </w:r>
            <w:r w:rsidR="00E1531D">
              <w:t xml:space="preserve">, </w:t>
            </w:r>
            <w:r>
              <w:t xml:space="preserve">İdari para cezası </w:t>
            </w:r>
          </w:p>
        </w:tc>
      </w:tr>
      <w:tr w:rsidR="0075353E" w:rsidRPr="0096067D" w:rsidTr="00B72176">
        <w:trPr>
          <w:trHeight w:val="571"/>
          <w:jc w:val="center"/>
        </w:trPr>
        <w:tc>
          <w:tcPr>
            <w:tcW w:w="703" w:type="dxa"/>
            <w:vAlign w:val="center"/>
          </w:tcPr>
          <w:p w:rsidR="0075353E" w:rsidRDefault="000C1144" w:rsidP="0075353E">
            <w:pPr>
              <w:spacing w:after="160" w:line="259" w:lineRule="auto"/>
              <w:jc w:val="center"/>
            </w:pPr>
            <w:r>
              <w:t>13.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53E" w:rsidRPr="00CA2422" w:rsidRDefault="0075353E" w:rsidP="0075353E">
            <w:pPr>
              <w:rPr>
                <w:color w:val="000000"/>
              </w:rPr>
            </w:pPr>
            <w:r>
              <w:t>Avans İşlemleri</w:t>
            </w:r>
          </w:p>
        </w:tc>
        <w:tc>
          <w:tcPr>
            <w:tcW w:w="2977" w:type="dxa"/>
            <w:vAlign w:val="center"/>
          </w:tcPr>
          <w:p w:rsidR="0075353E" w:rsidRPr="00CA2422" w:rsidRDefault="0075353E" w:rsidP="0075353E">
            <w:pPr>
              <w:rPr>
                <w:color w:val="000000"/>
              </w:rPr>
            </w:pPr>
            <w:r>
              <w:rPr>
                <w:color w:val="000000"/>
              </w:rPr>
              <w:t>Hukuk Müşavirliği</w:t>
            </w:r>
          </w:p>
        </w:tc>
        <w:tc>
          <w:tcPr>
            <w:tcW w:w="2127" w:type="dxa"/>
            <w:gridSpan w:val="2"/>
            <w:vAlign w:val="center"/>
          </w:tcPr>
          <w:p w:rsidR="0075353E" w:rsidRPr="00CA2422" w:rsidRDefault="0075353E" w:rsidP="0075353E">
            <w:r>
              <w:t>Hukuk Müşaviri</w:t>
            </w:r>
          </w:p>
        </w:tc>
        <w:tc>
          <w:tcPr>
            <w:tcW w:w="6095" w:type="dxa"/>
            <w:vAlign w:val="center"/>
          </w:tcPr>
          <w:p w:rsidR="0075353E" w:rsidRPr="005B71B7" w:rsidRDefault="0075353E" w:rsidP="005B71B7">
            <w:pPr>
              <w:pStyle w:val="ListeParagraf"/>
              <w:numPr>
                <w:ilvl w:val="0"/>
                <w:numId w:val="21"/>
              </w:numPr>
              <w:jc w:val="both"/>
              <w:rPr>
                <w:rFonts w:eastAsiaTheme="minorHAnsi"/>
                <w:color w:val="000000"/>
                <w:lang w:eastAsia="en-US"/>
              </w:rPr>
            </w:pPr>
            <w:r>
              <w:t>Görevin Aksaması</w:t>
            </w:r>
            <w:r w:rsidR="005B71B7">
              <w:t xml:space="preserve">, </w:t>
            </w:r>
            <w:r>
              <w:t>Güvenin kaybolması</w:t>
            </w:r>
          </w:p>
        </w:tc>
      </w:tr>
      <w:tr w:rsidR="0075353E" w:rsidRPr="0096067D" w:rsidTr="00B72176">
        <w:trPr>
          <w:trHeight w:val="571"/>
          <w:jc w:val="center"/>
        </w:trPr>
        <w:tc>
          <w:tcPr>
            <w:tcW w:w="703" w:type="dxa"/>
            <w:vAlign w:val="center"/>
          </w:tcPr>
          <w:p w:rsidR="0075353E" w:rsidRDefault="000C1144" w:rsidP="0075353E">
            <w:pPr>
              <w:spacing w:after="160" w:line="259" w:lineRule="auto"/>
              <w:jc w:val="center"/>
            </w:pPr>
            <w:r>
              <w:lastRenderedPageBreak/>
              <w:t>14.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53E" w:rsidRPr="00CA2422" w:rsidRDefault="0075353E" w:rsidP="0075353E">
            <w:pPr>
              <w:rPr>
                <w:color w:val="000000"/>
              </w:rPr>
            </w:pPr>
            <w:r>
              <w:t>İnceleme / Soruşturma İşlemleri</w:t>
            </w:r>
          </w:p>
        </w:tc>
        <w:tc>
          <w:tcPr>
            <w:tcW w:w="2977" w:type="dxa"/>
            <w:vAlign w:val="center"/>
          </w:tcPr>
          <w:p w:rsidR="0075353E" w:rsidRPr="00CA2422" w:rsidRDefault="0075353E" w:rsidP="0075353E">
            <w:r>
              <w:rPr>
                <w:color w:val="000000"/>
              </w:rPr>
              <w:t>Hukuk Müşavirliği</w:t>
            </w:r>
          </w:p>
        </w:tc>
        <w:tc>
          <w:tcPr>
            <w:tcW w:w="2127" w:type="dxa"/>
            <w:gridSpan w:val="2"/>
            <w:vAlign w:val="center"/>
          </w:tcPr>
          <w:p w:rsidR="0075353E" w:rsidRPr="00CA2422" w:rsidRDefault="0075353E" w:rsidP="0075353E">
            <w:r>
              <w:t>Hukuk Müşaviri</w:t>
            </w:r>
          </w:p>
        </w:tc>
        <w:tc>
          <w:tcPr>
            <w:tcW w:w="6095" w:type="dxa"/>
            <w:vAlign w:val="center"/>
          </w:tcPr>
          <w:p w:rsidR="0075353E" w:rsidRPr="000937CC" w:rsidRDefault="0075353E" w:rsidP="000937CC">
            <w:pPr>
              <w:pStyle w:val="ListeParagraf"/>
              <w:numPr>
                <w:ilvl w:val="0"/>
                <w:numId w:val="21"/>
              </w:numPr>
              <w:jc w:val="both"/>
              <w:rPr>
                <w:rFonts w:eastAsiaTheme="minorHAnsi"/>
                <w:color w:val="000000"/>
                <w:lang w:eastAsia="en-US"/>
              </w:rPr>
            </w:pPr>
            <w:r>
              <w:t>İdare hak ve menfaatlerinde kayıp</w:t>
            </w:r>
            <w:r w:rsidR="000937CC">
              <w:t xml:space="preserve">, </w:t>
            </w:r>
            <w:r>
              <w:t>Hukuki veya cezai sorumluluk</w:t>
            </w:r>
            <w:r w:rsidR="000937CC">
              <w:t xml:space="preserve">, </w:t>
            </w:r>
            <w:r>
              <w:t>Kamu zararı, kaynak israfı, güven, zaman ve itibar kaybı</w:t>
            </w:r>
          </w:p>
        </w:tc>
      </w:tr>
      <w:tr w:rsidR="0075353E" w:rsidRPr="0096067D" w:rsidTr="00B72176">
        <w:trPr>
          <w:trHeight w:val="571"/>
          <w:jc w:val="center"/>
        </w:trPr>
        <w:tc>
          <w:tcPr>
            <w:tcW w:w="703" w:type="dxa"/>
            <w:vAlign w:val="center"/>
          </w:tcPr>
          <w:p w:rsidR="0075353E" w:rsidRDefault="000C1144" w:rsidP="0075353E">
            <w:pPr>
              <w:spacing w:after="160" w:line="259" w:lineRule="auto"/>
              <w:jc w:val="center"/>
            </w:pPr>
            <w:r>
              <w:t>15.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53E" w:rsidRPr="00CA2422" w:rsidRDefault="0075353E" w:rsidP="0075353E">
            <w:pPr>
              <w:rPr>
                <w:color w:val="000000"/>
              </w:rPr>
            </w:pPr>
            <w:r>
              <w:t>Ceza Soruşturmalarını Yürütmek</w:t>
            </w:r>
          </w:p>
        </w:tc>
        <w:tc>
          <w:tcPr>
            <w:tcW w:w="2977" w:type="dxa"/>
            <w:vAlign w:val="center"/>
          </w:tcPr>
          <w:p w:rsidR="0075353E" w:rsidRPr="00CA2422" w:rsidRDefault="0075353E" w:rsidP="0075353E">
            <w:r>
              <w:rPr>
                <w:color w:val="000000"/>
              </w:rPr>
              <w:t>Hukuk Müşavirliği</w:t>
            </w:r>
          </w:p>
        </w:tc>
        <w:tc>
          <w:tcPr>
            <w:tcW w:w="2127" w:type="dxa"/>
            <w:gridSpan w:val="2"/>
            <w:vAlign w:val="center"/>
          </w:tcPr>
          <w:p w:rsidR="0075353E" w:rsidRPr="00CA2422" w:rsidRDefault="0075353E" w:rsidP="0075353E">
            <w:r>
              <w:t>Hukuk Müşaviri</w:t>
            </w:r>
          </w:p>
        </w:tc>
        <w:tc>
          <w:tcPr>
            <w:tcW w:w="6095" w:type="dxa"/>
            <w:vAlign w:val="center"/>
          </w:tcPr>
          <w:p w:rsidR="0075353E" w:rsidRPr="000937CC" w:rsidRDefault="00043EDD" w:rsidP="000937CC">
            <w:pPr>
              <w:pStyle w:val="ListeParagraf"/>
              <w:numPr>
                <w:ilvl w:val="0"/>
                <w:numId w:val="21"/>
              </w:numPr>
              <w:jc w:val="both"/>
              <w:rPr>
                <w:rFonts w:eastAsiaTheme="minorHAnsi"/>
                <w:color w:val="000000"/>
                <w:lang w:eastAsia="en-US"/>
              </w:rPr>
            </w:pPr>
            <w:r>
              <w:t>İdare hak ve menfaatlerinde kayıp</w:t>
            </w:r>
            <w:r w:rsidR="000937CC">
              <w:t xml:space="preserve">, </w:t>
            </w:r>
            <w:r>
              <w:t>Hukuki veya cezai sorumluluk</w:t>
            </w:r>
            <w:r w:rsidR="000937CC">
              <w:t xml:space="preserve">, </w:t>
            </w:r>
            <w:r>
              <w:t>Kamu zararı, kaynak israfı, güven, zaman ve itibar kaybı</w:t>
            </w:r>
          </w:p>
        </w:tc>
      </w:tr>
      <w:tr w:rsidR="007E26CC" w:rsidRPr="0096067D" w:rsidTr="00B72176">
        <w:trPr>
          <w:trHeight w:val="571"/>
          <w:jc w:val="center"/>
        </w:trPr>
        <w:tc>
          <w:tcPr>
            <w:tcW w:w="703" w:type="dxa"/>
            <w:vAlign w:val="center"/>
          </w:tcPr>
          <w:p w:rsidR="007E26CC" w:rsidRDefault="007E26CC" w:rsidP="007E26CC">
            <w:pPr>
              <w:spacing w:after="160" w:line="259" w:lineRule="auto"/>
              <w:jc w:val="center"/>
            </w:pPr>
            <w:r>
              <w:t>16.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6CC" w:rsidRPr="00CA2422" w:rsidRDefault="007E26CC" w:rsidP="007E26CC">
            <w:pPr>
              <w:rPr>
                <w:color w:val="000000"/>
              </w:rPr>
            </w:pPr>
            <w:r>
              <w:rPr>
                <w:color w:val="000000"/>
              </w:rPr>
              <w:t>CİMER başvurularının</w:t>
            </w:r>
            <w:r w:rsidRPr="008F311D">
              <w:rPr>
                <w:color w:val="000000"/>
              </w:rPr>
              <w:t xml:space="preserve"> takibi</w:t>
            </w:r>
          </w:p>
        </w:tc>
        <w:tc>
          <w:tcPr>
            <w:tcW w:w="2977" w:type="dxa"/>
            <w:vAlign w:val="center"/>
          </w:tcPr>
          <w:p w:rsidR="007E26CC" w:rsidRPr="00CA2422" w:rsidRDefault="007E26CC" w:rsidP="007E26CC">
            <w:pPr>
              <w:rPr>
                <w:color w:val="000000"/>
              </w:rPr>
            </w:pPr>
            <w:r>
              <w:rPr>
                <w:color w:val="000000"/>
              </w:rPr>
              <w:t>Hukuk Müşavirliği</w:t>
            </w:r>
          </w:p>
        </w:tc>
        <w:tc>
          <w:tcPr>
            <w:tcW w:w="2127" w:type="dxa"/>
            <w:gridSpan w:val="2"/>
            <w:vAlign w:val="center"/>
          </w:tcPr>
          <w:p w:rsidR="007E26CC" w:rsidRPr="00CA2422" w:rsidRDefault="007E26CC" w:rsidP="007E26CC">
            <w:r>
              <w:t>Hukuk Müşaviri</w:t>
            </w:r>
          </w:p>
        </w:tc>
        <w:tc>
          <w:tcPr>
            <w:tcW w:w="6095" w:type="dxa"/>
            <w:vAlign w:val="center"/>
          </w:tcPr>
          <w:p w:rsidR="007E26CC" w:rsidRPr="003F6AAB" w:rsidRDefault="007E26CC" w:rsidP="007E26CC">
            <w:pPr>
              <w:pStyle w:val="ListeParagraf"/>
              <w:numPr>
                <w:ilvl w:val="0"/>
                <w:numId w:val="21"/>
              </w:numPr>
              <w:jc w:val="both"/>
              <w:rPr>
                <w:rFonts w:eastAsiaTheme="minorHAnsi"/>
                <w:color w:val="000000"/>
                <w:lang w:eastAsia="en-US"/>
              </w:rPr>
            </w:pPr>
            <w:r w:rsidRPr="008F311D">
              <w:rPr>
                <w:rFonts w:eastAsiaTheme="minorHAnsi"/>
                <w:color w:val="000000"/>
                <w:lang w:eastAsia="en-US"/>
              </w:rPr>
              <w:t>Görevin aksaması</w:t>
            </w:r>
            <w:r>
              <w:rPr>
                <w:rFonts w:eastAsiaTheme="minorHAnsi"/>
                <w:color w:val="000000"/>
                <w:lang w:eastAsia="en-US"/>
              </w:rPr>
              <w:t>,</w:t>
            </w:r>
            <w:r w:rsidRPr="008F311D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i</w:t>
            </w:r>
            <w:r w:rsidRPr="008F311D">
              <w:rPr>
                <w:rFonts w:eastAsiaTheme="minorHAnsi"/>
                <w:color w:val="000000"/>
                <w:lang w:eastAsia="en-US"/>
              </w:rPr>
              <w:t>darenin itibar kaybı</w:t>
            </w:r>
            <w:r>
              <w:rPr>
                <w:rFonts w:eastAsiaTheme="minorHAnsi"/>
                <w:color w:val="000000"/>
                <w:lang w:eastAsia="en-US"/>
              </w:rPr>
              <w:t>, k</w:t>
            </w:r>
            <w:r w:rsidRPr="008F311D">
              <w:rPr>
                <w:rFonts w:eastAsiaTheme="minorHAnsi"/>
                <w:color w:val="000000"/>
                <w:lang w:eastAsia="en-US"/>
              </w:rPr>
              <w:t>işi ve kurumların hak kaybı</w:t>
            </w:r>
          </w:p>
        </w:tc>
      </w:tr>
      <w:tr w:rsidR="007E26CC" w:rsidRPr="0096067D" w:rsidTr="00B72176">
        <w:trPr>
          <w:trHeight w:val="571"/>
          <w:jc w:val="center"/>
        </w:trPr>
        <w:tc>
          <w:tcPr>
            <w:tcW w:w="703" w:type="dxa"/>
            <w:vAlign w:val="center"/>
          </w:tcPr>
          <w:p w:rsidR="007E26CC" w:rsidRDefault="007E26CC" w:rsidP="007E26CC">
            <w:pPr>
              <w:spacing w:after="160" w:line="259" w:lineRule="auto"/>
              <w:jc w:val="center"/>
            </w:pPr>
            <w:r>
              <w:t>17.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6CC" w:rsidRPr="00CA2422" w:rsidRDefault="007E26CC" w:rsidP="007E26CC">
            <w:pPr>
              <w:rPr>
                <w:color w:val="000000"/>
              </w:rPr>
            </w:pPr>
            <w:r>
              <w:rPr>
                <w:color w:val="000000"/>
              </w:rPr>
              <w:t>Sekretarya İşlemleri</w:t>
            </w:r>
          </w:p>
        </w:tc>
        <w:tc>
          <w:tcPr>
            <w:tcW w:w="2977" w:type="dxa"/>
            <w:vAlign w:val="center"/>
          </w:tcPr>
          <w:p w:rsidR="007E26CC" w:rsidRPr="00CA2422" w:rsidRDefault="007E26CC" w:rsidP="007E26CC">
            <w:pPr>
              <w:rPr>
                <w:color w:val="000000"/>
              </w:rPr>
            </w:pPr>
            <w:r>
              <w:rPr>
                <w:color w:val="000000"/>
              </w:rPr>
              <w:t>Hukuk Müşavirliği</w:t>
            </w:r>
          </w:p>
        </w:tc>
        <w:tc>
          <w:tcPr>
            <w:tcW w:w="2127" w:type="dxa"/>
            <w:gridSpan w:val="2"/>
            <w:vAlign w:val="center"/>
          </w:tcPr>
          <w:p w:rsidR="007E26CC" w:rsidRPr="00CA2422" w:rsidRDefault="007E26CC" w:rsidP="007E26CC">
            <w:r>
              <w:t>Hukuk Müşaviri</w:t>
            </w:r>
          </w:p>
        </w:tc>
        <w:tc>
          <w:tcPr>
            <w:tcW w:w="6095" w:type="dxa"/>
            <w:vAlign w:val="center"/>
          </w:tcPr>
          <w:p w:rsidR="007E26CC" w:rsidRPr="003F6AAB" w:rsidRDefault="007E26CC" w:rsidP="007E26CC">
            <w:pPr>
              <w:pStyle w:val="ListeParagraf"/>
              <w:numPr>
                <w:ilvl w:val="0"/>
                <w:numId w:val="21"/>
              </w:numPr>
              <w:jc w:val="both"/>
              <w:rPr>
                <w:rFonts w:eastAsiaTheme="minorHAnsi"/>
                <w:color w:val="000000"/>
                <w:lang w:eastAsia="en-US"/>
              </w:rPr>
            </w:pPr>
            <w:r w:rsidRPr="008F311D">
              <w:rPr>
                <w:rFonts w:eastAsiaTheme="minorHAnsi"/>
                <w:color w:val="000000"/>
                <w:lang w:eastAsia="en-US"/>
              </w:rPr>
              <w:t>Görevin aksaması</w:t>
            </w:r>
            <w:r>
              <w:rPr>
                <w:rFonts w:eastAsiaTheme="minorHAnsi"/>
                <w:color w:val="000000"/>
                <w:lang w:eastAsia="en-US"/>
              </w:rPr>
              <w:t>,</w:t>
            </w:r>
            <w:r w:rsidRPr="008F311D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i</w:t>
            </w:r>
            <w:r w:rsidRPr="008F311D">
              <w:rPr>
                <w:rFonts w:eastAsiaTheme="minorHAnsi"/>
                <w:color w:val="000000"/>
                <w:lang w:eastAsia="en-US"/>
              </w:rPr>
              <w:t>darenin itibar kaybı</w:t>
            </w:r>
            <w:r>
              <w:rPr>
                <w:rFonts w:eastAsiaTheme="minorHAnsi"/>
                <w:color w:val="000000"/>
                <w:lang w:eastAsia="en-US"/>
              </w:rPr>
              <w:t>, k</w:t>
            </w:r>
            <w:r w:rsidRPr="008F311D">
              <w:rPr>
                <w:rFonts w:eastAsiaTheme="minorHAnsi"/>
                <w:color w:val="000000"/>
                <w:lang w:eastAsia="en-US"/>
              </w:rPr>
              <w:t>işi ve kurumların hak kaybı</w:t>
            </w:r>
          </w:p>
        </w:tc>
      </w:tr>
      <w:tr w:rsidR="00BD5B01" w:rsidRPr="0096067D" w:rsidTr="00B72176">
        <w:trPr>
          <w:trHeight w:val="571"/>
          <w:jc w:val="center"/>
        </w:trPr>
        <w:tc>
          <w:tcPr>
            <w:tcW w:w="703" w:type="dxa"/>
            <w:vAlign w:val="center"/>
          </w:tcPr>
          <w:p w:rsidR="00BD5B01" w:rsidRDefault="00BD5B01" w:rsidP="007E26CC">
            <w:pPr>
              <w:spacing w:after="160" w:line="259" w:lineRule="auto"/>
              <w:jc w:val="center"/>
            </w:pPr>
            <w:r>
              <w:t>18.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B01" w:rsidRDefault="00106D1F" w:rsidP="007E26CC">
            <w:pPr>
              <w:rPr>
                <w:color w:val="000000"/>
              </w:rPr>
            </w:pPr>
            <w:r w:rsidRPr="00D15DB0">
              <w:t xml:space="preserve">Personel ile ilgili işlemlerin (Personel </w:t>
            </w:r>
            <w:proofErr w:type="spellStart"/>
            <w:proofErr w:type="gramStart"/>
            <w:r w:rsidRPr="00D15DB0">
              <w:t>maaşları,yıllık</w:t>
            </w:r>
            <w:proofErr w:type="spellEnd"/>
            <w:proofErr w:type="gramEnd"/>
            <w:r w:rsidRPr="00D15DB0">
              <w:t xml:space="preserve"> </w:t>
            </w:r>
            <w:proofErr w:type="spellStart"/>
            <w:r w:rsidRPr="00D15DB0">
              <w:t>izin,doğum,evlilik,işe</w:t>
            </w:r>
            <w:proofErr w:type="spellEnd"/>
            <w:r w:rsidRPr="00D15DB0">
              <w:t xml:space="preserve"> </w:t>
            </w:r>
            <w:proofErr w:type="spellStart"/>
            <w:r w:rsidRPr="00D15DB0">
              <w:t>başlama,ilişik</w:t>
            </w:r>
            <w:proofErr w:type="spellEnd"/>
            <w:r w:rsidRPr="00D15DB0">
              <w:t xml:space="preserve"> kesme </w:t>
            </w:r>
            <w:proofErr w:type="spellStart"/>
            <w:r w:rsidRPr="00D15DB0">
              <w:t>v.b</w:t>
            </w:r>
            <w:proofErr w:type="spellEnd"/>
            <w:r w:rsidRPr="00D15DB0">
              <w:t>.) takibi</w:t>
            </w:r>
          </w:p>
        </w:tc>
        <w:tc>
          <w:tcPr>
            <w:tcW w:w="2977" w:type="dxa"/>
            <w:vAlign w:val="center"/>
          </w:tcPr>
          <w:p w:rsidR="00BD5B01" w:rsidRDefault="00EE4AB5" w:rsidP="007E26CC">
            <w:pPr>
              <w:rPr>
                <w:color w:val="000000"/>
              </w:rPr>
            </w:pPr>
            <w:r>
              <w:rPr>
                <w:color w:val="000000"/>
              </w:rPr>
              <w:t>Hukuk Müşavirliği</w:t>
            </w:r>
          </w:p>
        </w:tc>
        <w:tc>
          <w:tcPr>
            <w:tcW w:w="2127" w:type="dxa"/>
            <w:gridSpan w:val="2"/>
            <w:vAlign w:val="center"/>
          </w:tcPr>
          <w:p w:rsidR="00BD5B01" w:rsidRDefault="00A228F4" w:rsidP="007E26CC">
            <w:r>
              <w:t>Hukuk Müşaviri</w:t>
            </w:r>
          </w:p>
        </w:tc>
        <w:tc>
          <w:tcPr>
            <w:tcW w:w="6095" w:type="dxa"/>
            <w:vAlign w:val="center"/>
          </w:tcPr>
          <w:p w:rsidR="00BD5B01" w:rsidRPr="008F311D" w:rsidRDefault="00082295" w:rsidP="007E26CC">
            <w:pPr>
              <w:pStyle w:val="ListeParagraf"/>
              <w:numPr>
                <w:ilvl w:val="0"/>
                <w:numId w:val="21"/>
              </w:numPr>
              <w:jc w:val="both"/>
              <w:rPr>
                <w:rFonts w:eastAsiaTheme="minorHAnsi"/>
                <w:color w:val="000000"/>
                <w:lang w:eastAsia="en-US"/>
              </w:rPr>
            </w:pPr>
            <w:r>
              <w:t>Kamu Zararı, Cezai İşlem, İtibar Kaybı, Soruşturma</w:t>
            </w:r>
          </w:p>
        </w:tc>
      </w:tr>
      <w:tr w:rsidR="00BD5B01" w:rsidRPr="0096067D" w:rsidTr="00B72176">
        <w:trPr>
          <w:trHeight w:val="571"/>
          <w:jc w:val="center"/>
        </w:trPr>
        <w:tc>
          <w:tcPr>
            <w:tcW w:w="703" w:type="dxa"/>
            <w:vAlign w:val="center"/>
          </w:tcPr>
          <w:p w:rsidR="00BD5B01" w:rsidRDefault="00BD5B01" w:rsidP="007E26CC">
            <w:pPr>
              <w:spacing w:after="160" w:line="259" w:lineRule="auto"/>
              <w:jc w:val="center"/>
            </w:pPr>
            <w:r>
              <w:t>19.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B01" w:rsidRDefault="00106D1F" w:rsidP="007E26CC">
            <w:pPr>
              <w:rPr>
                <w:color w:val="000000"/>
              </w:rPr>
            </w:pPr>
            <w:r>
              <w:t>İdari Mahkeme yazışma işlemleri</w:t>
            </w:r>
          </w:p>
        </w:tc>
        <w:tc>
          <w:tcPr>
            <w:tcW w:w="2977" w:type="dxa"/>
            <w:vAlign w:val="center"/>
          </w:tcPr>
          <w:p w:rsidR="00BD5B01" w:rsidRDefault="00EE4AB5" w:rsidP="007E26CC">
            <w:pPr>
              <w:rPr>
                <w:color w:val="000000"/>
              </w:rPr>
            </w:pPr>
            <w:r>
              <w:rPr>
                <w:color w:val="000000"/>
              </w:rPr>
              <w:t>Hukuk Müşavirliği</w:t>
            </w:r>
          </w:p>
        </w:tc>
        <w:tc>
          <w:tcPr>
            <w:tcW w:w="2127" w:type="dxa"/>
            <w:gridSpan w:val="2"/>
            <w:vAlign w:val="center"/>
          </w:tcPr>
          <w:p w:rsidR="00BD5B01" w:rsidRDefault="00A228F4" w:rsidP="007E26CC">
            <w:r>
              <w:t>Hukuk Müşaviri</w:t>
            </w:r>
          </w:p>
        </w:tc>
        <w:tc>
          <w:tcPr>
            <w:tcW w:w="6095" w:type="dxa"/>
            <w:vAlign w:val="center"/>
          </w:tcPr>
          <w:p w:rsidR="00BD5B01" w:rsidRPr="008F311D" w:rsidRDefault="008C19CB" w:rsidP="007E26CC">
            <w:pPr>
              <w:pStyle w:val="ListeParagraf"/>
              <w:numPr>
                <w:ilvl w:val="0"/>
                <w:numId w:val="21"/>
              </w:numPr>
              <w:jc w:val="both"/>
              <w:rPr>
                <w:rFonts w:eastAsiaTheme="minorHAnsi"/>
                <w:color w:val="000000"/>
                <w:lang w:eastAsia="en-US"/>
              </w:rPr>
            </w:pPr>
            <w:r w:rsidRPr="008F311D">
              <w:rPr>
                <w:rFonts w:eastAsiaTheme="minorHAnsi"/>
                <w:color w:val="000000"/>
                <w:lang w:eastAsia="en-US"/>
              </w:rPr>
              <w:t>Görevin aksaması</w:t>
            </w:r>
            <w:r>
              <w:rPr>
                <w:rFonts w:eastAsiaTheme="minorHAnsi"/>
                <w:color w:val="000000"/>
                <w:lang w:eastAsia="en-US"/>
              </w:rPr>
              <w:t>,</w:t>
            </w:r>
            <w:r w:rsidRPr="008F311D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i</w:t>
            </w:r>
            <w:r w:rsidRPr="008F311D">
              <w:rPr>
                <w:rFonts w:eastAsiaTheme="minorHAnsi"/>
                <w:color w:val="000000"/>
                <w:lang w:eastAsia="en-US"/>
              </w:rPr>
              <w:t>darenin itibar kaybı</w:t>
            </w:r>
            <w:r>
              <w:rPr>
                <w:rFonts w:eastAsiaTheme="minorHAnsi"/>
                <w:color w:val="000000"/>
                <w:lang w:eastAsia="en-US"/>
              </w:rPr>
              <w:t>, k</w:t>
            </w:r>
            <w:r w:rsidRPr="008F311D">
              <w:rPr>
                <w:rFonts w:eastAsiaTheme="minorHAnsi"/>
                <w:color w:val="000000"/>
                <w:lang w:eastAsia="en-US"/>
              </w:rPr>
              <w:t>işi ve kurumların hak kaybı</w:t>
            </w:r>
          </w:p>
        </w:tc>
      </w:tr>
      <w:tr w:rsidR="00BD5B01" w:rsidRPr="0096067D" w:rsidTr="00B72176">
        <w:trPr>
          <w:trHeight w:val="571"/>
          <w:jc w:val="center"/>
        </w:trPr>
        <w:tc>
          <w:tcPr>
            <w:tcW w:w="703" w:type="dxa"/>
            <w:vAlign w:val="center"/>
          </w:tcPr>
          <w:p w:rsidR="00BD5B01" w:rsidRDefault="00BD5B01" w:rsidP="007E26CC">
            <w:pPr>
              <w:spacing w:after="160" w:line="259" w:lineRule="auto"/>
              <w:jc w:val="center"/>
            </w:pPr>
            <w:r>
              <w:t>20.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B01" w:rsidRDefault="00106D1F" w:rsidP="007E26CC">
            <w:pPr>
              <w:rPr>
                <w:color w:val="000000"/>
              </w:rPr>
            </w:pPr>
            <w:r>
              <w:rPr>
                <w:color w:val="000000"/>
              </w:rPr>
              <w:t>Adli Mahkeme yazışma işlemleri</w:t>
            </w:r>
          </w:p>
        </w:tc>
        <w:tc>
          <w:tcPr>
            <w:tcW w:w="2977" w:type="dxa"/>
            <w:vAlign w:val="center"/>
          </w:tcPr>
          <w:p w:rsidR="00BD5B01" w:rsidRDefault="00EE4AB5" w:rsidP="007E26CC">
            <w:pPr>
              <w:rPr>
                <w:color w:val="000000"/>
              </w:rPr>
            </w:pPr>
            <w:r>
              <w:rPr>
                <w:color w:val="000000"/>
              </w:rPr>
              <w:t>Hukuk Müşavirliği</w:t>
            </w:r>
          </w:p>
        </w:tc>
        <w:tc>
          <w:tcPr>
            <w:tcW w:w="2127" w:type="dxa"/>
            <w:gridSpan w:val="2"/>
            <w:vAlign w:val="center"/>
          </w:tcPr>
          <w:p w:rsidR="00BD5B01" w:rsidRDefault="00A228F4" w:rsidP="007E26CC">
            <w:r>
              <w:t>Hukuk Müşaviri</w:t>
            </w:r>
          </w:p>
        </w:tc>
        <w:tc>
          <w:tcPr>
            <w:tcW w:w="6095" w:type="dxa"/>
            <w:vAlign w:val="center"/>
          </w:tcPr>
          <w:p w:rsidR="00BD5B01" w:rsidRPr="008F311D" w:rsidRDefault="008C19CB" w:rsidP="007E26CC">
            <w:pPr>
              <w:pStyle w:val="ListeParagraf"/>
              <w:numPr>
                <w:ilvl w:val="0"/>
                <w:numId w:val="21"/>
              </w:numPr>
              <w:jc w:val="both"/>
              <w:rPr>
                <w:rFonts w:eastAsiaTheme="minorHAnsi"/>
                <w:color w:val="000000"/>
                <w:lang w:eastAsia="en-US"/>
              </w:rPr>
            </w:pPr>
            <w:r w:rsidRPr="008F311D">
              <w:rPr>
                <w:rFonts w:eastAsiaTheme="minorHAnsi"/>
                <w:color w:val="000000"/>
                <w:lang w:eastAsia="en-US"/>
              </w:rPr>
              <w:t>Görevin aksaması</w:t>
            </w:r>
            <w:r>
              <w:rPr>
                <w:rFonts w:eastAsiaTheme="minorHAnsi"/>
                <w:color w:val="000000"/>
                <w:lang w:eastAsia="en-US"/>
              </w:rPr>
              <w:t>,</w:t>
            </w:r>
            <w:r w:rsidRPr="008F311D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i</w:t>
            </w:r>
            <w:r w:rsidRPr="008F311D">
              <w:rPr>
                <w:rFonts w:eastAsiaTheme="minorHAnsi"/>
                <w:color w:val="000000"/>
                <w:lang w:eastAsia="en-US"/>
              </w:rPr>
              <w:t>darenin itibar kaybı</w:t>
            </w:r>
            <w:r>
              <w:rPr>
                <w:rFonts w:eastAsiaTheme="minorHAnsi"/>
                <w:color w:val="000000"/>
                <w:lang w:eastAsia="en-US"/>
              </w:rPr>
              <w:t>, k</w:t>
            </w:r>
            <w:r w:rsidRPr="008F311D">
              <w:rPr>
                <w:rFonts w:eastAsiaTheme="minorHAnsi"/>
                <w:color w:val="000000"/>
                <w:lang w:eastAsia="en-US"/>
              </w:rPr>
              <w:t>işi ve kurumların hak kaybı</w:t>
            </w:r>
          </w:p>
        </w:tc>
      </w:tr>
      <w:tr w:rsidR="00BD5B01" w:rsidRPr="0096067D" w:rsidTr="00B72176">
        <w:trPr>
          <w:trHeight w:val="571"/>
          <w:jc w:val="center"/>
        </w:trPr>
        <w:tc>
          <w:tcPr>
            <w:tcW w:w="703" w:type="dxa"/>
            <w:vAlign w:val="center"/>
          </w:tcPr>
          <w:p w:rsidR="00BD5B01" w:rsidRDefault="00BD5B01" w:rsidP="007E26CC">
            <w:pPr>
              <w:spacing w:after="160" w:line="259" w:lineRule="auto"/>
              <w:jc w:val="center"/>
            </w:pPr>
            <w:r>
              <w:t>21.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B01" w:rsidRDefault="00106D1F" w:rsidP="007E26CC">
            <w:pPr>
              <w:rPr>
                <w:color w:val="000000"/>
              </w:rPr>
            </w:pPr>
            <w:r>
              <w:rPr>
                <w:color w:val="000000"/>
              </w:rPr>
              <w:t>Taşınır İşlemleri</w:t>
            </w:r>
          </w:p>
        </w:tc>
        <w:tc>
          <w:tcPr>
            <w:tcW w:w="2977" w:type="dxa"/>
            <w:vAlign w:val="center"/>
          </w:tcPr>
          <w:p w:rsidR="00BD5B01" w:rsidRDefault="00EE4AB5" w:rsidP="007E26CC">
            <w:pPr>
              <w:rPr>
                <w:color w:val="000000"/>
              </w:rPr>
            </w:pPr>
            <w:r>
              <w:rPr>
                <w:color w:val="000000"/>
              </w:rPr>
              <w:t>Hukuk Müşavirliği</w:t>
            </w:r>
          </w:p>
        </w:tc>
        <w:tc>
          <w:tcPr>
            <w:tcW w:w="2127" w:type="dxa"/>
            <w:gridSpan w:val="2"/>
            <w:vAlign w:val="center"/>
          </w:tcPr>
          <w:p w:rsidR="00BD5B01" w:rsidRDefault="00A228F4" w:rsidP="007E26CC">
            <w:r>
              <w:t>Hukuk Müşaviri</w:t>
            </w:r>
          </w:p>
        </w:tc>
        <w:tc>
          <w:tcPr>
            <w:tcW w:w="6095" w:type="dxa"/>
            <w:vAlign w:val="center"/>
          </w:tcPr>
          <w:p w:rsidR="00BD5B01" w:rsidRPr="008F311D" w:rsidRDefault="00082295" w:rsidP="007E26CC">
            <w:pPr>
              <w:pStyle w:val="ListeParagraf"/>
              <w:numPr>
                <w:ilvl w:val="0"/>
                <w:numId w:val="21"/>
              </w:numPr>
              <w:jc w:val="both"/>
              <w:rPr>
                <w:rFonts w:eastAsiaTheme="minorHAnsi"/>
                <w:color w:val="000000"/>
                <w:lang w:eastAsia="en-US"/>
              </w:rPr>
            </w:pPr>
            <w:r>
              <w:t>Kamu Zararı, Cezai İşlem, İtibar Kaybı, Soruşturma</w:t>
            </w:r>
          </w:p>
        </w:tc>
      </w:tr>
      <w:tr w:rsidR="00BD5B01" w:rsidRPr="0096067D" w:rsidTr="00B72176">
        <w:trPr>
          <w:trHeight w:val="571"/>
          <w:jc w:val="center"/>
        </w:trPr>
        <w:tc>
          <w:tcPr>
            <w:tcW w:w="703" w:type="dxa"/>
            <w:vAlign w:val="center"/>
          </w:tcPr>
          <w:p w:rsidR="00BD5B01" w:rsidRDefault="00BD5B01" w:rsidP="007E26CC">
            <w:pPr>
              <w:spacing w:after="160" w:line="259" w:lineRule="auto"/>
              <w:jc w:val="center"/>
            </w:pPr>
            <w:r>
              <w:t>22.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B01" w:rsidRDefault="00106D1F" w:rsidP="007E26CC">
            <w:pPr>
              <w:rPr>
                <w:color w:val="000000"/>
              </w:rPr>
            </w:pPr>
            <w:r>
              <w:rPr>
                <w:color w:val="000000"/>
              </w:rPr>
              <w:t>İcra Müdürlükleri yazışma işlemlerini yapmak</w:t>
            </w:r>
          </w:p>
        </w:tc>
        <w:tc>
          <w:tcPr>
            <w:tcW w:w="2977" w:type="dxa"/>
            <w:vAlign w:val="center"/>
          </w:tcPr>
          <w:p w:rsidR="00BD5B01" w:rsidRDefault="00EE4AB5" w:rsidP="007E26CC">
            <w:pPr>
              <w:rPr>
                <w:color w:val="000000"/>
              </w:rPr>
            </w:pPr>
            <w:r>
              <w:rPr>
                <w:color w:val="000000"/>
              </w:rPr>
              <w:t>Hukuk Müşavirliği</w:t>
            </w:r>
          </w:p>
        </w:tc>
        <w:tc>
          <w:tcPr>
            <w:tcW w:w="2127" w:type="dxa"/>
            <w:gridSpan w:val="2"/>
            <w:vAlign w:val="center"/>
          </w:tcPr>
          <w:p w:rsidR="00BD5B01" w:rsidRDefault="00A228F4" w:rsidP="007E26CC">
            <w:r>
              <w:t>Hukuk Müşaviri</w:t>
            </w:r>
          </w:p>
        </w:tc>
        <w:tc>
          <w:tcPr>
            <w:tcW w:w="6095" w:type="dxa"/>
            <w:vAlign w:val="center"/>
          </w:tcPr>
          <w:p w:rsidR="00BD5B01" w:rsidRPr="008F311D" w:rsidRDefault="00082295" w:rsidP="007E26CC">
            <w:pPr>
              <w:pStyle w:val="ListeParagraf"/>
              <w:numPr>
                <w:ilvl w:val="0"/>
                <w:numId w:val="21"/>
              </w:numPr>
              <w:jc w:val="both"/>
              <w:rPr>
                <w:rFonts w:eastAsiaTheme="minorHAnsi"/>
                <w:color w:val="000000"/>
                <w:lang w:eastAsia="en-US"/>
              </w:rPr>
            </w:pPr>
            <w:r>
              <w:t>Kamu Zararı, Cezai İşlem, İtibar Kaybı, Soruşturma</w:t>
            </w:r>
          </w:p>
        </w:tc>
      </w:tr>
      <w:tr w:rsidR="00BD5B01" w:rsidRPr="0096067D" w:rsidTr="00B72176">
        <w:trPr>
          <w:trHeight w:val="571"/>
          <w:jc w:val="center"/>
        </w:trPr>
        <w:tc>
          <w:tcPr>
            <w:tcW w:w="703" w:type="dxa"/>
            <w:vAlign w:val="center"/>
          </w:tcPr>
          <w:p w:rsidR="00BD5B01" w:rsidRDefault="00BD5B01" w:rsidP="007E26CC">
            <w:pPr>
              <w:spacing w:after="160" w:line="259" w:lineRule="auto"/>
              <w:jc w:val="center"/>
            </w:pPr>
            <w:r>
              <w:t>23.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B01" w:rsidRDefault="00106D1F" w:rsidP="007E26CC">
            <w:pPr>
              <w:rPr>
                <w:color w:val="000000"/>
              </w:rPr>
            </w:pPr>
            <w:r>
              <w:t>Müşavirlikte bulunan dava ve takiplere ait evrakın fiziki ortamda düzenli bir şekilde dosyalanmasını sağlamak</w:t>
            </w:r>
          </w:p>
        </w:tc>
        <w:tc>
          <w:tcPr>
            <w:tcW w:w="2977" w:type="dxa"/>
            <w:vAlign w:val="center"/>
          </w:tcPr>
          <w:p w:rsidR="00BD5B01" w:rsidRDefault="00EE4AB5" w:rsidP="007E26CC">
            <w:pPr>
              <w:rPr>
                <w:color w:val="000000"/>
              </w:rPr>
            </w:pPr>
            <w:r>
              <w:rPr>
                <w:color w:val="000000"/>
              </w:rPr>
              <w:t>Hukuk Müşavirliği</w:t>
            </w:r>
          </w:p>
        </w:tc>
        <w:tc>
          <w:tcPr>
            <w:tcW w:w="2127" w:type="dxa"/>
            <w:gridSpan w:val="2"/>
            <w:vAlign w:val="center"/>
          </w:tcPr>
          <w:p w:rsidR="00BD5B01" w:rsidRDefault="00A228F4" w:rsidP="007E26CC">
            <w:r>
              <w:t>Hukuk Müşaviri</w:t>
            </w:r>
          </w:p>
        </w:tc>
        <w:tc>
          <w:tcPr>
            <w:tcW w:w="6095" w:type="dxa"/>
            <w:vAlign w:val="center"/>
          </w:tcPr>
          <w:p w:rsidR="00BD5B01" w:rsidRPr="008F311D" w:rsidRDefault="00082295" w:rsidP="007E26CC">
            <w:pPr>
              <w:pStyle w:val="ListeParagraf"/>
              <w:numPr>
                <w:ilvl w:val="0"/>
                <w:numId w:val="21"/>
              </w:numPr>
              <w:jc w:val="both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İtibar Kaybı, görevin aksaması</w:t>
            </w:r>
          </w:p>
        </w:tc>
      </w:tr>
      <w:tr w:rsidR="00106D1F" w:rsidRPr="0096067D" w:rsidTr="00B72176">
        <w:trPr>
          <w:trHeight w:val="571"/>
          <w:jc w:val="center"/>
        </w:trPr>
        <w:tc>
          <w:tcPr>
            <w:tcW w:w="703" w:type="dxa"/>
            <w:vAlign w:val="center"/>
          </w:tcPr>
          <w:p w:rsidR="00106D1F" w:rsidRDefault="00106D1F" w:rsidP="00106D1F">
            <w:pPr>
              <w:spacing w:after="160" w:line="259" w:lineRule="auto"/>
              <w:jc w:val="center"/>
            </w:pPr>
            <w:r>
              <w:t>24.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D1F" w:rsidRPr="00B971B4" w:rsidRDefault="00106D1F" w:rsidP="00106D1F">
            <w:r>
              <w:t>Üniversitesinin taraf olduğu protokolleri incelemek ve görüş bildirilmek</w:t>
            </w:r>
          </w:p>
        </w:tc>
        <w:tc>
          <w:tcPr>
            <w:tcW w:w="2977" w:type="dxa"/>
            <w:vAlign w:val="center"/>
          </w:tcPr>
          <w:p w:rsidR="00106D1F" w:rsidRDefault="00EE4AB5" w:rsidP="00106D1F">
            <w:pPr>
              <w:rPr>
                <w:color w:val="000000"/>
              </w:rPr>
            </w:pPr>
            <w:r>
              <w:rPr>
                <w:color w:val="000000"/>
              </w:rPr>
              <w:t>Hukuk Müşavirliği</w:t>
            </w:r>
          </w:p>
        </w:tc>
        <w:tc>
          <w:tcPr>
            <w:tcW w:w="2127" w:type="dxa"/>
            <w:gridSpan w:val="2"/>
            <w:vAlign w:val="center"/>
          </w:tcPr>
          <w:p w:rsidR="00106D1F" w:rsidRDefault="00A228F4" w:rsidP="00106D1F">
            <w:r>
              <w:t>Hukuk Müşaviri</w:t>
            </w:r>
          </w:p>
        </w:tc>
        <w:tc>
          <w:tcPr>
            <w:tcW w:w="6095" w:type="dxa"/>
            <w:vAlign w:val="center"/>
          </w:tcPr>
          <w:p w:rsidR="00106D1F" w:rsidRPr="008F311D" w:rsidRDefault="00C27AF4" w:rsidP="00106D1F">
            <w:pPr>
              <w:pStyle w:val="ListeParagraf"/>
              <w:numPr>
                <w:ilvl w:val="0"/>
                <w:numId w:val="21"/>
              </w:numPr>
              <w:jc w:val="both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İtibar Kaybı, görevin aksaması</w:t>
            </w:r>
            <w:bookmarkStart w:id="0" w:name="_GoBack"/>
            <w:bookmarkEnd w:id="0"/>
          </w:p>
        </w:tc>
      </w:tr>
      <w:tr w:rsidR="00106D1F" w:rsidRPr="0096067D" w:rsidTr="00433374">
        <w:trPr>
          <w:trHeight w:val="597"/>
          <w:jc w:val="center"/>
        </w:trPr>
        <w:tc>
          <w:tcPr>
            <w:tcW w:w="14879" w:type="dxa"/>
            <w:gridSpan w:val="6"/>
            <w:tcBorders>
              <w:left w:val="nil"/>
              <w:right w:val="nil"/>
            </w:tcBorders>
            <w:vAlign w:val="center"/>
          </w:tcPr>
          <w:p w:rsidR="00106D1F" w:rsidRDefault="00106D1F" w:rsidP="00106D1F">
            <w:pPr>
              <w:jc w:val="both"/>
              <w:rPr>
                <w:rFonts w:eastAsiaTheme="minorHAnsi"/>
                <w:color w:val="000000"/>
                <w:lang w:eastAsia="en-US"/>
              </w:rPr>
            </w:pPr>
          </w:p>
          <w:p w:rsidR="00106D1F" w:rsidRDefault="00106D1F" w:rsidP="00106D1F">
            <w:pPr>
              <w:jc w:val="both"/>
              <w:rPr>
                <w:rFonts w:eastAsiaTheme="minorHAnsi"/>
                <w:color w:val="000000"/>
                <w:lang w:eastAsia="en-US"/>
              </w:rPr>
            </w:pPr>
          </w:p>
          <w:p w:rsidR="00106D1F" w:rsidRPr="00433374" w:rsidRDefault="00106D1F" w:rsidP="00106D1F">
            <w:pPr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106D1F" w:rsidRPr="0096067D" w:rsidTr="007324C4">
        <w:trPr>
          <w:trHeight w:val="1318"/>
          <w:jc w:val="center"/>
        </w:trPr>
        <w:tc>
          <w:tcPr>
            <w:tcW w:w="7485" w:type="dxa"/>
            <w:gridSpan w:val="4"/>
            <w:vAlign w:val="center"/>
          </w:tcPr>
          <w:p w:rsidR="00106D1F" w:rsidRDefault="00106D1F" w:rsidP="00106D1F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Düzenleyen</w:t>
            </w:r>
          </w:p>
          <w:p w:rsidR="00106D1F" w:rsidRDefault="00106D1F" w:rsidP="00106D1F">
            <w:pPr>
              <w:spacing w:line="259" w:lineRule="auto"/>
              <w:jc w:val="center"/>
              <w:rPr>
                <w:b/>
              </w:rPr>
            </w:pPr>
          </w:p>
          <w:p w:rsidR="00106D1F" w:rsidRDefault="00106D1F" w:rsidP="00106D1F">
            <w:pPr>
              <w:jc w:val="center"/>
            </w:pPr>
            <w:r>
              <w:t>Burcu DOĞAN</w:t>
            </w:r>
          </w:p>
          <w:p w:rsidR="00106D1F" w:rsidRPr="00CA2422" w:rsidRDefault="00106D1F" w:rsidP="00106D1F">
            <w:pPr>
              <w:jc w:val="center"/>
            </w:pPr>
            <w:r>
              <w:t>Bilgisayar İşletmeni</w:t>
            </w:r>
          </w:p>
        </w:tc>
        <w:tc>
          <w:tcPr>
            <w:tcW w:w="7394" w:type="dxa"/>
            <w:gridSpan w:val="2"/>
            <w:vAlign w:val="center"/>
          </w:tcPr>
          <w:p w:rsidR="00106D1F" w:rsidRDefault="00106D1F" w:rsidP="00106D1F">
            <w:pPr>
              <w:spacing w:line="259" w:lineRule="auto"/>
              <w:jc w:val="center"/>
              <w:rPr>
                <w:b/>
              </w:rPr>
            </w:pPr>
            <w:r w:rsidRPr="00CA2422">
              <w:rPr>
                <w:b/>
              </w:rPr>
              <w:t>Onaylayan</w:t>
            </w:r>
          </w:p>
          <w:p w:rsidR="00106D1F" w:rsidRPr="00CA2422" w:rsidRDefault="00106D1F" w:rsidP="00106D1F">
            <w:pPr>
              <w:spacing w:line="259" w:lineRule="auto"/>
              <w:jc w:val="center"/>
              <w:rPr>
                <w:b/>
              </w:rPr>
            </w:pPr>
          </w:p>
          <w:p w:rsidR="00106D1F" w:rsidRPr="00695218" w:rsidRDefault="00106D1F" w:rsidP="00106D1F">
            <w:pPr>
              <w:spacing w:line="259" w:lineRule="auto"/>
              <w:jc w:val="center"/>
            </w:pPr>
            <w:r w:rsidRPr="00695218">
              <w:t>Av. Özlem KÖSE</w:t>
            </w:r>
          </w:p>
          <w:p w:rsidR="00106D1F" w:rsidRPr="00CA2422" w:rsidRDefault="00106D1F" w:rsidP="00106D1F">
            <w:pPr>
              <w:spacing w:line="259" w:lineRule="auto"/>
              <w:jc w:val="center"/>
              <w:rPr>
                <w:b/>
              </w:rPr>
            </w:pPr>
            <w:r w:rsidRPr="00695218">
              <w:t>Hukuk Müşaviri</w:t>
            </w:r>
          </w:p>
        </w:tc>
      </w:tr>
    </w:tbl>
    <w:p w:rsidR="00675847" w:rsidRPr="001A26FB" w:rsidRDefault="00675847" w:rsidP="001A26FB"/>
    <w:sectPr w:rsidR="00675847" w:rsidRPr="001A26FB" w:rsidSect="00915B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1304" w:rsidRDefault="00361304" w:rsidP="00770A33">
      <w:r>
        <w:separator/>
      </w:r>
    </w:p>
  </w:endnote>
  <w:endnote w:type="continuationSeparator" w:id="0">
    <w:p w:rsidR="00361304" w:rsidRDefault="00361304" w:rsidP="00770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7454" w:rsidRDefault="0071745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7454" w:rsidRDefault="00717454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7454" w:rsidRDefault="0071745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1304" w:rsidRDefault="00361304" w:rsidP="00770A33">
      <w:r>
        <w:separator/>
      </w:r>
    </w:p>
  </w:footnote>
  <w:footnote w:type="continuationSeparator" w:id="0">
    <w:p w:rsidR="00361304" w:rsidRDefault="00361304" w:rsidP="00770A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7454" w:rsidRDefault="0071745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6AFF" w:rsidRDefault="00996AFF">
    <w:pPr>
      <w:pStyle w:val="stBilgi"/>
    </w:pPr>
  </w:p>
  <w:tbl>
    <w:tblPr>
      <w:tblStyle w:val="TabloKlavuzu1"/>
      <w:tblW w:w="5196" w:type="pct"/>
      <w:jc w:val="center"/>
      <w:tblLook w:val="04A0" w:firstRow="1" w:lastRow="0" w:firstColumn="1" w:lastColumn="0" w:noHBand="0" w:noVBand="1"/>
    </w:tblPr>
    <w:tblGrid>
      <w:gridCol w:w="3468"/>
      <w:gridCol w:w="7219"/>
      <w:gridCol w:w="1928"/>
      <w:gridCol w:w="1928"/>
    </w:tblGrid>
    <w:tr w:rsidR="00B538A7" w:rsidRPr="005E1A73" w:rsidTr="00B538A7">
      <w:trPr>
        <w:trHeight w:val="414"/>
        <w:jc w:val="center"/>
      </w:trPr>
      <w:tc>
        <w:tcPr>
          <w:tcW w:w="1192" w:type="pct"/>
          <w:vMerge w:val="restart"/>
          <w:vAlign w:val="center"/>
        </w:tcPr>
        <w:p w:rsidR="00B538A7" w:rsidRDefault="00B538A7" w:rsidP="003761A2">
          <w:pPr>
            <w:tabs>
              <w:tab w:val="center" w:pos="4536"/>
              <w:tab w:val="right" w:pos="9072"/>
            </w:tabs>
            <w:jc w:val="center"/>
            <w:rPr>
              <w:rFonts w:eastAsia="Calibri"/>
              <w:noProof/>
            </w:rPr>
          </w:pPr>
          <w:r>
            <w:rPr>
              <w:rFonts w:eastAsia="Calibri"/>
              <w:noProof/>
            </w:rPr>
            <w:drawing>
              <wp:anchor distT="0" distB="0" distL="114300" distR="114300" simplePos="0" relativeHeight="251670528" behindDoc="0" locked="0" layoutInCell="1" allowOverlap="1" wp14:anchorId="7B25EDDD" wp14:editId="79233AC8">
                <wp:simplePos x="0" y="0"/>
                <wp:positionH relativeFrom="column">
                  <wp:posOffset>180340</wp:posOffset>
                </wp:positionH>
                <wp:positionV relativeFrom="paragraph">
                  <wp:posOffset>160020</wp:posOffset>
                </wp:positionV>
                <wp:extent cx="1819275" cy="485775"/>
                <wp:effectExtent l="0" t="0" r="9525" b="9525"/>
                <wp:wrapTopAndBottom/>
                <wp:docPr id="3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19275" cy="4857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B538A7" w:rsidRPr="005E1A73" w:rsidRDefault="00B538A7" w:rsidP="003761A2">
          <w:pPr>
            <w:tabs>
              <w:tab w:val="center" w:pos="4536"/>
              <w:tab w:val="right" w:pos="9072"/>
            </w:tabs>
            <w:jc w:val="center"/>
            <w:rPr>
              <w:rFonts w:eastAsia="Calibri"/>
            </w:rPr>
          </w:pPr>
        </w:p>
      </w:tc>
      <w:tc>
        <w:tcPr>
          <w:tcW w:w="2482" w:type="pct"/>
          <w:vMerge w:val="restart"/>
          <w:vAlign w:val="center"/>
        </w:tcPr>
        <w:p w:rsidR="00B538A7" w:rsidRPr="00F52092" w:rsidRDefault="00B538A7" w:rsidP="00CD0E59">
          <w:pPr>
            <w:tabs>
              <w:tab w:val="center" w:pos="4536"/>
              <w:tab w:val="right" w:pos="9072"/>
            </w:tabs>
            <w:jc w:val="center"/>
            <w:rPr>
              <w:rFonts w:eastAsia="Calibri"/>
              <w:b/>
              <w:sz w:val="28"/>
              <w:szCs w:val="28"/>
            </w:rPr>
          </w:pPr>
          <w:r w:rsidRPr="00F52092">
            <w:rPr>
              <w:rFonts w:eastAsia="Calibri"/>
              <w:b/>
              <w:bCs/>
              <w:sz w:val="28"/>
              <w:szCs w:val="28"/>
            </w:rPr>
            <w:t xml:space="preserve">HASSAS GÖREV </w:t>
          </w:r>
          <w:r>
            <w:rPr>
              <w:rFonts w:eastAsia="Calibri"/>
              <w:b/>
              <w:bCs/>
              <w:sz w:val="28"/>
              <w:szCs w:val="28"/>
            </w:rPr>
            <w:t>ENVANTER</w:t>
          </w:r>
          <w:r w:rsidRPr="00F52092">
            <w:rPr>
              <w:rFonts w:eastAsia="Calibri"/>
              <w:b/>
              <w:bCs/>
              <w:sz w:val="28"/>
              <w:szCs w:val="28"/>
            </w:rPr>
            <w:t xml:space="preserve"> </w:t>
          </w:r>
          <w:r w:rsidR="00CD0E59">
            <w:rPr>
              <w:rFonts w:eastAsia="Calibri"/>
              <w:b/>
              <w:bCs/>
              <w:sz w:val="28"/>
              <w:szCs w:val="28"/>
            </w:rPr>
            <w:t>LİSTESİ</w:t>
          </w:r>
        </w:p>
      </w:tc>
      <w:tc>
        <w:tcPr>
          <w:tcW w:w="663" w:type="pct"/>
          <w:shd w:val="clear" w:color="auto" w:fill="auto"/>
          <w:vAlign w:val="center"/>
        </w:tcPr>
        <w:p w:rsidR="00B538A7" w:rsidRPr="005E1A73" w:rsidRDefault="00B538A7" w:rsidP="00B538A7">
          <w:pPr>
            <w:tabs>
              <w:tab w:val="center" w:pos="4536"/>
              <w:tab w:val="right" w:pos="9072"/>
            </w:tabs>
          </w:pPr>
          <w:r w:rsidRPr="005E1A73">
            <w:rPr>
              <w:rFonts w:eastAsia="Calibri"/>
              <w:b/>
            </w:rPr>
            <w:t>Yayın Tarihi</w:t>
          </w:r>
        </w:p>
      </w:tc>
      <w:tc>
        <w:tcPr>
          <w:tcW w:w="663" w:type="pct"/>
          <w:shd w:val="clear" w:color="auto" w:fill="auto"/>
          <w:vAlign w:val="center"/>
        </w:tcPr>
        <w:p w:rsidR="00B538A7" w:rsidRPr="005E1A73" w:rsidRDefault="00717454" w:rsidP="00717454">
          <w:pPr>
            <w:tabs>
              <w:tab w:val="center" w:pos="4536"/>
              <w:tab w:val="right" w:pos="9072"/>
            </w:tabs>
            <w:jc w:val="center"/>
          </w:pPr>
          <w:proofErr w:type="gramStart"/>
          <w:r>
            <w:rPr>
              <w:rFonts w:eastAsia="Calibri"/>
            </w:rPr>
            <w:t>..</w:t>
          </w:r>
          <w:proofErr w:type="gramEnd"/>
          <w:r>
            <w:rPr>
              <w:rFonts w:eastAsia="Calibri"/>
            </w:rPr>
            <w:t>/../</w:t>
          </w:r>
          <w:r w:rsidR="00B538A7">
            <w:rPr>
              <w:rFonts w:eastAsia="Calibri"/>
            </w:rPr>
            <w:t>2025</w:t>
          </w:r>
        </w:p>
      </w:tc>
    </w:tr>
    <w:tr w:rsidR="003761A2" w:rsidRPr="005E1A73" w:rsidTr="00B538A7">
      <w:trPr>
        <w:trHeight w:val="414"/>
        <w:jc w:val="center"/>
      </w:trPr>
      <w:tc>
        <w:tcPr>
          <w:tcW w:w="1192" w:type="pct"/>
          <w:vMerge/>
        </w:tcPr>
        <w:p w:rsidR="003761A2" w:rsidRPr="005E1A73" w:rsidRDefault="003761A2" w:rsidP="003761A2">
          <w:pPr>
            <w:tabs>
              <w:tab w:val="center" w:pos="4536"/>
              <w:tab w:val="right" w:pos="9072"/>
            </w:tabs>
            <w:rPr>
              <w:rFonts w:eastAsia="Calibri"/>
            </w:rPr>
          </w:pPr>
        </w:p>
      </w:tc>
      <w:tc>
        <w:tcPr>
          <w:tcW w:w="2482" w:type="pct"/>
          <w:vMerge/>
        </w:tcPr>
        <w:p w:rsidR="003761A2" w:rsidRPr="005E1A73" w:rsidRDefault="003761A2" w:rsidP="003761A2">
          <w:pPr>
            <w:tabs>
              <w:tab w:val="center" w:pos="4536"/>
              <w:tab w:val="right" w:pos="9072"/>
            </w:tabs>
            <w:rPr>
              <w:rFonts w:eastAsia="Calibri"/>
            </w:rPr>
          </w:pPr>
        </w:p>
      </w:tc>
      <w:tc>
        <w:tcPr>
          <w:tcW w:w="663" w:type="pct"/>
          <w:vAlign w:val="center"/>
        </w:tcPr>
        <w:p w:rsidR="003761A2" w:rsidRPr="005E1A73" w:rsidRDefault="003761A2" w:rsidP="00B538A7">
          <w:pPr>
            <w:tabs>
              <w:tab w:val="center" w:pos="4536"/>
              <w:tab w:val="right" w:pos="9072"/>
            </w:tabs>
            <w:rPr>
              <w:rFonts w:eastAsia="Calibri"/>
              <w:b/>
            </w:rPr>
          </w:pPr>
          <w:r w:rsidRPr="005E1A73">
            <w:rPr>
              <w:rFonts w:eastAsia="Calibri"/>
              <w:b/>
            </w:rPr>
            <w:t>Revizyon No</w:t>
          </w:r>
        </w:p>
      </w:tc>
      <w:tc>
        <w:tcPr>
          <w:tcW w:w="663" w:type="pct"/>
          <w:vAlign w:val="center"/>
        </w:tcPr>
        <w:p w:rsidR="003761A2" w:rsidRPr="005E1A73" w:rsidRDefault="00B538A7" w:rsidP="00B538A7">
          <w:pPr>
            <w:tabs>
              <w:tab w:val="center" w:pos="4536"/>
              <w:tab w:val="right" w:pos="9072"/>
            </w:tabs>
            <w:jc w:val="center"/>
            <w:rPr>
              <w:rFonts w:eastAsia="Calibri"/>
            </w:rPr>
          </w:pPr>
          <w:r>
            <w:rPr>
              <w:rFonts w:eastAsia="Calibri"/>
            </w:rPr>
            <w:t>-</w:t>
          </w:r>
        </w:p>
      </w:tc>
    </w:tr>
    <w:tr w:rsidR="003761A2" w:rsidRPr="005E1A73" w:rsidTr="00B538A7">
      <w:trPr>
        <w:trHeight w:val="414"/>
        <w:jc w:val="center"/>
      </w:trPr>
      <w:tc>
        <w:tcPr>
          <w:tcW w:w="1192" w:type="pct"/>
          <w:vMerge/>
          <w:vAlign w:val="center"/>
        </w:tcPr>
        <w:p w:rsidR="003761A2" w:rsidRPr="005E1A73" w:rsidRDefault="003761A2" w:rsidP="003761A2">
          <w:pPr>
            <w:tabs>
              <w:tab w:val="center" w:pos="4536"/>
              <w:tab w:val="right" w:pos="9072"/>
            </w:tabs>
            <w:jc w:val="center"/>
            <w:rPr>
              <w:rFonts w:eastAsia="Calibri"/>
              <w:b/>
            </w:rPr>
          </w:pPr>
        </w:p>
      </w:tc>
      <w:tc>
        <w:tcPr>
          <w:tcW w:w="2482" w:type="pct"/>
          <w:vMerge/>
        </w:tcPr>
        <w:p w:rsidR="003761A2" w:rsidRPr="005E1A73" w:rsidRDefault="003761A2" w:rsidP="003761A2">
          <w:pPr>
            <w:tabs>
              <w:tab w:val="center" w:pos="4536"/>
              <w:tab w:val="right" w:pos="9072"/>
            </w:tabs>
            <w:rPr>
              <w:rFonts w:eastAsia="Calibri"/>
            </w:rPr>
          </w:pPr>
        </w:p>
      </w:tc>
      <w:tc>
        <w:tcPr>
          <w:tcW w:w="663" w:type="pct"/>
          <w:vAlign w:val="center"/>
        </w:tcPr>
        <w:p w:rsidR="003761A2" w:rsidRPr="005E1A73" w:rsidRDefault="003761A2" w:rsidP="00B538A7">
          <w:pPr>
            <w:tabs>
              <w:tab w:val="center" w:pos="4536"/>
              <w:tab w:val="right" w:pos="9072"/>
            </w:tabs>
            <w:rPr>
              <w:rFonts w:eastAsia="Calibri"/>
              <w:b/>
            </w:rPr>
          </w:pPr>
          <w:r w:rsidRPr="005E1A73">
            <w:rPr>
              <w:rFonts w:eastAsia="Calibri"/>
              <w:b/>
            </w:rPr>
            <w:t>Revizyon Tarihi</w:t>
          </w:r>
        </w:p>
      </w:tc>
      <w:tc>
        <w:tcPr>
          <w:tcW w:w="663" w:type="pct"/>
          <w:vAlign w:val="center"/>
        </w:tcPr>
        <w:p w:rsidR="003761A2" w:rsidRPr="005E1A73" w:rsidRDefault="00B538A7" w:rsidP="00B538A7">
          <w:pPr>
            <w:tabs>
              <w:tab w:val="center" w:pos="4536"/>
              <w:tab w:val="right" w:pos="9072"/>
            </w:tabs>
            <w:jc w:val="center"/>
            <w:rPr>
              <w:rFonts w:eastAsia="Calibri"/>
            </w:rPr>
          </w:pPr>
          <w:r>
            <w:rPr>
              <w:rFonts w:eastAsia="Calibri"/>
            </w:rPr>
            <w:t>-</w:t>
          </w:r>
        </w:p>
      </w:tc>
    </w:tr>
  </w:tbl>
  <w:p w:rsidR="00996AFF" w:rsidRDefault="00996AFF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7454" w:rsidRDefault="0071745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D2BEA"/>
    <w:multiLevelType w:val="hybridMultilevel"/>
    <w:tmpl w:val="8892F2EE"/>
    <w:lvl w:ilvl="0" w:tplc="FC74A168">
      <w:numFmt w:val="bullet"/>
      <w:lvlText w:val="-"/>
      <w:lvlJc w:val="left"/>
      <w:pPr>
        <w:ind w:left="170" w:hanging="17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CF2B77"/>
    <w:multiLevelType w:val="hybridMultilevel"/>
    <w:tmpl w:val="F492250C"/>
    <w:lvl w:ilvl="0" w:tplc="EE827CC4">
      <w:start w:val="1"/>
      <w:numFmt w:val="lowerLetter"/>
      <w:suff w:val="space"/>
      <w:lvlText w:val="%1-"/>
      <w:lvlJc w:val="left"/>
      <w:pPr>
        <w:ind w:left="0" w:firstLine="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873" w:hanging="360"/>
      </w:pPr>
    </w:lvl>
    <w:lvl w:ilvl="2" w:tplc="041F001B" w:tentative="1">
      <w:start w:val="1"/>
      <w:numFmt w:val="lowerRoman"/>
      <w:lvlText w:val="%3."/>
      <w:lvlJc w:val="right"/>
      <w:pPr>
        <w:ind w:left="1593" w:hanging="180"/>
      </w:pPr>
    </w:lvl>
    <w:lvl w:ilvl="3" w:tplc="041F000F" w:tentative="1">
      <w:start w:val="1"/>
      <w:numFmt w:val="decimal"/>
      <w:lvlText w:val="%4."/>
      <w:lvlJc w:val="left"/>
      <w:pPr>
        <w:ind w:left="2313" w:hanging="360"/>
      </w:pPr>
    </w:lvl>
    <w:lvl w:ilvl="4" w:tplc="041F0019" w:tentative="1">
      <w:start w:val="1"/>
      <w:numFmt w:val="lowerLetter"/>
      <w:lvlText w:val="%5."/>
      <w:lvlJc w:val="left"/>
      <w:pPr>
        <w:ind w:left="3033" w:hanging="360"/>
      </w:pPr>
    </w:lvl>
    <w:lvl w:ilvl="5" w:tplc="041F001B" w:tentative="1">
      <w:start w:val="1"/>
      <w:numFmt w:val="lowerRoman"/>
      <w:lvlText w:val="%6."/>
      <w:lvlJc w:val="right"/>
      <w:pPr>
        <w:ind w:left="3753" w:hanging="180"/>
      </w:pPr>
    </w:lvl>
    <w:lvl w:ilvl="6" w:tplc="041F000F" w:tentative="1">
      <w:start w:val="1"/>
      <w:numFmt w:val="decimal"/>
      <w:lvlText w:val="%7."/>
      <w:lvlJc w:val="left"/>
      <w:pPr>
        <w:ind w:left="4473" w:hanging="360"/>
      </w:pPr>
    </w:lvl>
    <w:lvl w:ilvl="7" w:tplc="041F0019" w:tentative="1">
      <w:start w:val="1"/>
      <w:numFmt w:val="lowerLetter"/>
      <w:lvlText w:val="%8."/>
      <w:lvlJc w:val="left"/>
      <w:pPr>
        <w:ind w:left="5193" w:hanging="360"/>
      </w:pPr>
    </w:lvl>
    <w:lvl w:ilvl="8" w:tplc="041F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 w15:restartNumberingAfterBreak="0">
    <w:nsid w:val="15A22007"/>
    <w:multiLevelType w:val="hybridMultilevel"/>
    <w:tmpl w:val="F492250C"/>
    <w:lvl w:ilvl="0" w:tplc="EE827CC4">
      <w:start w:val="1"/>
      <w:numFmt w:val="lowerLetter"/>
      <w:suff w:val="space"/>
      <w:lvlText w:val="%1-"/>
      <w:lvlJc w:val="left"/>
      <w:pPr>
        <w:ind w:left="0" w:firstLine="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873" w:hanging="360"/>
      </w:pPr>
    </w:lvl>
    <w:lvl w:ilvl="2" w:tplc="041F001B" w:tentative="1">
      <w:start w:val="1"/>
      <w:numFmt w:val="lowerRoman"/>
      <w:lvlText w:val="%3."/>
      <w:lvlJc w:val="right"/>
      <w:pPr>
        <w:ind w:left="1593" w:hanging="180"/>
      </w:pPr>
    </w:lvl>
    <w:lvl w:ilvl="3" w:tplc="041F000F" w:tentative="1">
      <w:start w:val="1"/>
      <w:numFmt w:val="decimal"/>
      <w:lvlText w:val="%4."/>
      <w:lvlJc w:val="left"/>
      <w:pPr>
        <w:ind w:left="2313" w:hanging="360"/>
      </w:pPr>
    </w:lvl>
    <w:lvl w:ilvl="4" w:tplc="041F0019" w:tentative="1">
      <w:start w:val="1"/>
      <w:numFmt w:val="lowerLetter"/>
      <w:lvlText w:val="%5."/>
      <w:lvlJc w:val="left"/>
      <w:pPr>
        <w:ind w:left="3033" w:hanging="360"/>
      </w:pPr>
    </w:lvl>
    <w:lvl w:ilvl="5" w:tplc="041F001B" w:tentative="1">
      <w:start w:val="1"/>
      <w:numFmt w:val="lowerRoman"/>
      <w:lvlText w:val="%6."/>
      <w:lvlJc w:val="right"/>
      <w:pPr>
        <w:ind w:left="3753" w:hanging="180"/>
      </w:pPr>
    </w:lvl>
    <w:lvl w:ilvl="6" w:tplc="041F000F" w:tentative="1">
      <w:start w:val="1"/>
      <w:numFmt w:val="decimal"/>
      <w:lvlText w:val="%7."/>
      <w:lvlJc w:val="left"/>
      <w:pPr>
        <w:ind w:left="4473" w:hanging="360"/>
      </w:pPr>
    </w:lvl>
    <w:lvl w:ilvl="7" w:tplc="041F0019" w:tentative="1">
      <w:start w:val="1"/>
      <w:numFmt w:val="lowerLetter"/>
      <w:lvlText w:val="%8."/>
      <w:lvlJc w:val="left"/>
      <w:pPr>
        <w:ind w:left="5193" w:hanging="360"/>
      </w:pPr>
    </w:lvl>
    <w:lvl w:ilvl="8" w:tplc="041F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 w15:restartNumberingAfterBreak="0">
    <w:nsid w:val="1715420F"/>
    <w:multiLevelType w:val="hybridMultilevel"/>
    <w:tmpl w:val="F492250C"/>
    <w:lvl w:ilvl="0" w:tplc="EE827CC4">
      <w:start w:val="1"/>
      <w:numFmt w:val="lowerLetter"/>
      <w:suff w:val="space"/>
      <w:lvlText w:val="%1-"/>
      <w:lvlJc w:val="left"/>
      <w:pPr>
        <w:ind w:left="0" w:firstLine="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873" w:hanging="360"/>
      </w:pPr>
    </w:lvl>
    <w:lvl w:ilvl="2" w:tplc="041F001B" w:tentative="1">
      <w:start w:val="1"/>
      <w:numFmt w:val="lowerRoman"/>
      <w:lvlText w:val="%3."/>
      <w:lvlJc w:val="right"/>
      <w:pPr>
        <w:ind w:left="1593" w:hanging="180"/>
      </w:pPr>
    </w:lvl>
    <w:lvl w:ilvl="3" w:tplc="041F000F" w:tentative="1">
      <w:start w:val="1"/>
      <w:numFmt w:val="decimal"/>
      <w:lvlText w:val="%4."/>
      <w:lvlJc w:val="left"/>
      <w:pPr>
        <w:ind w:left="2313" w:hanging="360"/>
      </w:pPr>
    </w:lvl>
    <w:lvl w:ilvl="4" w:tplc="041F0019" w:tentative="1">
      <w:start w:val="1"/>
      <w:numFmt w:val="lowerLetter"/>
      <w:lvlText w:val="%5."/>
      <w:lvlJc w:val="left"/>
      <w:pPr>
        <w:ind w:left="3033" w:hanging="360"/>
      </w:pPr>
    </w:lvl>
    <w:lvl w:ilvl="5" w:tplc="041F001B" w:tentative="1">
      <w:start w:val="1"/>
      <w:numFmt w:val="lowerRoman"/>
      <w:lvlText w:val="%6."/>
      <w:lvlJc w:val="right"/>
      <w:pPr>
        <w:ind w:left="3753" w:hanging="180"/>
      </w:pPr>
    </w:lvl>
    <w:lvl w:ilvl="6" w:tplc="041F000F" w:tentative="1">
      <w:start w:val="1"/>
      <w:numFmt w:val="decimal"/>
      <w:lvlText w:val="%7."/>
      <w:lvlJc w:val="left"/>
      <w:pPr>
        <w:ind w:left="4473" w:hanging="360"/>
      </w:pPr>
    </w:lvl>
    <w:lvl w:ilvl="7" w:tplc="041F0019" w:tentative="1">
      <w:start w:val="1"/>
      <w:numFmt w:val="lowerLetter"/>
      <w:lvlText w:val="%8."/>
      <w:lvlJc w:val="left"/>
      <w:pPr>
        <w:ind w:left="5193" w:hanging="360"/>
      </w:pPr>
    </w:lvl>
    <w:lvl w:ilvl="8" w:tplc="041F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" w15:restartNumberingAfterBreak="0">
    <w:nsid w:val="189F3648"/>
    <w:multiLevelType w:val="hybridMultilevel"/>
    <w:tmpl w:val="F492250C"/>
    <w:lvl w:ilvl="0" w:tplc="EE827CC4">
      <w:start w:val="1"/>
      <w:numFmt w:val="lowerLetter"/>
      <w:suff w:val="space"/>
      <w:lvlText w:val="%1-"/>
      <w:lvlJc w:val="left"/>
      <w:pPr>
        <w:ind w:left="0" w:firstLine="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873" w:hanging="360"/>
      </w:pPr>
    </w:lvl>
    <w:lvl w:ilvl="2" w:tplc="041F001B" w:tentative="1">
      <w:start w:val="1"/>
      <w:numFmt w:val="lowerRoman"/>
      <w:lvlText w:val="%3."/>
      <w:lvlJc w:val="right"/>
      <w:pPr>
        <w:ind w:left="1593" w:hanging="180"/>
      </w:pPr>
    </w:lvl>
    <w:lvl w:ilvl="3" w:tplc="041F000F" w:tentative="1">
      <w:start w:val="1"/>
      <w:numFmt w:val="decimal"/>
      <w:lvlText w:val="%4."/>
      <w:lvlJc w:val="left"/>
      <w:pPr>
        <w:ind w:left="2313" w:hanging="360"/>
      </w:pPr>
    </w:lvl>
    <w:lvl w:ilvl="4" w:tplc="041F0019" w:tentative="1">
      <w:start w:val="1"/>
      <w:numFmt w:val="lowerLetter"/>
      <w:lvlText w:val="%5."/>
      <w:lvlJc w:val="left"/>
      <w:pPr>
        <w:ind w:left="3033" w:hanging="360"/>
      </w:pPr>
    </w:lvl>
    <w:lvl w:ilvl="5" w:tplc="041F001B" w:tentative="1">
      <w:start w:val="1"/>
      <w:numFmt w:val="lowerRoman"/>
      <w:lvlText w:val="%6."/>
      <w:lvlJc w:val="right"/>
      <w:pPr>
        <w:ind w:left="3753" w:hanging="180"/>
      </w:pPr>
    </w:lvl>
    <w:lvl w:ilvl="6" w:tplc="041F000F" w:tentative="1">
      <w:start w:val="1"/>
      <w:numFmt w:val="decimal"/>
      <w:lvlText w:val="%7."/>
      <w:lvlJc w:val="left"/>
      <w:pPr>
        <w:ind w:left="4473" w:hanging="360"/>
      </w:pPr>
    </w:lvl>
    <w:lvl w:ilvl="7" w:tplc="041F0019" w:tentative="1">
      <w:start w:val="1"/>
      <w:numFmt w:val="lowerLetter"/>
      <w:lvlText w:val="%8."/>
      <w:lvlJc w:val="left"/>
      <w:pPr>
        <w:ind w:left="5193" w:hanging="360"/>
      </w:pPr>
    </w:lvl>
    <w:lvl w:ilvl="8" w:tplc="041F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5" w15:restartNumberingAfterBreak="0">
    <w:nsid w:val="1ABE1843"/>
    <w:multiLevelType w:val="hybridMultilevel"/>
    <w:tmpl w:val="F492250C"/>
    <w:lvl w:ilvl="0" w:tplc="EE827CC4">
      <w:start w:val="1"/>
      <w:numFmt w:val="lowerLetter"/>
      <w:suff w:val="space"/>
      <w:lvlText w:val="%1-"/>
      <w:lvlJc w:val="left"/>
      <w:pPr>
        <w:ind w:left="0" w:firstLine="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873" w:hanging="360"/>
      </w:pPr>
    </w:lvl>
    <w:lvl w:ilvl="2" w:tplc="041F001B" w:tentative="1">
      <w:start w:val="1"/>
      <w:numFmt w:val="lowerRoman"/>
      <w:lvlText w:val="%3."/>
      <w:lvlJc w:val="right"/>
      <w:pPr>
        <w:ind w:left="1593" w:hanging="180"/>
      </w:pPr>
    </w:lvl>
    <w:lvl w:ilvl="3" w:tplc="041F000F" w:tentative="1">
      <w:start w:val="1"/>
      <w:numFmt w:val="decimal"/>
      <w:lvlText w:val="%4."/>
      <w:lvlJc w:val="left"/>
      <w:pPr>
        <w:ind w:left="2313" w:hanging="360"/>
      </w:pPr>
    </w:lvl>
    <w:lvl w:ilvl="4" w:tplc="041F0019" w:tentative="1">
      <w:start w:val="1"/>
      <w:numFmt w:val="lowerLetter"/>
      <w:lvlText w:val="%5."/>
      <w:lvlJc w:val="left"/>
      <w:pPr>
        <w:ind w:left="3033" w:hanging="360"/>
      </w:pPr>
    </w:lvl>
    <w:lvl w:ilvl="5" w:tplc="041F001B" w:tentative="1">
      <w:start w:val="1"/>
      <w:numFmt w:val="lowerRoman"/>
      <w:lvlText w:val="%6."/>
      <w:lvlJc w:val="right"/>
      <w:pPr>
        <w:ind w:left="3753" w:hanging="180"/>
      </w:pPr>
    </w:lvl>
    <w:lvl w:ilvl="6" w:tplc="041F000F" w:tentative="1">
      <w:start w:val="1"/>
      <w:numFmt w:val="decimal"/>
      <w:lvlText w:val="%7."/>
      <w:lvlJc w:val="left"/>
      <w:pPr>
        <w:ind w:left="4473" w:hanging="360"/>
      </w:pPr>
    </w:lvl>
    <w:lvl w:ilvl="7" w:tplc="041F0019" w:tentative="1">
      <w:start w:val="1"/>
      <w:numFmt w:val="lowerLetter"/>
      <w:lvlText w:val="%8."/>
      <w:lvlJc w:val="left"/>
      <w:pPr>
        <w:ind w:left="5193" w:hanging="360"/>
      </w:pPr>
    </w:lvl>
    <w:lvl w:ilvl="8" w:tplc="041F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6" w15:restartNumberingAfterBreak="0">
    <w:nsid w:val="25FE4239"/>
    <w:multiLevelType w:val="hybridMultilevel"/>
    <w:tmpl w:val="98C68932"/>
    <w:lvl w:ilvl="0" w:tplc="EEBC4468">
      <w:start w:val="1"/>
      <w:numFmt w:val="decimal"/>
      <w:lvlText w:val="%1."/>
      <w:lvlJc w:val="right"/>
      <w:pPr>
        <w:ind w:left="107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2E259D"/>
    <w:multiLevelType w:val="hybridMultilevel"/>
    <w:tmpl w:val="F492250C"/>
    <w:lvl w:ilvl="0" w:tplc="EE827CC4">
      <w:start w:val="1"/>
      <w:numFmt w:val="lowerLetter"/>
      <w:suff w:val="space"/>
      <w:lvlText w:val="%1-"/>
      <w:lvlJc w:val="left"/>
      <w:pPr>
        <w:ind w:left="0" w:firstLine="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873" w:hanging="360"/>
      </w:pPr>
    </w:lvl>
    <w:lvl w:ilvl="2" w:tplc="041F001B" w:tentative="1">
      <w:start w:val="1"/>
      <w:numFmt w:val="lowerRoman"/>
      <w:lvlText w:val="%3."/>
      <w:lvlJc w:val="right"/>
      <w:pPr>
        <w:ind w:left="1593" w:hanging="180"/>
      </w:pPr>
    </w:lvl>
    <w:lvl w:ilvl="3" w:tplc="041F000F" w:tentative="1">
      <w:start w:val="1"/>
      <w:numFmt w:val="decimal"/>
      <w:lvlText w:val="%4."/>
      <w:lvlJc w:val="left"/>
      <w:pPr>
        <w:ind w:left="2313" w:hanging="360"/>
      </w:pPr>
    </w:lvl>
    <w:lvl w:ilvl="4" w:tplc="041F0019" w:tentative="1">
      <w:start w:val="1"/>
      <w:numFmt w:val="lowerLetter"/>
      <w:lvlText w:val="%5."/>
      <w:lvlJc w:val="left"/>
      <w:pPr>
        <w:ind w:left="3033" w:hanging="360"/>
      </w:pPr>
    </w:lvl>
    <w:lvl w:ilvl="5" w:tplc="041F001B" w:tentative="1">
      <w:start w:val="1"/>
      <w:numFmt w:val="lowerRoman"/>
      <w:lvlText w:val="%6."/>
      <w:lvlJc w:val="right"/>
      <w:pPr>
        <w:ind w:left="3753" w:hanging="180"/>
      </w:pPr>
    </w:lvl>
    <w:lvl w:ilvl="6" w:tplc="041F000F" w:tentative="1">
      <w:start w:val="1"/>
      <w:numFmt w:val="decimal"/>
      <w:lvlText w:val="%7."/>
      <w:lvlJc w:val="left"/>
      <w:pPr>
        <w:ind w:left="4473" w:hanging="360"/>
      </w:pPr>
    </w:lvl>
    <w:lvl w:ilvl="7" w:tplc="041F0019" w:tentative="1">
      <w:start w:val="1"/>
      <w:numFmt w:val="lowerLetter"/>
      <w:lvlText w:val="%8."/>
      <w:lvlJc w:val="left"/>
      <w:pPr>
        <w:ind w:left="5193" w:hanging="360"/>
      </w:pPr>
    </w:lvl>
    <w:lvl w:ilvl="8" w:tplc="041F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8" w15:restartNumberingAfterBreak="0">
    <w:nsid w:val="2EF47AA2"/>
    <w:multiLevelType w:val="hybridMultilevel"/>
    <w:tmpl w:val="F492250C"/>
    <w:lvl w:ilvl="0" w:tplc="EE827CC4">
      <w:start w:val="1"/>
      <w:numFmt w:val="lowerLetter"/>
      <w:suff w:val="space"/>
      <w:lvlText w:val="%1-"/>
      <w:lvlJc w:val="left"/>
      <w:pPr>
        <w:ind w:left="0" w:firstLine="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873" w:hanging="360"/>
      </w:pPr>
    </w:lvl>
    <w:lvl w:ilvl="2" w:tplc="041F001B" w:tentative="1">
      <w:start w:val="1"/>
      <w:numFmt w:val="lowerRoman"/>
      <w:lvlText w:val="%3."/>
      <w:lvlJc w:val="right"/>
      <w:pPr>
        <w:ind w:left="1593" w:hanging="180"/>
      </w:pPr>
    </w:lvl>
    <w:lvl w:ilvl="3" w:tplc="041F000F" w:tentative="1">
      <w:start w:val="1"/>
      <w:numFmt w:val="decimal"/>
      <w:lvlText w:val="%4."/>
      <w:lvlJc w:val="left"/>
      <w:pPr>
        <w:ind w:left="2313" w:hanging="360"/>
      </w:pPr>
    </w:lvl>
    <w:lvl w:ilvl="4" w:tplc="041F0019" w:tentative="1">
      <w:start w:val="1"/>
      <w:numFmt w:val="lowerLetter"/>
      <w:lvlText w:val="%5."/>
      <w:lvlJc w:val="left"/>
      <w:pPr>
        <w:ind w:left="3033" w:hanging="360"/>
      </w:pPr>
    </w:lvl>
    <w:lvl w:ilvl="5" w:tplc="041F001B" w:tentative="1">
      <w:start w:val="1"/>
      <w:numFmt w:val="lowerRoman"/>
      <w:lvlText w:val="%6."/>
      <w:lvlJc w:val="right"/>
      <w:pPr>
        <w:ind w:left="3753" w:hanging="180"/>
      </w:pPr>
    </w:lvl>
    <w:lvl w:ilvl="6" w:tplc="041F000F" w:tentative="1">
      <w:start w:val="1"/>
      <w:numFmt w:val="decimal"/>
      <w:lvlText w:val="%7."/>
      <w:lvlJc w:val="left"/>
      <w:pPr>
        <w:ind w:left="4473" w:hanging="360"/>
      </w:pPr>
    </w:lvl>
    <w:lvl w:ilvl="7" w:tplc="041F0019" w:tentative="1">
      <w:start w:val="1"/>
      <w:numFmt w:val="lowerLetter"/>
      <w:lvlText w:val="%8."/>
      <w:lvlJc w:val="left"/>
      <w:pPr>
        <w:ind w:left="5193" w:hanging="360"/>
      </w:pPr>
    </w:lvl>
    <w:lvl w:ilvl="8" w:tplc="041F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9" w15:restartNumberingAfterBreak="0">
    <w:nsid w:val="3C622C94"/>
    <w:multiLevelType w:val="hybridMultilevel"/>
    <w:tmpl w:val="F492250C"/>
    <w:lvl w:ilvl="0" w:tplc="EE827CC4">
      <w:start w:val="1"/>
      <w:numFmt w:val="lowerLetter"/>
      <w:suff w:val="space"/>
      <w:lvlText w:val="%1-"/>
      <w:lvlJc w:val="left"/>
      <w:pPr>
        <w:ind w:left="0" w:firstLine="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873" w:hanging="360"/>
      </w:pPr>
    </w:lvl>
    <w:lvl w:ilvl="2" w:tplc="041F001B" w:tentative="1">
      <w:start w:val="1"/>
      <w:numFmt w:val="lowerRoman"/>
      <w:lvlText w:val="%3."/>
      <w:lvlJc w:val="right"/>
      <w:pPr>
        <w:ind w:left="1593" w:hanging="180"/>
      </w:pPr>
    </w:lvl>
    <w:lvl w:ilvl="3" w:tplc="041F000F" w:tentative="1">
      <w:start w:val="1"/>
      <w:numFmt w:val="decimal"/>
      <w:lvlText w:val="%4."/>
      <w:lvlJc w:val="left"/>
      <w:pPr>
        <w:ind w:left="2313" w:hanging="360"/>
      </w:pPr>
    </w:lvl>
    <w:lvl w:ilvl="4" w:tplc="041F0019" w:tentative="1">
      <w:start w:val="1"/>
      <w:numFmt w:val="lowerLetter"/>
      <w:lvlText w:val="%5."/>
      <w:lvlJc w:val="left"/>
      <w:pPr>
        <w:ind w:left="3033" w:hanging="360"/>
      </w:pPr>
    </w:lvl>
    <w:lvl w:ilvl="5" w:tplc="041F001B" w:tentative="1">
      <w:start w:val="1"/>
      <w:numFmt w:val="lowerRoman"/>
      <w:lvlText w:val="%6."/>
      <w:lvlJc w:val="right"/>
      <w:pPr>
        <w:ind w:left="3753" w:hanging="180"/>
      </w:pPr>
    </w:lvl>
    <w:lvl w:ilvl="6" w:tplc="041F000F" w:tentative="1">
      <w:start w:val="1"/>
      <w:numFmt w:val="decimal"/>
      <w:lvlText w:val="%7."/>
      <w:lvlJc w:val="left"/>
      <w:pPr>
        <w:ind w:left="4473" w:hanging="360"/>
      </w:pPr>
    </w:lvl>
    <w:lvl w:ilvl="7" w:tplc="041F0019" w:tentative="1">
      <w:start w:val="1"/>
      <w:numFmt w:val="lowerLetter"/>
      <w:lvlText w:val="%8."/>
      <w:lvlJc w:val="left"/>
      <w:pPr>
        <w:ind w:left="5193" w:hanging="360"/>
      </w:pPr>
    </w:lvl>
    <w:lvl w:ilvl="8" w:tplc="041F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0" w15:restartNumberingAfterBreak="0">
    <w:nsid w:val="408F6B9D"/>
    <w:multiLevelType w:val="hybridMultilevel"/>
    <w:tmpl w:val="F492250C"/>
    <w:lvl w:ilvl="0" w:tplc="EE827CC4">
      <w:start w:val="1"/>
      <w:numFmt w:val="lowerLetter"/>
      <w:suff w:val="space"/>
      <w:lvlText w:val="%1-"/>
      <w:lvlJc w:val="left"/>
      <w:pPr>
        <w:ind w:left="0" w:firstLine="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873" w:hanging="360"/>
      </w:pPr>
    </w:lvl>
    <w:lvl w:ilvl="2" w:tplc="041F001B" w:tentative="1">
      <w:start w:val="1"/>
      <w:numFmt w:val="lowerRoman"/>
      <w:lvlText w:val="%3."/>
      <w:lvlJc w:val="right"/>
      <w:pPr>
        <w:ind w:left="1593" w:hanging="180"/>
      </w:pPr>
    </w:lvl>
    <w:lvl w:ilvl="3" w:tplc="041F000F" w:tentative="1">
      <w:start w:val="1"/>
      <w:numFmt w:val="decimal"/>
      <w:lvlText w:val="%4."/>
      <w:lvlJc w:val="left"/>
      <w:pPr>
        <w:ind w:left="2313" w:hanging="360"/>
      </w:pPr>
    </w:lvl>
    <w:lvl w:ilvl="4" w:tplc="041F0019" w:tentative="1">
      <w:start w:val="1"/>
      <w:numFmt w:val="lowerLetter"/>
      <w:lvlText w:val="%5."/>
      <w:lvlJc w:val="left"/>
      <w:pPr>
        <w:ind w:left="3033" w:hanging="360"/>
      </w:pPr>
    </w:lvl>
    <w:lvl w:ilvl="5" w:tplc="041F001B" w:tentative="1">
      <w:start w:val="1"/>
      <w:numFmt w:val="lowerRoman"/>
      <w:lvlText w:val="%6."/>
      <w:lvlJc w:val="right"/>
      <w:pPr>
        <w:ind w:left="3753" w:hanging="180"/>
      </w:pPr>
    </w:lvl>
    <w:lvl w:ilvl="6" w:tplc="041F000F" w:tentative="1">
      <w:start w:val="1"/>
      <w:numFmt w:val="decimal"/>
      <w:lvlText w:val="%7."/>
      <w:lvlJc w:val="left"/>
      <w:pPr>
        <w:ind w:left="4473" w:hanging="360"/>
      </w:pPr>
    </w:lvl>
    <w:lvl w:ilvl="7" w:tplc="041F0019" w:tentative="1">
      <w:start w:val="1"/>
      <w:numFmt w:val="lowerLetter"/>
      <w:lvlText w:val="%8."/>
      <w:lvlJc w:val="left"/>
      <w:pPr>
        <w:ind w:left="5193" w:hanging="360"/>
      </w:pPr>
    </w:lvl>
    <w:lvl w:ilvl="8" w:tplc="041F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1" w15:restartNumberingAfterBreak="0">
    <w:nsid w:val="44536350"/>
    <w:multiLevelType w:val="hybridMultilevel"/>
    <w:tmpl w:val="79BA797A"/>
    <w:lvl w:ilvl="0" w:tplc="E3561204">
      <w:start w:val="1"/>
      <w:numFmt w:val="bullet"/>
      <w:lvlText w:val=""/>
      <w:lvlJc w:val="left"/>
      <w:pPr>
        <w:ind w:left="340" w:hanging="340"/>
      </w:pPr>
      <w:rPr>
        <w:rFonts w:ascii="Wingdings" w:hAnsi="Wingdings" w:hint="default"/>
        <w:color w:val="005A9E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31635A"/>
    <w:multiLevelType w:val="hybridMultilevel"/>
    <w:tmpl w:val="F492250C"/>
    <w:lvl w:ilvl="0" w:tplc="EE827CC4">
      <w:start w:val="1"/>
      <w:numFmt w:val="lowerLetter"/>
      <w:suff w:val="space"/>
      <w:lvlText w:val="%1-"/>
      <w:lvlJc w:val="left"/>
      <w:pPr>
        <w:ind w:left="0" w:firstLine="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873" w:hanging="360"/>
      </w:pPr>
    </w:lvl>
    <w:lvl w:ilvl="2" w:tplc="041F001B" w:tentative="1">
      <w:start w:val="1"/>
      <w:numFmt w:val="lowerRoman"/>
      <w:lvlText w:val="%3."/>
      <w:lvlJc w:val="right"/>
      <w:pPr>
        <w:ind w:left="1593" w:hanging="180"/>
      </w:pPr>
    </w:lvl>
    <w:lvl w:ilvl="3" w:tplc="041F000F" w:tentative="1">
      <w:start w:val="1"/>
      <w:numFmt w:val="decimal"/>
      <w:lvlText w:val="%4."/>
      <w:lvlJc w:val="left"/>
      <w:pPr>
        <w:ind w:left="2313" w:hanging="360"/>
      </w:pPr>
    </w:lvl>
    <w:lvl w:ilvl="4" w:tplc="041F0019" w:tentative="1">
      <w:start w:val="1"/>
      <w:numFmt w:val="lowerLetter"/>
      <w:lvlText w:val="%5."/>
      <w:lvlJc w:val="left"/>
      <w:pPr>
        <w:ind w:left="3033" w:hanging="360"/>
      </w:pPr>
    </w:lvl>
    <w:lvl w:ilvl="5" w:tplc="041F001B" w:tentative="1">
      <w:start w:val="1"/>
      <w:numFmt w:val="lowerRoman"/>
      <w:lvlText w:val="%6."/>
      <w:lvlJc w:val="right"/>
      <w:pPr>
        <w:ind w:left="3753" w:hanging="180"/>
      </w:pPr>
    </w:lvl>
    <w:lvl w:ilvl="6" w:tplc="041F000F" w:tentative="1">
      <w:start w:val="1"/>
      <w:numFmt w:val="decimal"/>
      <w:lvlText w:val="%7."/>
      <w:lvlJc w:val="left"/>
      <w:pPr>
        <w:ind w:left="4473" w:hanging="360"/>
      </w:pPr>
    </w:lvl>
    <w:lvl w:ilvl="7" w:tplc="041F0019" w:tentative="1">
      <w:start w:val="1"/>
      <w:numFmt w:val="lowerLetter"/>
      <w:lvlText w:val="%8."/>
      <w:lvlJc w:val="left"/>
      <w:pPr>
        <w:ind w:left="5193" w:hanging="360"/>
      </w:pPr>
    </w:lvl>
    <w:lvl w:ilvl="8" w:tplc="041F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3" w15:restartNumberingAfterBreak="0">
    <w:nsid w:val="48B6262B"/>
    <w:multiLevelType w:val="hybridMultilevel"/>
    <w:tmpl w:val="F492250C"/>
    <w:lvl w:ilvl="0" w:tplc="EE827CC4">
      <w:start w:val="1"/>
      <w:numFmt w:val="lowerLetter"/>
      <w:suff w:val="space"/>
      <w:lvlText w:val="%1-"/>
      <w:lvlJc w:val="left"/>
      <w:pPr>
        <w:ind w:left="0" w:firstLine="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873" w:hanging="360"/>
      </w:pPr>
    </w:lvl>
    <w:lvl w:ilvl="2" w:tplc="041F001B" w:tentative="1">
      <w:start w:val="1"/>
      <w:numFmt w:val="lowerRoman"/>
      <w:lvlText w:val="%3."/>
      <w:lvlJc w:val="right"/>
      <w:pPr>
        <w:ind w:left="1593" w:hanging="180"/>
      </w:pPr>
    </w:lvl>
    <w:lvl w:ilvl="3" w:tplc="041F000F" w:tentative="1">
      <w:start w:val="1"/>
      <w:numFmt w:val="decimal"/>
      <w:lvlText w:val="%4."/>
      <w:lvlJc w:val="left"/>
      <w:pPr>
        <w:ind w:left="2313" w:hanging="360"/>
      </w:pPr>
    </w:lvl>
    <w:lvl w:ilvl="4" w:tplc="041F0019" w:tentative="1">
      <w:start w:val="1"/>
      <w:numFmt w:val="lowerLetter"/>
      <w:lvlText w:val="%5."/>
      <w:lvlJc w:val="left"/>
      <w:pPr>
        <w:ind w:left="3033" w:hanging="360"/>
      </w:pPr>
    </w:lvl>
    <w:lvl w:ilvl="5" w:tplc="041F001B" w:tentative="1">
      <w:start w:val="1"/>
      <w:numFmt w:val="lowerRoman"/>
      <w:lvlText w:val="%6."/>
      <w:lvlJc w:val="right"/>
      <w:pPr>
        <w:ind w:left="3753" w:hanging="180"/>
      </w:pPr>
    </w:lvl>
    <w:lvl w:ilvl="6" w:tplc="041F000F" w:tentative="1">
      <w:start w:val="1"/>
      <w:numFmt w:val="decimal"/>
      <w:lvlText w:val="%7."/>
      <w:lvlJc w:val="left"/>
      <w:pPr>
        <w:ind w:left="4473" w:hanging="360"/>
      </w:pPr>
    </w:lvl>
    <w:lvl w:ilvl="7" w:tplc="041F0019" w:tentative="1">
      <w:start w:val="1"/>
      <w:numFmt w:val="lowerLetter"/>
      <w:lvlText w:val="%8."/>
      <w:lvlJc w:val="left"/>
      <w:pPr>
        <w:ind w:left="5193" w:hanging="360"/>
      </w:pPr>
    </w:lvl>
    <w:lvl w:ilvl="8" w:tplc="041F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4" w15:restartNumberingAfterBreak="0">
    <w:nsid w:val="4B542AFC"/>
    <w:multiLevelType w:val="hybridMultilevel"/>
    <w:tmpl w:val="F492250C"/>
    <w:lvl w:ilvl="0" w:tplc="EE827CC4">
      <w:start w:val="1"/>
      <w:numFmt w:val="lowerLetter"/>
      <w:suff w:val="space"/>
      <w:lvlText w:val="%1-"/>
      <w:lvlJc w:val="left"/>
      <w:pPr>
        <w:ind w:left="0" w:firstLine="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873" w:hanging="360"/>
      </w:pPr>
    </w:lvl>
    <w:lvl w:ilvl="2" w:tplc="041F001B" w:tentative="1">
      <w:start w:val="1"/>
      <w:numFmt w:val="lowerRoman"/>
      <w:lvlText w:val="%3."/>
      <w:lvlJc w:val="right"/>
      <w:pPr>
        <w:ind w:left="1593" w:hanging="180"/>
      </w:pPr>
    </w:lvl>
    <w:lvl w:ilvl="3" w:tplc="041F000F" w:tentative="1">
      <w:start w:val="1"/>
      <w:numFmt w:val="decimal"/>
      <w:lvlText w:val="%4."/>
      <w:lvlJc w:val="left"/>
      <w:pPr>
        <w:ind w:left="2313" w:hanging="360"/>
      </w:pPr>
    </w:lvl>
    <w:lvl w:ilvl="4" w:tplc="041F0019" w:tentative="1">
      <w:start w:val="1"/>
      <w:numFmt w:val="lowerLetter"/>
      <w:lvlText w:val="%5."/>
      <w:lvlJc w:val="left"/>
      <w:pPr>
        <w:ind w:left="3033" w:hanging="360"/>
      </w:pPr>
    </w:lvl>
    <w:lvl w:ilvl="5" w:tplc="041F001B" w:tentative="1">
      <w:start w:val="1"/>
      <w:numFmt w:val="lowerRoman"/>
      <w:lvlText w:val="%6."/>
      <w:lvlJc w:val="right"/>
      <w:pPr>
        <w:ind w:left="3753" w:hanging="180"/>
      </w:pPr>
    </w:lvl>
    <w:lvl w:ilvl="6" w:tplc="041F000F" w:tentative="1">
      <w:start w:val="1"/>
      <w:numFmt w:val="decimal"/>
      <w:lvlText w:val="%7."/>
      <w:lvlJc w:val="left"/>
      <w:pPr>
        <w:ind w:left="4473" w:hanging="360"/>
      </w:pPr>
    </w:lvl>
    <w:lvl w:ilvl="7" w:tplc="041F0019" w:tentative="1">
      <w:start w:val="1"/>
      <w:numFmt w:val="lowerLetter"/>
      <w:lvlText w:val="%8."/>
      <w:lvlJc w:val="left"/>
      <w:pPr>
        <w:ind w:left="5193" w:hanging="360"/>
      </w:pPr>
    </w:lvl>
    <w:lvl w:ilvl="8" w:tplc="041F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5" w15:restartNumberingAfterBreak="0">
    <w:nsid w:val="4FCA4CF0"/>
    <w:multiLevelType w:val="hybridMultilevel"/>
    <w:tmpl w:val="F492250C"/>
    <w:lvl w:ilvl="0" w:tplc="EE827CC4">
      <w:start w:val="1"/>
      <w:numFmt w:val="lowerLetter"/>
      <w:suff w:val="space"/>
      <w:lvlText w:val="%1-"/>
      <w:lvlJc w:val="left"/>
      <w:pPr>
        <w:ind w:left="0" w:firstLine="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873" w:hanging="360"/>
      </w:pPr>
    </w:lvl>
    <w:lvl w:ilvl="2" w:tplc="041F001B" w:tentative="1">
      <w:start w:val="1"/>
      <w:numFmt w:val="lowerRoman"/>
      <w:lvlText w:val="%3."/>
      <w:lvlJc w:val="right"/>
      <w:pPr>
        <w:ind w:left="1593" w:hanging="180"/>
      </w:pPr>
    </w:lvl>
    <w:lvl w:ilvl="3" w:tplc="041F000F" w:tentative="1">
      <w:start w:val="1"/>
      <w:numFmt w:val="decimal"/>
      <w:lvlText w:val="%4."/>
      <w:lvlJc w:val="left"/>
      <w:pPr>
        <w:ind w:left="2313" w:hanging="360"/>
      </w:pPr>
    </w:lvl>
    <w:lvl w:ilvl="4" w:tplc="041F0019" w:tentative="1">
      <w:start w:val="1"/>
      <w:numFmt w:val="lowerLetter"/>
      <w:lvlText w:val="%5."/>
      <w:lvlJc w:val="left"/>
      <w:pPr>
        <w:ind w:left="3033" w:hanging="360"/>
      </w:pPr>
    </w:lvl>
    <w:lvl w:ilvl="5" w:tplc="041F001B" w:tentative="1">
      <w:start w:val="1"/>
      <w:numFmt w:val="lowerRoman"/>
      <w:lvlText w:val="%6."/>
      <w:lvlJc w:val="right"/>
      <w:pPr>
        <w:ind w:left="3753" w:hanging="180"/>
      </w:pPr>
    </w:lvl>
    <w:lvl w:ilvl="6" w:tplc="041F000F" w:tentative="1">
      <w:start w:val="1"/>
      <w:numFmt w:val="decimal"/>
      <w:lvlText w:val="%7."/>
      <w:lvlJc w:val="left"/>
      <w:pPr>
        <w:ind w:left="4473" w:hanging="360"/>
      </w:pPr>
    </w:lvl>
    <w:lvl w:ilvl="7" w:tplc="041F0019" w:tentative="1">
      <w:start w:val="1"/>
      <w:numFmt w:val="lowerLetter"/>
      <w:lvlText w:val="%8."/>
      <w:lvlJc w:val="left"/>
      <w:pPr>
        <w:ind w:left="5193" w:hanging="360"/>
      </w:pPr>
    </w:lvl>
    <w:lvl w:ilvl="8" w:tplc="041F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6" w15:restartNumberingAfterBreak="0">
    <w:nsid w:val="58173BE6"/>
    <w:multiLevelType w:val="hybridMultilevel"/>
    <w:tmpl w:val="F492250C"/>
    <w:lvl w:ilvl="0" w:tplc="EE827CC4">
      <w:start w:val="1"/>
      <w:numFmt w:val="lowerLetter"/>
      <w:suff w:val="space"/>
      <w:lvlText w:val="%1-"/>
      <w:lvlJc w:val="left"/>
      <w:pPr>
        <w:ind w:left="0" w:firstLine="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873" w:hanging="360"/>
      </w:pPr>
    </w:lvl>
    <w:lvl w:ilvl="2" w:tplc="041F001B" w:tentative="1">
      <w:start w:val="1"/>
      <w:numFmt w:val="lowerRoman"/>
      <w:lvlText w:val="%3."/>
      <w:lvlJc w:val="right"/>
      <w:pPr>
        <w:ind w:left="1593" w:hanging="180"/>
      </w:pPr>
    </w:lvl>
    <w:lvl w:ilvl="3" w:tplc="041F000F" w:tentative="1">
      <w:start w:val="1"/>
      <w:numFmt w:val="decimal"/>
      <w:lvlText w:val="%4."/>
      <w:lvlJc w:val="left"/>
      <w:pPr>
        <w:ind w:left="2313" w:hanging="360"/>
      </w:pPr>
    </w:lvl>
    <w:lvl w:ilvl="4" w:tplc="041F0019" w:tentative="1">
      <w:start w:val="1"/>
      <w:numFmt w:val="lowerLetter"/>
      <w:lvlText w:val="%5."/>
      <w:lvlJc w:val="left"/>
      <w:pPr>
        <w:ind w:left="3033" w:hanging="360"/>
      </w:pPr>
    </w:lvl>
    <w:lvl w:ilvl="5" w:tplc="041F001B" w:tentative="1">
      <w:start w:val="1"/>
      <w:numFmt w:val="lowerRoman"/>
      <w:lvlText w:val="%6."/>
      <w:lvlJc w:val="right"/>
      <w:pPr>
        <w:ind w:left="3753" w:hanging="180"/>
      </w:pPr>
    </w:lvl>
    <w:lvl w:ilvl="6" w:tplc="041F000F" w:tentative="1">
      <w:start w:val="1"/>
      <w:numFmt w:val="decimal"/>
      <w:lvlText w:val="%7."/>
      <w:lvlJc w:val="left"/>
      <w:pPr>
        <w:ind w:left="4473" w:hanging="360"/>
      </w:pPr>
    </w:lvl>
    <w:lvl w:ilvl="7" w:tplc="041F0019" w:tentative="1">
      <w:start w:val="1"/>
      <w:numFmt w:val="lowerLetter"/>
      <w:lvlText w:val="%8."/>
      <w:lvlJc w:val="left"/>
      <w:pPr>
        <w:ind w:left="5193" w:hanging="360"/>
      </w:pPr>
    </w:lvl>
    <w:lvl w:ilvl="8" w:tplc="041F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7" w15:restartNumberingAfterBreak="0">
    <w:nsid w:val="5B493649"/>
    <w:multiLevelType w:val="hybridMultilevel"/>
    <w:tmpl w:val="F492250C"/>
    <w:lvl w:ilvl="0" w:tplc="EE827CC4">
      <w:start w:val="1"/>
      <w:numFmt w:val="lowerLetter"/>
      <w:suff w:val="space"/>
      <w:lvlText w:val="%1-"/>
      <w:lvlJc w:val="left"/>
      <w:pPr>
        <w:ind w:left="0" w:firstLine="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873" w:hanging="360"/>
      </w:pPr>
    </w:lvl>
    <w:lvl w:ilvl="2" w:tplc="041F001B" w:tentative="1">
      <w:start w:val="1"/>
      <w:numFmt w:val="lowerRoman"/>
      <w:lvlText w:val="%3."/>
      <w:lvlJc w:val="right"/>
      <w:pPr>
        <w:ind w:left="1593" w:hanging="180"/>
      </w:pPr>
    </w:lvl>
    <w:lvl w:ilvl="3" w:tplc="041F000F" w:tentative="1">
      <w:start w:val="1"/>
      <w:numFmt w:val="decimal"/>
      <w:lvlText w:val="%4."/>
      <w:lvlJc w:val="left"/>
      <w:pPr>
        <w:ind w:left="2313" w:hanging="360"/>
      </w:pPr>
    </w:lvl>
    <w:lvl w:ilvl="4" w:tplc="041F0019" w:tentative="1">
      <w:start w:val="1"/>
      <w:numFmt w:val="lowerLetter"/>
      <w:lvlText w:val="%5."/>
      <w:lvlJc w:val="left"/>
      <w:pPr>
        <w:ind w:left="3033" w:hanging="360"/>
      </w:pPr>
    </w:lvl>
    <w:lvl w:ilvl="5" w:tplc="041F001B" w:tentative="1">
      <w:start w:val="1"/>
      <w:numFmt w:val="lowerRoman"/>
      <w:lvlText w:val="%6."/>
      <w:lvlJc w:val="right"/>
      <w:pPr>
        <w:ind w:left="3753" w:hanging="180"/>
      </w:pPr>
    </w:lvl>
    <w:lvl w:ilvl="6" w:tplc="041F000F" w:tentative="1">
      <w:start w:val="1"/>
      <w:numFmt w:val="decimal"/>
      <w:lvlText w:val="%7."/>
      <w:lvlJc w:val="left"/>
      <w:pPr>
        <w:ind w:left="4473" w:hanging="360"/>
      </w:pPr>
    </w:lvl>
    <w:lvl w:ilvl="7" w:tplc="041F0019" w:tentative="1">
      <w:start w:val="1"/>
      <w:numFmt w:val="lowerLetter"/>
      <w:lvlText w:val="%8."/>
      <w:lvlJc w:val="left"/>
      <w:pPr>
        <w:ind w:left="5193" w:hanging="360"/>
      </w:pPr>
    </w:lvl>
    <w:lvl w:ilvl="8" w:tplc="041F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8" w15:restartNumberingAfterBreak="0">
    <w:nsid w:val="5F9A6151"/>
    <w:multiLevelType w:val="hybridMultilevel"/>
    <w:tmpl w:val="F492250C"/>
    <w:lvl w:ilvl="0" w:tplc="EE827CC4">
      <w:start w:val="1"/>
      <w:numFmt w:val="lowerLetter"/>
      <w:suff w:val="space"/>
      <w:lvlText w:val="%1-"/>
      <w:lvlJc w:val="left"/>
      <w:pPr>
        <w:ind w:left="0" w:firstLine="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873" w:hanging="360"/>
      </w:pPr>
    </w:lvl>
    <w:lvl w:ilvl="2" w:tplc="041F001B" w:tentative="1">
      <w:start w:val="1"/>
      <w:numFmt w:val="lowerRoman"/>
      <w:lvlText w:val="%3."/>
      <w:lvlJc w:val="right"/>
      <w:pPr>
        <w:ind w:left="1593" w:hanging="180"/>
      </w:pPr>
    </w:lvl>
    <w:lvl w:ilvl="3" w:tplc="041F000F" w:tentative="1">
      <w:start w:val="1"/>
      <w:numFmt w:val="decimal"/>
      <w:lvlText w:val="%4."/>
      <w:lvlJc w:val="left"/>
      <w:pPr>
        <w:ind w:left="2313" w:hanging="360"/>
      </w:pPr>
    </w:lvl>
    <w:lvl w:ilvl="4" w:tplc="041F0019" w:tentative="1">
      <w:start w:val="1"/>
      <w:numFmt w:val="lowerLetter"/>
      <w:lvlText w:val="%5."/>
      <w:lvlJc w:val="left"/>
      <w:pPr>
        <w:ind w:left="3033" w:hanging="360"/>
      </w:pPr>
    </w:lvl>
    <w:lvl w:ilvl="5" w:tplc="041F001B" w:tentative="1">
      <w:start w:val="1"/>
      <w:numFmt w:val="lowerRoman"/>
      <w:lvlText w:val="%6."/>
      <w:lvlJc w:val="right"/>
      <w:pPr>
        <w:ind w:left="3753" w:hanging="180"/>
      </w:pPr>
    </w:lvl>
    <w:lvl w:ilvl="6" w:tplc="041F000F" w:tentative="1">
      <w:start w:val="1"/>
      <w:numFmt w:val="decimal"/>
      <w:lvlText w:val="%7."/>
      <w:lvlJc w:val="left"/>
      <w:pPr>
        <w:ind w:left="4473" w:hanging="360"/>
      </w:pPr>
    </w:lvl>
    <w:lvl w:ilvl="7" w:tplc="041F0019" w:tentative="1">
      <w:start w:val="1"/>
      <w:numFmt w:val="lowerLetter"/>
      <w:lvlText w:val="%8."/>
      <w:lvlJc w:val="left"/>
      <w:pPr>
        <w:ind w:left="5193" w:hanging="360"/>
      </w:pPr>
    </w:lvl>
    <w:lvl w:ilvl="8" w:tplc="041F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9" w15:restartNumberingAfterBreak="0">
    <w:nsid w:val="619147C4"/>
    <w:multiLevelType w:val="hybridMultilevel"/>
    <w:tmpl w:val="F492250C"/>
    <w:lvl w:ilvl="0" w:tplc="EE827CC4">
      <w:start w:val="1"/>
      <w:numFmt w:val="lowerLetter"/>
      <w:suff w:val="space"/>
      <w:lvlText w:val="%1-"/>
      <w:lvlJc w:val="left"/>
      <w:pPr>
        <w:ind w:left="0" w:firstLine="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873" w:hanging="360"/>
      </w:pPr>
    </w:lvl>
    <w:lvl w:ilvl="2" w:tplc="041F001B" w:tentative="1">
      <w:start w:val="1"/>
      <w:numFmt w:val="lowerRoman"/>
      <w:lvlText w:val="%3."/>
      <w:lvlJc w:val="right"/>
      <w:pPr>
        <w:ind w:left="1593" w:hanging="180"/>
      </w:pPr>
    </w:lvl>
    <w:lvl w:ilvl="3" w:tplc="041F000F" w:tentative="1">
      <w:start w:val="1"/>
      <w:numFmt w:val="decimal"/>
      <w:lvlText w:val="%4."/>
      <w:lvlJc w:val="left"/>
      <w:pPr>
        <w:ind w:left="2313" w:hanging="360"/>
      </w:pPr>
    </w:lvl>
    <w:lvl w:ilvl="4" w:tplc="041F0019" w:tentative="1">
      <w:start w:val="1"/>
      <w:numFmt w:val="lowerLetter"/>
      <w:lvlText w:val="%5."/>
      <w:lvlJc w:val="left"/>
      <w:pPr>
        <w:ind w:left="3033" w:hanging="360"/>
      </w:pPr>
    </w:lvl>
    <w:lvl w:ilvl="5" w:tplc="041F001B" w:tentative="1">
      <w:start w:val="1"/>
      <w:numFmt w:val="lowerRoman"/>
      <w:lvlText w:val="%6."/>
      <w:lvlJc w:val="right"/>
      <w:pPr>
        <w:ind w:left="3753" w:hanging="180"/>
      </w:pPr>
    </w:lvl>
    <w:lvl w:ilvl="6" w:tplc="041F000F" w:tentative="1">
      <w:start w:val="1"/>
      <w:numFmt w:val="decimal"/>
      <w:lvlText w:val="%7."/>
      <w:lvlJc w:val="left"/>
      <w:pPr>
        <w:ind w:left="4473" w:hanging="360"/>
      </w:pPr>
    </w:lvl>
    <w:lvl w:ilvl="7" w:tplc="041F0019" w:tentative="1">
      <w:start w:val="1"/>
      <w:numFmt w:val="lowerLetter"/>
      <w:lvlText w:val="%8."/>
      <w:lvlJc w:val="left"/>
      <w:pPr>
        <w:ind w:left="5193" w:hanging="360"/>
      </w:pPr>
    </w:lvl>
    <w:lvl w:ilvl="8" w:tplc="041F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0" w15:restartNumberingAfterBreak="0">
    <w:nsid w:val="638C2E5A"/>
    <w:multiLevelType w:val="hybridMultilevel"/>
    <w:tmpl w:val="DE0E702E"/>
    <w:lvl w:ilvl="0" w:tplc="2DE64E7A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  <w:color w:val="005A9E"/>
      </w:rPr>
    </w:lvl>
    <w:lvl w:ilvl="1" w:tplc="041F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1" w15:restartNumberingAfterBreak="0">
    <w:nsid w:val="69DC7DD8"/>
    <w:multiLevelType w:val="hybridMultilevel"/>
    <w:tmpl w:val="F492250C"/>
    <w:lvl w:ilvl="0" w:tplc="EE827CC4">
      <w:start w:val="1"/>
      <w:numFmt w:val="lowerLetter"/>
      <w:suff w:val="space"/>
      <w:lvlText w:val="%1-"/>
      <w:lvlJc w:val="left"/>
      <w:pPr>
        <w:ind w:left="0" w:firstLine="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873" w:hanging="360"/>
      </w:pPr>
    </w:lvl>
    <w:lvl w:ilvl="2" w:tplc="041F001B" w:tentative="1">
      <w:start w:val="1"/>
      <w:numFmt w:val="lowerRoman"/>
      <w:lvlText w:val="%3."/>
      <w:lvlJc w:val="right"/>
      <w:pPr>
        <w:ind w:left="1593" w:hanging="180"/>
      </w:pPr>
    </w:lvl>
    <w:lvl w:ilvl="3" w:tplc="041F000F" w:tentative="1">
      <w:start w:val="1"/>
      <w:numFmt w:val="decimal"/>
      <w:lvlText w:val="%4."/>
      <w:lvlJc w:val="left"/>
      <w:pPr>
        <w:ind w:left="2313" w:hanging="360"/>
      </w:pPr>
    </w:lvl>
    <w:lvl w:ilvl="4" w:tplc="041F0019" w:tentative="1">
      <w:start w:val="1"/>
      <w:numFmt w:val="lowerLetter"/>
      <w:lvlText w:val="%5."/>
      <w:lvlJc w:val="left"/>
      <w:pPr>
        <w:ind w:left="3033" w:hanging="360"/>
      </w:pPr>
    </w:lvl>
    <w:lvl w:ilvl="5" w:tplc="041F001B" w:tentative="1">
      <w:start w:val="1"/>
      <w:numFmt w:val="lowerRoman"/>
      <w:lvlText w:val="%6."/>
      <w:lvlJc w:val="right"/>
      <w:pPr>
        <w:ind w:left="3753" w:hanging="180"/>
      </w:pPr>
    </w:lvl>
    <w:lvl w:ilvl="6" w:tplc="041F000F" w:tentative="1">
      <w:start w:val="1"/>
      <w:numFmt w:val="decimal"/>
      <w:lvlText w:val="%7."/>
      <w:lvlJc w:val="left"/>
      <w:pPr>
        <w:ind w:left="4473" w:hanging="360"/>
      </w:pPr>
    </w:lvl>
    <w:lvl w:ilvl="7" w:tplc="041F0019" w:tentative="1">
      <w:start w:val="1"/>
      <w:numFmt w:val="lowerLetter"/>
      <w:lvlText w:val="%8."/>
      <w:lvlJc w:val="left"/>
      <w:pPr>
        <w:ind w:left="5193" w:hanging="360"/>
      </w:pPr>
    </w:lvl>
    <w:lvl w:ilvl="8" w:tplc="041F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6"/>
  </w:num>
  <w:num w:numId="2">
    <w:abstractNumId w:val="19"/>
  </w:num>
  <w:num w:numId="3">
    <w:abstractNumId w:val="16"/>
  </w:num>
  <w:num w:numId="4">
    <w:abstractNumId w:val="5"/>
  </w:num>
  <w:num w:numId="5">
    <w:abstractNumId w:val="12"/>
  </w:num>
  <w:num w:numId="6">
    <w:abstractNumId w:val="10"/>
  </w:num>
  <w:num w:numId="7">
    <w:abstractNumId w:val="4"/>
  </w:num>
  <w:num w:numId="8">
    <w:abstractNumId w:val="8"/>
  </w:num>
  <w:num w:numId="9">
    <w:abstractNumId w:val="21"/>
  </w:num>
  <w:num w:numId="10">
    <w:abstractNumId w:val="9"/>
  </w:num>
  <w:num w:numId="11">
    <w:abstractNumId w:val="1"/>
  </w:num>
  <w:num w:numId="12">
    <w:abstractNumId w:val="3"/>
  </w:num>
  <w:num w:numId="13">
    <w:abstractNumId w:val="7"/>
  </w:num>
  <w:num w:numId="14">
    <w:abstractNumId w:val="15"/>
  </w:num>
  <w:num w:numId="15">
    <w:abstractNumId w:val="2"/>
  </w:num>
  <w:num w:numId="16">
    <w:abstractNumId w:val="18"/>
  </w:num>
  <w:num w:numId="17">
    <w:abstractNumId w:val="17"/>
  </w:num>
  <w:num w:numId="18">
    <w:abstractNumId w:val="13"/>
  </w:num>
  <w:num w:numId="19">
    <w:abstractNumId w:val="14"/>
  </w:num>
  <w:num w:numId="20">
    <w:abstractNumId w:val="0"/>
  </w:num>
  <w:num w:numId="21">
    <w:abstractNumId w:val="11"/>
  </w:num>
  <w:num w:numId="22">
    <w:abstractNumId w:val="2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FF3"/>
    <w:rsid w:val="00043EDD"/>
    <w:rsid w:val="00053751"/>
    <w:rsid w:val="00062996"/>
    <w:rsid w:val="00073170"/>
    <w:rsid w:val="00073CC8"/>
    <w:rsid w:val="00076A08"/>
    <w:rsid w:val="00082295"/>
    <w:rsid w:val="00086073"/>
    <w:rsid w:val="00092C73"/>
    <w:rsid w:val="000937CC"/>
    <w:rsid w:val="000A2B80"/>
    <w:rsid w:val="000C1144"/>
    <w:rsid w:val="000D7DED"/>
    <w:rsid w:val="000F3163"/>
    <w:rsid w:val="00106D1F"/>
    <w:rsid w:val="001143AD"/>
    <w:rsid w:val="00115DDC"/>
    <w:rsid w:val="001161BA"/>
    <w:rsid w:val="00121BA7"/>
    <w:rsid w:val="00125980"/>
    <w:rsid w:val="00125A12"/>
    <w:rsid w:val="001516EB"/>
    <w:rsid w:val="001530B3"/>
    <w:rsid w:val="00160C12"/>
    <w:rsid w:val="00167CC3"/>
    <w:rsid w:val="001A26FB"/>
    <w:rsid w:val="001B1AF1"/>
    <w:rsid w:val="001B7A27"/>
    <w:rsid w:val="001C3A7E"/>
    <w:rsid w:val="001D5FF3"/>
    <w:rsid w:val="001E1499"/>
    <w:rsid w:val="001E732F"/>
    <w:rsid w:val="0020031F"/>
    <w:rsid w:val="00203976"/>
    <w:rsid w:val="00217110"/>
    <w:rsid w:val="002223BB"/>
    <w:rsid w:val="002234D7"/>
    <w:rsid w:val="00237503"/>
    <w:rsid w:val="00240BEC"/>
    <w:rsid w:val="00252723"/>
    <w:rsid w:val="00284CFC"/>
    <w:rsid w:val="002B1EA5"/>
    <w:rsid w:val="002B4056"/>
    <w:rsid w:val="002B66B2"/>
    <w:rsid w:val="002B670A"/>
    <w:rsid w:val="002C443B"/>
    <w:rsid w:val="002C4F8D"/>
    <w:rsid w:val="002D5C32"/>
    <w:rsid w:val="002F0618"/>
    <w:rsid w:val="0030160A"/>
    <w:rsid w:val="00301FDC"/>
    <w:rsid w:val="0031582C"/>
    <w:rsid w:val="00331CFE"/>
    <w:rsid w:val="003332E8"/>
    <w:rsid w:val="003370C4"/>
    <w:rsid w:val="003464A0"/>
    <w:rsid w:val="003539C5"/>
    <w:rsid w:val="00353CF8"/>
    <w:rsid w:val="00361304"/>
    <w:rsid w:val="003761A2"/>
    <w:rsid w:val="0037639E"/>
    <w:rsid w:val="003819D6"/>
    <w:rsid w:val="00383668"/>
    <w:rsid w:val="003A0333"/>
    <w:rsid w:val="003A4215"/>
    <w:rsid w:val="003D4EF6"/>
    <w:rsid w:val="003D7DD5"/>
    <w:rsid w:val="003E539B"/>
    <w:rsid w:val="003F6AAB"/>
    <w:rsid w:val="00412469"/>
    <w:rsid w:val="00433374"/>
    <w:rsid w:val="00441CBA"/>
    <w:rsid w:val="00453045"/>
    <w:rsid w:val="00456BB9"/>
    <w:rsid w:val="00466BFD"/>
    <w:rsid w:val="00471410"/>
    <w:rsid w:val="004720E8"/>
    <w:rsid w:val="004722CB"/>
    <w:rsid w:val="00477B59"/>
    <w:rsid w:val="00487AE2"/>
    <w:rsid w:val="004D440A"/>
    <w:rsid w:val="00505652"/>
    <w:rsid w:val="00505CE1"/>
    <w:rsid w:val="00537BDD"/>
    <w:rsid w:val="00540EF7"/>
    <w:rsid w:val="00542059"/>
    <w:rsid w:val="00552CEF"/>
    <w:rsid w:val="00566F84"/>
    <w:rsid w:val="0059205A"/>
    <w:rsid w:val="005B71B7"/>
    <w:rsid w:val="005C1A88"/>
    <w:rsid w:val="005F5979"/>
    <w:rsid w:val="006021BB"/>
    <w:rsid w:val="00626EEE"/>
    <w:rsid w:val="0062781F"/>
    <w:rsid w:val="0063398F"/>
    <w:rsid w:val="006362BD"/>
    <w:rsid w:val="0064163B"/>
    <w:rsid w:val="00672445"/>
    <w:rsid w:val="00675847"/>
    <w:rsid w:val="0068100D"/>
    <w:rsid w:val="00695218"/>
    <w:rsid w:val="006A3EAE"/>
    <w:rsid w:val="006C1591"/>
    <w:rsid w:val="006D70E8"/>
    <w:rsid w:val="006E1F2A"/>
    <w:rsid w:val="006E41BE"/>
    <w:rsid w:val="006E58DB"/>
    <w:rsid w:val="006E73BF"/>
    <w:rsid w:val="006F4CF0"/>
    <w:rsid w:val="006F76BE"/>
    <w:rsid w:val="007003B3"/>
    <w:rsid w:val="00702BC5"/>
    <w:rsid w:val="00706F53"/>
    <w:rsid w:val="00717454"/>
    <w:rsid w:val="00731006"/>
    <w:rsid w:val="007324C4"/>
    <w:rsid w:val="00736D50"/>
    <w:rsid w:val="0075353E"/>
    <w:rsid w:val="007578D9"/>
    <w:rsid w:val="00770A33"/>
    <w:rsid w:val="007732BF"/>
    <w:rsid w:val="00787FB8"/>
    <w:rsid w:val="007B1188"/>
    <w:rsid w:val="007D715E"/>
    <w:rsid w:val="007E26CC"/>
    <w:rsid w:val="007F1516"/>
    <w:rsid w:val="007F6810"/>
    <w:rsid w:val="007F724D"/>
    <w:rsid w:val="00810F86"/>
    <w:rsid w:val="008118B0"/>
    <w:rsid w:val="008239B8"/>
    <w:rsid w:val="00825F8E"/>
    <w:rsid w:val="00835A25"/>
    <w:rsid w:val="008574AF"/>
    <w:rsid w:val="00862C22"/>
    <w:rsid w:val="00864CA0"/>
    <w:rsid w:val="00870E10"/>
    <w:rsid w:val="00872521"/>
    <w:rsid w:val="00875B3B"/>
    <w:rsid w:val="008C19CB"/>
    <w:rsid w:val="008C3A83"/>
    <w:rsid w:val="008C4BCB"/>
    <w:rsid w:val="008D0F43"/>
    <w:rsid w:val="008F0EF0"/>
    <w:rsid w:val="00905E1E"/>
    <w:rsid w:val="00915B24"/>
    <w:rsid w:val="00932388"/>
    <w:rsid w:val="0096067D"/>
    <w:rsid w:val="00973F1D"/>
    <w:rsid w:val="00977B6C"/>
    <w:rsid w:val="00983BA0"/>
    <w:rsid w:val="009920F7"/>
    <w:rsid w:val="00996AFF"/>
    <w:rsid w:val="009A5FC1"/>
    <w:rsid w:val="009F2182"/>
    <w:rsid w:val="00A00D10"/>
    <w:rsid w:val="00A14D2A"/>
    <w:rsid w:val="00A228F4"/>
    <w:rsid w:val="00A25A12"/>
    <w:rsid w:val="00A27D51"/>
    <w:rsid w:val="00A27FB3"/>
    <w:rsid w:val="00A32AB8"/>
    <w:rsid w:val="00A35AC2"/>
    <w:rsid w:val="00A35F8E"/>
    <w:rsid w:val="00A42B54"/>
    <w:rsid w:val="00A56DCE"/>
    <w:rsid w:val="00A8207A"/>
    <w:rsid w:val="00A83438"/>
    <w:rsid w:val="00A86F70"/>
    <w:rsid w:val="00A9790D"/>
    <w:rsid w:val="00AA768D"/>
    <w:rsid w:val="00AB33BA"/>
    <w:rsid w:val="00AC1714"/>
    <w:rsid w:val="00AD6A24"/>
    <w:rsid w:val="00AE12AD"/>
    <w:rsid w:val="00AE7334"/>
    <w:rsid w:val="00B00DB5"/>
    <w:rsid w:val="00B03C57"/>
    <w:rsid w:val="00B21BB4"/>
    <w:rsid w:val="00B33C9F"/>
    <w:rsid w:val="00B538A7"/>
    <w:rsid w:val="00B56924"/>
    <w:rsid w:val="00B72176"/>
    <w:rsid w:val="00B811CB"/>
    <w:rsid w:val="00BB08FA"/>
    <w:rsid w:val="00BB78E0"/>
    <w:rsid w:val="00BD5B01"/>
    <w:rsid w:val="00BF0809"/>
    <w:rsid w:val="00C27AF4"/>
    <w:rsid w:val="00C31F2C"/>
    <w:rsid w:val="00C377D0"/>
    <w:rsid w:val="00C501F5"/>
    <w:rsid w:val="00C66E9F"/>
    <w:rsid w:val="00C77E52"/>
    <w:rsid w:val="00C81904"/>
    <w:rsid w:val="00C93911"/>
    <w:rsid w:val="00CA2422"/>
    <w:rsid w:val="00CD022E"/>
    <w:rsid w:val="00CD0E59"/>
    <w:rsid w:val="00CD5147"/>
    <w:rsid w:val="00D06A70"/>
    <w:rsid w:val="00D2661C"/>
    <w:rsid w:val="00D50D9E"/>
    <w:rsid w:val="00D6706C"/>
    <w:rsid w:val="00DB3493"/>
    <w:rsid w:val="00DC067A"/>
    <w:rsid w:val="00DC511C"/>
    <w:rsid w:val="00DD6042"/>
    <w:rsid w:val="00DE60C1"/>
    <w:rsid w:val="00DF2DE6"/>
    <w:rsid w:val="00DF6AF6"/>
    <w:rsid w:val="00E00A1B"/>
    <w:rsid w:val="00E1531D"/>
    <w:rsid w:val="00E165B2"/>
    <w:rsid w:val="00E23613"/>
    <w:rsid w:val="00E40B11"/>
    <w:rsid w:val="00E502F5"/>
    <w:rsid w:val="00E5544A"/>
    <w:rsid w:val="00E624C2"/>
    <w:rsid w:val="00E725C5"/>
    <w:rsid w:val="00E7728B"/>
    <w:rsid w:val="00E87E7F"/>
    <w:rsid w:val="00EA1029"/>
    <w:rsid w:val="00EA33E9"/>
    <w:rsid w:val="00EB02AB"/>
    <w:rsid w:val="00EB37A1"/>
    <w:rsid w:val="00EB4DDC"/>
    <w:rsid w:val="00EE1FBC"/>
    <w:rsid w:val="00EE2EF7"/>
    <w:rsid w:val="00EE4AB5"/>
    <w:rsid w:val="00EF1BF0"/>
    <w:rsid w:val="00F02BF8"/>
    <w:rsid w:val="00F03F24"/>
    <w:rsid w:val="00F20348"/>
    <w:rsid w:val="00F31354"/>
    <w:rsid w:val="00F343FF"/>
    <w:rsid w:val="00F37421"/>
    <w:rsid w:val="00F52092"/>
    <w:rsid w:val="00F672DE"/>
    <w:rsid w:val="00F70379"/>
    <w:rsid w:val="00F85B92"/>
    <w:rsid w:val="00FA1D3A"/>
    <w:rsid w:val="00FA1F4C"/>
    <w:rsid w:val="00FB1DAC"/>
    <w:rsid w:val="00FB4AFF"/>
    <w:rsid w:val="00FC73FD"/>
    <w:rsid w:val="00FD5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4F62E4"/>
  <w15:docId w15:val="{DB307995-DD3D-4465-A30E-20C3D14B3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24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2">
    <w:name w:val="heading 2"/>
    <w:basedOn w:val="Normal"/>
    <w:next w:val="Normal"/>
    <w:link w:val="Balk2Char"/>
    <w:semiHidden/>
    <w:unhideWhenUsed/>
    <w:qFormat/>
    <w:rsid w:val="00487AE2"/>
    <w:pPr>
      <w:keepNext/>
      <w:outlineLvl w:val="1"/>
    </w:pPr>
    <w:rPr>
      <w:b/>
    </w:rPr>
  </w:style>
  <w:style w:type="paragraph" w:styleId="Balk3">
    <w:name w:val="heading 3"/>
    <w:basedOn w:val="Normal"/>
    <w:next w:val="Normal"/>
    <w:link w:val="Balk3Char"/>
    <w:semiHidden/>
    <w:unhideWhenUsed/>
    <w:qFormat/>
    <w:rsid w:val="00487AE2"/>
    <w:pPr>
      <w:keepNext/>
      <w:jc w:val="center"/>
      <w:outlineLvl w:val="2"/>
    </w:pPr>
    <w:rPr>
      <w:b/>
      <w:sz w:val="24"/>
    </w:rPr>
  </w:style>
  <w:style w:type="paragraph" w:styleId="Balk4">
    <w:name w:val="heading 4"/>
    <w:basedOn w:val="Normal"/>
    <w:next w:val="Normal"/>
    <w:link w:val="Balk4Char"/>
    <w:semiHidden/>
    <w:unhideWhenUsed/>
    <w:qFormat/>
    <w:rsid w:val="00487AE2"/>
    <w:pPr>
      <w:keepNext/>
      <w:outlineLvl w:val="3"/>
    </w:pPr>
    <w:rPr>
      <w:b/>
      <w:sz w:val="16"/>
    </w:rPr>
  </w:style>
  <w:style w:type="paragraph" w:styleId="Balk5">
    <w:name w:val="heading 5"/>
    <w:basedOn w:val="Normal"/>
    <w:next w:val="Normal"/>
    <w:link w:val="Balk5Char"/>
    <w:semiHidden/>
    <w:unhideWhenUsed/>
    <w:qFormat/>
    <w:rsid w:val="00487AE2"/>
    <w:pPr>
      <w:keepNext/>
      <w:jc w:val="center"/>
      <w:outlineLvl w:val="4"/>
    </w:pPr>
    <w:rPr>
      <w:b/>
      <w:sz w:val="1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semiHidden/>
    <w:rsid w:val="00487AE2"/>
    <w:rPr>
      <w:rFonts w:ascii="Times New Roman" w:eastAsia="Times New Roman" w:hAnsi="Times New Roman" w:cs="Times New Roman"/>
      <w:b/>
      <w:sz w:val="20"/>
      <w:szCs w:val="20"/>
      <w:lang w:eastAsia="tr-TR"/>
    </w:rPr>
  </w:style>
  <w:style w:type="character" w:customStyle="1" w:styleId="Balk3Char">
    <w:name w:val="Başlık 3 Char"/>
    <w:basedOn w:val="VarsaylanParagrafYazTipi"/>
    <w:link w:val="Balk3"/>
    <w:semiHidden/>
    <w:rsid w:val="00487AE2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character" w:customStyle="1" w:styleId="Balk4Char">
    <w:name w:val="Başlık 4 Char"/>
    <w:basedOn w:val="VarsaylanParagrafYazTipi"/>
    <w:link w:val="Balk4"/>
    <w:semiHidden/>
    <w:rsid w:val="00487AE2"/>
    <w:rPr>
      <w:rFonts w:ascii="Times New Roman" w:eastAsia="Times New Roman" w:hAnsi="Times New Roman" w:cs="Times New Roman"/>
      <w:b/>
      <w:sz w:val="16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semiHidden/>
    <w:rsid w:val="00487AE2"/>
    <w:rPr>
      <w:rFonts w:ascii="Times New Roman" w:eastAsia="Times New Roman" w:hAnsi="Times New Roman" w:cs="Times New Roman"/>
      <w:b/>
      <w:sz w:val="16"/>
      <w:szCs w:val="20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770A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70A33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770A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70A33"/>
    <w:rPr>
      <w:rFonts w:ascii="Times New Roman" w:eastAsia="Times New Roman" w:hAnsi="Times New Roman" w:cs="Times New Roman"/>
      <w:sz w:val="20"/>
      <w:szCs w:val="20"/>
      <w:lang w:eastAsia="tr-TR"/>
    </w:rPr>
  </w:style>
  <w:style w:type="table" w:customStyle="1" w:styleId="TabloKlavuzu1">
    <w:name w:val="Tablo Kılavuzu1"/>
    <w:basedOn w:val="NormalTablo"/>
    <w:next w:val="TabloKlavuzu"/>
    <w:uiPriority w:val="59"/>
    <w:rsid w:val="00770A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770A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6706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6706C"/>
    <w:rPr>
      <w:rFonts w:ascii="Tahoma" w:eastAsia="Times New Roman" w:hAnsi="Tahoma" w:cs="Tahoma"/>
      <w:sz w:val="16"/>
      <w:szCs w:val="16"/>
      <w:lang w:eastAsia="tr-TR"/>
    </w:rPr>
  </w:style>
  <w:style w:type="paragraph" w:customStyle="1" w:styleId="TableParagraph">
    <w:name w:val="Table Paragraph"/>
    <w:basedOn w:val="Normal"/>
    <w:uiPriority w:val="1"/>
    <w:qFormat/>
    <w:rsid w:val="0020031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1516EB"/>
    <w:pPr>
      <w:ind w:left="720"/>
      <w:contextualSpacing/>
    </w:pPr>
  </w:style>
  <w:style w:type="paragraph" w:customStyle="1" w:styleId="Default">
    <w:name w:val="Default"/>
    <w:rsid w:val="00121BA7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2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2E541-5B02-4E50-8704-E07D54CB4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Lutfiincebay</dc:creator>
  <cp:keywords/>
  <dc:description/>
  <cp:lastModifiedBy>USER</cp:lastModifiedBy>
  <cp:revision>31</cp:revision>
  <cp:lastPrinted>2025-02-24T11:00:00Z</cp:lastPrinted>
  <dcterms:created xsi:type="dcterms:W3CDTF">2025-04-08T14:13:00Z</dcterms:created>
  <dcterms:modified xsi:type="dcterms:W3CDTF">2025-06-16T13:10:00Z</dcterms:modified>
</cp:coreProperties>
</file>