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D51" w:rsidRPr="003177F2" w:rsidRDefault="00927FA5" w:rsidP="003B513F">
      <w:pPr>
        <w:jc w:val="both"/>
        <w:rPr>
          <w:rFonts w:ascii="Times New Roman" w:hAnsi="Times New Roman" w:cs="Times New Roman"/>
          <w:b/>
        </w:rPr>
      </w:pPr>
      <w:r w:rsidRPr="003177F2">
        <w:rPr>
          <w:rFonts w:ascii="Times New Roman" w:hAnsi="Times New Roman" w:cs="Times New Roman"/>
          <w:b/>
        </w:rPr>
        <w:t>GENEL BİLGİLER</w:t>
      </w:r>
    </w:p>
    <w:p w:rsidR="00927FA5" w:rsidRPr="003177F2" w:rsidRDefault="00927FA5" w:rsidP="003B513F">
      <w:pPr>
        <w:jc w:val="both"/>
        <w:rPr>
          <w:rFonts w:ascii="Times New Roman" w:hAnsi="Times New Roman" w:cs="Times New Roman"/>
          <w:b/>
        </w:rPr>
      </w:pPr>
      <w:r w:rsidRPr="003177F2">
        <w:rPr>
          <w:rFonts w:ascii="Times New Roman" w:hAnsi="Times New Roman" w:cs="Times New Roman"/>
          <w:b/>
        </w:rPr>
        <w:t>Giriş</w:t>
      </w:r>
    </w:p>
    <w:p w:rsidR="00927FA5" w:rsidRPr="003177F2" w:rsidRDefault="00405E41" w:rsidP="001D3F61">
      <w:pPr>
        <w:jc w:val="both"/>
        <w:rPr>
          <w:rFonts w:ascii="Times New Roman" w:hAnsi="Times New Roman" w:cs="Times New Roman"/>
        </w:rPr>
      </w:pPr>
      <w:r>
        <w:rPr>
          <w:rFonts w:ascii="Times New Roman" w:hAnsi="Times New Roman" w:cs="Times New Roman"/>
        </w:rPr>
        <w:t>Burdur Mehmet Akif Ersoy</w:t>
      </w:r>
      <w:r w:rsidR="00927FA5" w:rsidRPr="003177F2">
        <w:rPr>
          <w:rFonts w:ascii="Times New Roman" w:hAnsi="Times New Roman" w:cs="Times New Roman"/>
        </w:rPr>
        <w:t xml:space="preserve"> Üniversitesi İzleme ve Yönlendirme Raporu (</w:t>
      </w:r>
      <w:r>
        <w:rPr>
          <w:rFonts w:ascii="Times New Roman" w:hAnsi="Times New Roman" w:cs="Times New Roman"/>
        </w:rPr>
        <w:t>MAKÜ</w:t>
      </w:r>
      <w:r w:rsidR="00927FA5" w:rsidRPr="003177F2">
        <w:rPr>
          <w:rFonts w:ascii="Times New Roman" w:hAnsi="Times New Roman" w:cs="Times New Roman"/>
        </w:rPr>
        <w:t xml:space="preserve">-İYR), Üniversitenin yıllık </w:t>
      </w:r>
      <w:r w:rsidR="00FD1ED2">
        <w:rPr>
          <w:rFonts w:ascii="Times New Roman" w:hAnsi="Times New Roman" w:cs="Times New Roman"/>
        </w:rPr>
        <w:t>yönetim sistemi</w:t>
      </w:r>
      <w:r w:rsidR="00927FA5" w:rsidRPr="003177F2">
        <w:rPr>
          <w:rFonts w:ascii="Times New Roman" w:hAnsi="Times New Roman" w:cs="Times New Roman"/>
        </w:rPr>
        <w:t xml:space="preserve"> süreçlerini izlemek,</w:t>
      </w:r>
      <w:r w:rsidR="001D3F61" w:rsidRPr="003177F2">
        <w:rPr>
          <w:rFonts w:ascii="Times New Roman" w:hAnsi="Times New Roman" w:cs="Times New Roman"/>
        </w:rPr>
        <w:t xml:space="preserve"> </w:t>
      </w:r>
      <w:r w:rsidR="00927FA5" w:rsidRPr="003177F2">
        <w:rPr>
          <w:rFonts w:ascii="Times New Roman" w:hAnsi="Times New Roman" w:cs="Times New Roman"/>
        </w:rPr>
        <w:t>Kurumsal Dış Değerlendirme Programı/Kurumsal Akreditasyon Programı/İzleme Programı</w:t>
      </w:r>
      <w:r w:rsidR="001D3F61" w:rsidRPr="003177F2">
        <w:rPr>
          <w:rFonts w:ascii="Times New Roman" w:hAnsi="Times New Roman" w:cs="Times New Roman"/>
        </w:rPr>
        <w:t xml:space="preserve"> </w:t>
      </w:r>
      <w:r w:rsidR="00927FA5" w:rsidRPr="003177F2">
        <w:rPr>
          <w:rFonts w:ascii="Times New Roman" w:hAnsi="Times New Roman" w:cs="Times New Roman"/>
        </w:rPr>
        <w:t xml:space="preserve">süreçlerinde esas alınmak üzere </w:t>
      </w:r>
      <w:r w:rsidR="00FD1ED2">
        <w:rPr>
          <w:rFonts w:ascii="Times New Roman" w:hAnsi="Times New Roman" w:cs="Times New Roman"/>
        </w:rPr>
        <w:t>Yönetim Sistemi</w:t>
      </w:r>
      <w:r w:rsidR="00FD1ED2" w:rsidRPr="003177F2">
        <w:rPr>
          <w:rFonts w:ascii="Times New Roman" w:hAnsi="Times New Roman" w:cs="Times New Roman"/>
        </w:rPr>
        <w:t xml:space="preserve"> </w:t>
      </w:r>
      <w:r w:rsidR="001D3F61" w:rsidRPr="003177F2">
        <w:rPr>
          <w:rFonts w:ascii="Times New Roman" w:hAnsi="Times New Roman" w:cs="Times New Roman"/>
        </w:rPr>
        <w:t>İzleme ve Yönlendirme Komisyonu</w:t>
      </w:r>
      <w:r w:rsidR="00927FA5" w:rsidRPr="003177F2">
        <w:rPr>
          <w:rFonts w:ascii="Times New Roman" w:hAnsi="Times New Roman" w:cs="Times New Roman"/>
        </w:rPr>
        <w:t xml:space="preserve"> tarafından her yıl hazırlanır. Bu kılavuzda, </w:t>
      </w:r>
      <w:r w:rsidR="00FD1ED2">
        <w:rPr>
          <w:rFonts w:ascii="Times New Roman" w:hAnsi="Times New Roman" w:cs="Times New Roman"/>
        </w:rPr>
        <w:t>yönetim sistemi</w:t>
      </w:r>
      <w:r w:rsidR="00FD1ED2" w:rsidRPr="003177F2">
        <w:rPr>
          <w:rFonts w:ascii="Times New Roman" w:hAnsi="Times New Roman" w:cs="Times New Roman"/>
        </w:rPr>
        <w:t xml:space="preserve"> </w:t>
      </w:r>
      <w:r w:rsidR="001D3F61" w:rsidRPr="003177F2">
        <w:rPr>
          <w:rFonts w:ascii="Times New Roman" w:hAnsi="Times New Roman" w:cs="Times New Roman"/>
        </w:rPr>
        <w:t xml:space="preserve">süreçlerinde </w:t>
      </w:r>
      <w:r w:rsidR="00927FA5" w:rsidRPr="003177F2">
        <w:rPr>
          <w:rFonts w:ascii="Times New Roman" w:hAnsi="Times New Roman" w:cs="Times New Roman"/>
        </w:rPr>
        <w:t>KİDR</w:t>
      </w:r>
      <w:r w:rsidR="001D3F61" w:rsidRPr="003177F2">
        <w:rPr>
          <w:rFonts w:ascii="Times New Roman" w:hAnsi="Times New Roman" w:cs="Times New Roman"/>
        </w:rPr>
        <w:t xml:space="preserve"> h</w:t>
      </w:r>
      <w:r w:rsidR="00927FA5" w:rsidRPr="003177F2">
        <w:rPr>
          <w:rFonts w:ascii="Times New Roman" w:hAnsi="Times New Roman" w:cs="Times New Roman"/>
        </w:rPr>
        <w:t>azırlanırken uygulanacak kurallar, konuya</w:t>
      </w:r>
      <w:r w:rsidR="00934D65">
        <w:rPr>
          <w:rFonts w:ascii="Times New Roman" w:hAnsi="Times New Roman" w:cs="Times New Roman"/>
        </w:rPr>
        <w:t xml:space="preserve"> ilişkin açıklamalar, öneriler </w:t>
      </w:r>
      <w:r w:rsidR="00927FA5" w:rsidRPr="003177F2">
        <w:rPr>
          <w:rFonts w:ascii="Times New Roman" w:hAnsi="Times New Roman" w:cs="Times New Roman"/>
        </w:rPr>
        <w:t>yer almaktadır.</w:t>
      </w:r>
    </w:p>
    <w:p w:rsidR="0032217F" w:rsidRPr="003177F2" w:rsidRDefault="0032217F" w:rsidP="003B513F">
      <w:pPr>
        <w:jc w:val="both"/>
        <w:rPr>
          <w:rFonts w:ascii="Times New Roman" w:hAnsi="Times New Roman" w:cs="Times New Roman"/>
        </w:rPr>
      </w:pPr>
      <w:r w:rsidRPr="003177F2">
        <w:rPr>
          <w:rFonts w:ascii="Times New Roman" w:hAnsi="Times New Roman" w:cs="Times New Roman"/>
          <w:b/>
        </w:rPr>
        <w:t>Amaç</w:t>
      </w:r>
    </w:p>
    <w:p w:rsidR="004A0D8F" w:rsidRPr="003177F2" w:rsidRDefault="004A0D8F" w:rsidP="004A0D8F">
      <w:pPr>
        <w:jc w:val="both"/>
        <w:rPr>
          <w:rFonts w:ascii="Times New Roman" w:hAnsi="Times New Roman" w:cs="Times New Roman"/>
        </w:rPr>
      </w:pPr>
      <w:proofErr w:type="spellStart"/>
      <w:r w:rsidRPr="003177F2">
        <w:rPr>
          <w:rFonts w:ascii="Times New Roman" w:hAnsi="Times New Roman" w:cs="Times New Roman"/>
        </w:rPr>
        <w:t>İYR’nin</w:t>
      </w:r>
      <w:proofErr w:type="spellEnd"/>
      <w:r w:rsidRPr="003177F2">
        <w:rPr>
          <w:rFonts w:ascii="Times New Roman" w:hAnsi="Times New Roman" w:cs="Times New Roman"/>
        </w:rPr>
        <w:t xml:space="preserve"> amacı, kurumun </w:t>
      </w:r>
      <w:r w:rsidR="00407FB4">
        <w:rPr>
          <w:rFonts w:ascii="Times New Roman" w:hAnsi="Times New Roman" w:cs="Times New Roman"/>
        </w:rPr>
        <w:t>yönetim sistemi</w:t>
      </w:r>
      <w:r w:rsidR="00407FB4" w:rsidRPr="003177F2">
        <w:rPr>
          <w:rFonts w:ascii="Times New Roman" w:hAnsi="Times New Roman" w:cs="Times New Roman"/>
        </w:rPr>
        <w:t xml:space="preserve"> </w:t>
      </w:r>
      <w:r w:rsidRPr="003177F2">
        <w:rPr>
          <w:rFonts w:ascii="Times New Roman" w:hAnsi="Times New Roman" w:cs="Times New Roman"/>
        </w:rPr>
        <w:t xml:space="preserve">süreçlerinde kendi güçlü ve gelişmeye açık yönlerini tanımasına ve iyileştirme süreçlerine katkı sağlamaktır. Bu rapor </w:t>
      </w:r>
      <w:proofErr w:type="spellStart"/>
      <w:r w:rsidRPr="003177F2">
        <w:rPr>
          <w:rFonts w:ascii="Times New Roman" w:hAnsi="Times New Roman" w:cs="Times New Roman"/>
        </w:rPr>
        <w:t>KİDR’in</w:t>
      </w:r>
      <w:proofErr w:type="spellEnd"/>
      <w:r w:rsidRPr="003177F2">
        <w:rPr>
          <w:rFonts w:ascii="Times New Roman" w:hAnsi="Times New Roman" w:cs="Times New Roman"/>
        </w:rPr>
        <w:t xml:space="preserve"> hazırlanmasına temel olması amacıyla hazırlanmaktadır. Raporun hazırlık süreci, Kurumun Kurumsal Dış Değerlendirme Programı, Kurumsal Akreditasyon Programı ve İzleme Programı süreçlerinden en üst düzeyde fayda görmesini sağlayan önemli fırsatlardan biridir. </w:t>
      </w:r>
    </w:p>
    <w:p w:rsidR="004A0D8F" w:rsidRPr="003177F2" w:rsidRDefault="004A0D8F" w:rsidP="004A0D8F">
      <w:pPr>
        <w:jc w:val="both"/>
        <w:rPr>
          <w:rFonts w:ascii="Times New Roman" w:hAnsi="Times New Roman" w:cs="Times New Roman"/>
        </w:rPr>
      </w:pPr>
      <w:r w:rsidRPr="003177F2">
        <w:rPr>
          <w:rFonts w:ascii="Times New Roman" w:hAnsi="Times New Roman" w:cs="Times New Roman"/>
        </w:rPr>
        <w:t>Raporun hazırlanma sürecinin kuruma katkısının arttırılması amacıyla çalışmalarda kapsayıcılık ve katılımcılığın sağlanması, bürokratik veri yönetiminden daha ziyade süreç yönetimi yaklaşımının benimsenmesi, kalite komisyonu çalışmalarında şeffaflığın sağlanması ve sürekli eğitim çalışmalarıyla desteklenmesi beklenmektedir.</w:t>
      </w:r>
    </w:p>
    <w:p w:rsidR="005D09A4" w:rsidRPr="003177F2" w:rsidRDefault="005D09A4" w:rsidP="003B513F">
      <w:pPr>
        <w:jc w:val="both"/>
        <w:rPr>
          <w:rFonts w:ascii="Times New Roman" w:hAnsi="Times New Roman" w:cs="Times New Roman"/>
          <w:b/>
        </w:rPr>
      </w:pPr>
      <w:r w:rsidRPr="003177F2">
        <w:rPr>
          <w:rFonts w:ascii="Times New Roman" w:hAnsi="Times New Roman" w:cs="Times New Roman"/>
          <w:b/>
        </w:rPr>
        <w:t>İçerik</w:t>
      </w:r>
    </w:p>
    <w:p w:rsidR="00DE5B73" w:rsidRPr="003177F2" w:rsidRDefault="00DE5B73" w:rsidP="00DE5B73">
      <w:pPr>
        <w:rPr>
          <w:rFonts w:ascii="Times New Roman" w:hAnsi="Times New Roman" w:cs="Times New Roman"/>
        </w:rPr>
      </w:pPr>
      <w:proofErr w:type="spellStart"/>
      <w:r w:rsidRPr="003177F2">
        <w:rPr>
          <w:rFonts w:ascii="Times New Roman" w:hAnsi="Times New Roman" w:cs="Times New Roman"/>
        </w:rPr>
        <w:t>İYR’de</w:t>
      </w:r>
      <w:proofErr w:type="spellEnd"/>
      <w:r w:rsidRPr="003177F2">
        <w:rPr>
          <w:rFonts w:ascii="Times New Roman" w:hAnsi="Times New Roman" w:cs="Times New Roman"/>
        </w:rPr>
        <w:t xml:space="preserve"> kurumun </w:t>
      </w:r>
      <w:r w:rsidR="00407FB4">
        <w:rPr>
          <w:rFonts w:ascii="Times New Roman" w:hAnsi="Times New Roman" w:cs="Times New Roman"/>
        </w:rPr>
        <w:t xml:space="preserve">yönetim </w:t>
      </w:r>
      <w:r w:rsidRPr="003177F2">
        <w:rPr>
          <w:rFonts w:ascii="Times New Roman" w:hAnsi="Times New Roman" w:cs="Times New Roman"/>
        </w:rPr>
        <w:t>sisteminin olgunluk düzeyi irdelenmelidir.</w:t>
      </w:r>
    </w:p>
    <w:p w:rsidR="00DE5B73" w:rsidRPr="003177F2" w:rsidRDefault="00DE5B73" w:rsidP="004A0D8F">
      <w:pPr>
        <w:jc w:val="both"/>
        <w:rPr>
          <w:rFonts w:ascii="Times New Roman" w:hAnsi="Times New Roman" w:cs="Times New Roman"/>
        </w:rPr>
      </w:pPr>
      <w:r w:rsidRPr="003177F2">
        <w:rPr>
          <w:rFonts w:ascii="Times New Roman" w:hAnsi="Times New Roman" w:cs="Times New Roman"/>
        </w:rPr>
        <w:t xml:space="preserve">Bu kapsamda aşağıdaki soruların kanıta dayalı olarak yanıtlanması beklenmektedir: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değerleri, misyon ve hedefleriyle uyumlu olarak </w:t>
      </w:r>
      <w:r w:rsidR="00407FB4">
        <w:rPr>
          <w:rFonts w:ascii="Times New Roman" w:hAnsi="Times New Roman" w:cs="Times New Roman"/>
        </w:rPr>
        <w:t>yönetim sistemi</w:t>
      </w:r>
      <w:r w:rsidR="00407FB4" w:rsidRPr="003177F2">
        <w:rPr>
          <w:rFonts w:ascii="Times New Roman" w:hAnsi="Times New Roman" w:cs="Times New Roman"/>
        </w:rPr>
        <w:t xml:space="preserve"> </w:t>
      </w:r>
      <w:r w:rsidRPr="003177F2">
        <w:rPr>
          <w:rFonts w:ascii="Times New Roman" w:hAnsi="Times New Roman" w:cs="Times New Roman"/>
        </w:rPr>
        <w:t xml:space="preserve">süreçlerinde sahip olduğu kaynakları ve yetkinlikleri nasıl planladığı ve yönettiği, </w:t>
      </w:r>
    </w:p>
    <w:p w:rsidR="00DE5B73" w:rsidRPr="003177F2" w:rsidRDefault="00407FB4" w:rsidP="00045563">
      <w:pPr>
        <w:pStyle w:val="ListeParagraf"/>
        <w:numPr>
          <w:ilvl w:val="0"/>
          <w:numId w:val="1"/>
        </w:numPr>
        <w:jc w:val="both"/>
        <w:rPr>
          <w:rFonts w:ascii="Times New Roman" w:hAnsi="Times New Roman" w:cs="Times New Roman"/>
        </w:rPr>
      </w:pPr>
      <w:r>
        <w:rPr>
          <w:rFonts w:ascii="Times New Roman" w:hAnsi="Times New Roman" w:cs="Times New Roman"/>
        </w:rPr>
        <w:t>Yönetim sistemi</w:t>
      </w:r>
      <w:r w:rsidRPr="003177F2">
        <w:rPr>
          <w:rFonts w:ascii="Times New Roman" w:hAnsi="Times New Roman" w:cs="Times New Roman"/>
        </w:rPr>
        <w:t xml:space="preserve"> </w:t>
      </w:r>
      <w:r w:rsidR="00DE5B73" w:rsidRPr="003177F2">
        <w:rPr>
          <w:rFonts w:ascii="Times New Roman" w:hAnsi="Times New Roman" w:cs="Times New Roman"/>
        </w:rPr>
        <w:t xml:space="preserve">süreçlerinde kurumun genelinde ve süreçler bazında izleme ve iyileştirmelerin nasıl gerçekleştirildiği,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Planlama, uygulama, izleme ve iyileştirme süreçlerine paydaş katılımının ve kapsayıcılığın nasıl sağlandığı,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Kurumun </w:t>
      </w:r>
      <w:r w:rsidR="00407FB4">
        <w:rPr>
          <w:rFonts w:ascii="Times New Roman" w:hAnsi="Times New Roman" w:cs="Times New Roman"/>
        </w:rPr>
        <w:t>yönetim sisteminde</w:t>
      </w:r>
      <w:r w:rsidR="00407FB4" w:rsidRPr="003177F2">
        <w:rPr>
          <w:rFonts w:ascii="Times New Roman" w:hAnsi="Times New Roman" w:cs="Times New Roman"/>
        </w:rPr>
        <w:t xml:space="preserve"> </w:t>
      </w:r>
      <w:r w:rsidRPr="003177F2">
        <w:rPr>
          <w:rFonts w:ascii="Times New Roman" w:hAnsi="Times New Roman" w:cs="Times New Roman"/>
        </w:rPr>
        <w:t xml:space="preserve">güçlü ve iyileşmeye açık alanların neler olduğu, </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Gerçekleştirilemeyen iyileştirmelerin nedenleri,</w:t>
      </w:r>
    </w:p>
    <w:p w:rsidR="00DE5B73" w:rsidRPr="003177F2" w:rsidRDefault="00DE5B73" w:rsidP="00045563">
      <w:pPr>
        <w:pStyle w:val="ListeParagraf"/>
        <w:numPr>
          <w:ilvl w:val="0"/>
          <w:numId w:val="1"/>
        </w:numPr>
        <w:jc w:val="both"/>
        <w:rPr>
          <w:rFonts w:ascii="Times New Roman" w:hAnsi="Times New Roman" w:cs="Times New Roman"/>
        </w:rPr>
      </w:pPr>
      <w:r w:rsidRPr="003177F2">
        <w:rPr>
          <w:rFonts w:ascii="Times New Roman" w:hAnsi="Times New Roman" w:cs="Times New Roman"/>
        </w:rPr>
        <w:t xml:space="preserve">Yükseköğretimin hızlı değişen gündemi kapsamında kurumun rekabet avantajını koruyabilmesi için </w:t>
      </w:r>
      <w:r w:rsidR="002B233F">
        <w:rPr>
          <w:rFonts w:ascii="Times New Roman" w:hAnsi="Times New Roman" w:cs="Times New Roman"/>
        </w:rPr>
        <w:t xml:space="preserve">yönetim </w:t>
      </w:r>
      <w:r w:rsidRPr="003177F2">
        <w:rPr>
          <w:rFonts w:ascii="Times New Roman" w:hAnsi="Times New Roman" w:cs="Times New Roman"/>
        </w:rPr>
        <w:t xml:space="preserve">sisteminde sürdürülebilirliği nasıl sağlayacağı. </w:t>
      </w:r>
    </w:p>
    <w:p w:rsidR="005D09A4" w:rsidRPr="003177F2" w:rsidRDefault="00DE5B73" w:rsidP="004A0D8F">
      <w:pPr>
        <w:jc w:val="both"/>
        <w:rPr>
          <w:rFonts w:ascii="Times New Roman" w:hAnsi="Times New Roman" w:cs="Times New Roman"/>
        </w:rPr>
      </w:pPr>
      <w:r w:rsidRPr="003177F2">
        <w:rPr>
          <w:rFonts w:ascii="Times New Roman" w:hAnsi="Times New Roman" w:cs="Times New Roman"/>
        </w:rPr>
        <w:t>Raporda yer alan verilen bilgiler; çeşitli belgeler ve kanıtlarla desteklenmelidir</w:t>
      </w:r>
    </w:p>
    <w:p w:rsidR="001F1A4E" w:rsidRPr="003177F2" w:rsidRDefault="001F1A4E" w:rsidP="003B513F">
      <w:pPr>
        <w:jc w:val="both"/>
        <w:rPr>
          <w:rFonts w:ascii="Times New Roman" w:hAnsi="Times New Roman" w:cs="Times New Roman"/>
          <w:b/>
        </w:rPr>
      </w:pPr>
      <w:r w:rsidRPr="003177F2">
        <w:rPr>
          <w:rFonts w:ascii="Times New Roman" w:hAnsi="Times New Roman" w:cs="Times New Roman"/>
          <w:b/>
        </w:rPr>
        <w:t>Raporun Hazırlanması ve Yayımlanması</w:t>
      </w:r>
    </w:p>
    <w:p w:rsidR="00A22E3C" w:rsidRPr="00374E7A" w:rsidRDefault="00A22E3C" w:rsidP="003E1B36">
      <w:pPr>
        <w:jc w:val="both"/>
        <w:rPr>
          <w:rFonts w:ascii="Times New Roman" w:hAnsi="Times New Roman" w:cs="Times New Roman"/>
          <w:color w:val="FF0000"/>
        </w:rPr>
      </w:pPr>
      <w:r w:rsidRPr="00374E7A">
        <w:rPr>
          <w:rFonts w:ascii="Times New Roman" w:hAnsi="Times New Roman" w:cs="Times New Roman"/>
          <w:color w:val="FF0000"/>
        </w:rPr>
        <w:t>Kanıt olarak sunulacak veriler rapor içinde link olarak verilmelidir (Ekler bağlantı şeklinde eklenmelidir).</w:t>
      </w:r>
      <w:r w:rsidR="00DD4875" w:rsidRPr="00DD4875">
        <w:rPr>
          <w:rFonts w:ascii="Times New Roman" w:hAnsi="Times New Roman" w:cs="Times New Roman"/>
        </w:rPr>
        <w:t xml:space="preserve"> </w:t>
      </w:r>
      <w:proofErr w:type="spellStart"/>
      <w:r w:rsidR="00DD4875" w:rsidRPr="00F07C1F">
        <w:rPr>
          <w:rFonts w:ascii="Times New Roman" w:hAnsi="Times New Roman" w:cs="Times New Roman"/>
        </w:rPr>
        <w:t>Kanıtlandırmaya</w:t>
      </w:r>
      <w:proofErr w:type="spellEnd"/>
      <w:r w:rsidR="00DD4875" w:rsidRPr="00F07C1F">
        <w:rPr>
          <w:rFonts w:ascii="Times New Roman" w:hAnsi="Times New Roman" w:cs="Times New Roman"/>
        </w:rPr>
        <w:t xml:space="preserve"> ilişkin detaylı örnek için</w:t>
      </w:r>
      <w:r w:rsidR="00DD4875" w:rsidRPr="007D6030">
        <w:t xml:space="preserve"> </w:t>
      </w:r>
      <w:r w:rsidR="003E1B36">
        <w:t>MAKÜ 2020-2022 kurum iç değerlendirme raporu incelenebilir.</w:t>
      </w:r>
    </w:p>
    <w:p w:rsidR="001F1A4E" w:rsidRPr="003177F2" w:rsidRDefault="00BE15F7" w:rsidP="003B513F">
      <w:pPr>
        <w:jc w:val="both"/>
        <w:rPr>
          <w:rFonts w:ascii="Times New Roman" w:hAnsi="Times New Roman" w:cs="Times New Roman"/>
          <w:b/>
        </w:rPr>
      </w:pPr>
      <w:r w:rsidRPr="003177F2">
        <w:rPr>
          <w:rFonts w:ascii="Times New Roman" w:hAnsi="Times New Roman" w:cs="Times New Roman"/>
          <w:b/>
        </w:rPr>
        <w:t>Raporun Teslim Tarihi</w:t>
      </w:r>
    </w:p>
    <w:p w:rsidR="003E1B36" w:rsidRDefault="00BE15F7" w:rsidP="004A0D8F">
      <w:pPr>
        <w:jc w:val="both"/>
        <w:rPr>
          <w:rFonts w:ascii="Times New Roman" w:hAnsi="Times New Roman" w:cs="Times New Roman"/>
        </w:rPr>
      </w:pPr>
      <w:r w:rsidRPr="003177F2">
        <w:rPr>
          <w:rFonts w:ascii="Times New Roman" w:hAnsi="Times New Roman" w:cs="Times New Roman"/>
        </w:rPr>
        <w:t xml:space="preserve">Rapor yazım süreci </w:t>
      </w:r>
      <w:proofErr w:type="gramStart"/>
      <w:r w:rsidRPr="003177F2">
        <w:rPr>
          <w:rFonts w:ascii="Times New Roman" w:hAnsi="Times New Roman" w:cs="Times New Roman"/>
        </w:rPr>
        <w:t>Aralık</w:t>
      </w:r>
      <w:proofErr w:type="gramEnd"/>
      <w:r w:rsidRPr="003177F2">
        <w:rPr>
          <w:rFonts w:ascii="Times New Roman" w:hAnsi="Times New Roman" w:cs="Times New Roman"/>
        </w:rPr>
        <w:t xml:space="preserve"> ayında başlayıp Ocak ayının sonuna kadar devam eder. </w:t>
      </w:r>
      <w:r w:rsidR="004229E9" w:rsidRPr="003177F2">
        <w:rPr>
          <w:rFonts w:ascii="Times New Roman" w:hAnsi="Times New Roman" w:cs="Times New Roman"/>
        </w:rPr>
        <w:t xml:space="preserve">Ocak ayının sonunda İYR, Kalite </w:t>
      </w:r>
      <w:r w:rsidR="003E1B36">
        <w:rPr>
          <w:rFonts w:ascii="Times New Roman" w:hAnsi="Times New Roman" w:cs="Times New Roman"/>
        </w:rPr>
        <w:t>Koordinatörlüğüne iletilmelidir.</w:t>
      </w:r>
    </w:p>
    <w:p w:rsidR="00FE7C43" w:rsidRPr="003177F2" w:rsidRDefault="00946609" w:rsidP="003B513F">
      <w:pPr>
        <w:jc w:val="both"/>
        <w:rPr>
          <w:rFonts w:ascii="Times New Roman" w:hAnsi="Times New Roman" w:cs="Times New Roman"/>
          <w:b/>
        </w:rPr>
      </w:pPr>
      <w:r w:rsidRPr="003177F2">
        <w:rPr>
          <w:rFonts w:ascii="Times New Roman" w:hAnsi="Times New Roman" w:cs="Times New Roman"/>
          <w:b/>
        </w:rPr>
        <w:t>Raporun</w:t>
      </w:r>
      <w:r w:rsidR="00FE7C43" w:rsidRPr="003177F2">
        <w:rPr>
          <w:rFonts w:ascii="Times New Roman" w:hAnsi="Times New Roman" w:cs="Times New Roman"/>
          <w:b/>
        </w:rPr>
        <w:t xml:space="preserve"> Değerlendirilmesi</w:t>
      </w:r>
    </w:p>
    <w:p w:rsidR="003E1B36" w:rsidRDefault="00153C94" w:rsidP="004A0D8F">
      <w:pPr>
        <w:jc w:val="both"/>
        <w:rPr>
          <w:rFonts w:ascii="Times New Roman" w:hAnsi="Times New Roman" w:cs="Times New Roman"/>
        </w:rPr>
      </w:pPr>
      <w:r w:rsidRPr="003177F2">
        <w:rPr>
          <w:rFonts w:ascii="Times New Roman" w:hAnsi="Times New Roman" w:cs="Times New Roman"/>
        </w:rPr>
        <w:t>İYR,</w:t>
      </w:r>
      <w:r w:rsidR="00FE7C43" w:rsidRPr="003177F2">
        <w:rPr>
          <w:rFonts w:ascii="Times New Roman" w:hAnsi="Times New Roman" w:cs="Times New Roman"/>
        </w:rPr>
        <w:t xml:space="preserve"> </w:t>
      </w:r>
      <w:r w:rsidR="003E1B36" w:rsidRPr="003177F2">
        <w:rPr>
          <w:rFonts w:ascii="Times New Roman" w:hAnsi="Times New Roman" w:cs="Times New Roman"/>
        </w:rPr>
        <w:t xml:space="preserve">Kalite </w:t>
      </w:r>
      <w:r w:rsidR="003E1B36">
        <w:rPr>
          <w:rFonts w:ascii="Times New Roman" w:hAnsi="Times New Roman" w:cs="Times New Roman"/>
        </w:rPr>
        <w:t xml:space="preserve">Koordinatörlüğüne </w:t>
      </w:r>
      <w:r w:rsidR="00777873" w:rsidRPr="003177F2">
        <w:rPr>
          <w:rFonts w:ascii="Times New Roman" w:hAnsi="Times New Roman" w:cs="Times New Roman"/>
        </w:rPr>
        <w:t>KİDR hazırlama süreci için değerlendirilecektir.</w:t>
      </w:r>
      <w:r w:rsidRPr="003177F2">
        <w:rPr>
          <w:rFonts w:ascii="Times New Roman" w:hAnsi="Times New Roman" w:cs="Times New Roman"/>
        </w:rPr>
        <w:t xml:space="preserve"> Rapor </w:t>
      </w:r>
      <w:r w:rsidR="003E1B36" w:rsidRPr="003177F2">
        <w:rPr>
          <w:rFonts w:ascii="Times New Roman" w:hAnsi="Times New Roman" w:cs="Times New Roman"/>
        </w:rPr>
        <w:t xml:space="preserve">Kalite </w:t>
      </w:r>
      <w:r w:rsidR="003E1B36">
        <w:rPr>
          <w:rFonts w:ascii="Times New Roman" w:hAnsi="Times New Roman" w:cs="Times New Roman"/>
        </w:rPr>
        <w:t>Koordinatörlüğü</w:t>
      </w:r>
      <w:r w:rsidR="003E1B36">
        <w:rPr>
          <w:rFonts w:ascii="Times New Roman" w:hAnsi="Times New Roman" w:cs="Times New Roman"/>
        </w:rPr>
        <w:t xml:space="preserve"> web sitesinde </w:t>
      </w:r>
      <w:r w:rsidR="003E1B36" w:rsidRPr="003177F2">
        <w:rPr>
          <w:rFonts w:ascii="Times New Roman" w:hAnsi="Times New Roman" w:cs="Times New Roman"/>
        </w:rPr>
        <w:t>yayınlanacaktır.</w:t>
      </w:r>
    </w:p>
    <w:p w:rsidR="002E77B4" w:rsidRPr="003177F2" w:rsidRDefault="002E77B4" w:rsidP="003B513F">
      <w:pPr>
        <w:jc w:val="both"/>
        <w:rPr>
          <w:rFonts w:ascii="Times New Roman" w:hAnsi="Times New Roman" w:cs="Times New Roman"/>
          <w:b/>
        </w:rPr>
      </w:pPr>
      <w:r w:rsidRPr="003177F2">
        <w:rPr>
          <w:rFonts w:ascii="Times New Roman" w:hAnsi="Times New Roman" w:cs="Times New Roman"/>
          <w:b/>
        </w:rPr>
        <w:lastRenderedPageBreak/>
        <w:t>Önemli Açıklamalar</w:t>
      </w:r>
    </w:p>
    <w:p w:rsidR="004229E9" w:rsidRDefault="004229E9" w:rsidP="004229E9">
      <w:pPr>
        <w:pStyle w:val="ListeParagraf"/>
        <w:numPr>
          <w:ilvl w:val="0"/>
          <w:numId w:val="10"/>
        </w:numPr>
        <w:ind w:left="284" w:hanging="284"/>
        <w:jc w:val="both"/>
        <w:rPr>
          <w:rFonts w:ascii="Times New Roman" w:hAnsi="Times New Roman" w:cs="Times New Roman"/>
        </w:rPr>
      </w:pPr>
      <w:r w:rsidRPr="003177F2">
        <w:rPr>
          <w:rFonts w:ascii="Times New Roman" w:hAnsi="Times New Roman" w:cs="Times New Roman"/>
        </w:rPr>
        <w:t>“Genel Bilgiler” bölümü raporun hazırlanması için bilgi vermek amacıyla hazır</w:t>
      </w:r>
      <w:r>
        <w:rPr>
          <w:rFonts w:ascii="Times New Roman" w:hAnsi="Times New Roman" w:cs="Times New Roman"/>
        </w:rPr>
        <w:t xml:space="preserve">lanmıştır. Rapor hazırlanırken kapak sayfasına kadar olan </w:t>
      </w:r>
      <w:r w:rsidRPr="003177F2">
        <w:rPr>
          <w:rFonts w:ascii="Times New Roman" w:hAnsi="Times New Roman" w:cs="Times New Roman"/>
        </w:rPr>
        <w:t>bölüm</w:t>
      </w:r>
      <w:r>
        <w:rPr>
          <w:rFonts w:ascii="Times New Roman" w:hAnsi="Times New Roman" w:cs="Times New Roman"/>
        </w:rPr>
        <w:t>leri</w:t>
      </w:r>
      <w:r w:rsidRPr="003177F2">
        <w:rPr>
          <w:rFonts w:ascii="Times New Roman" w:hAnsi="Times New Roman" w:cs="Times New Roman"/>
        </w:rPr>
        <w:t>n silinmesi gerekmektedir.</w:t>
      </w:r>
    </w:p>
    <w:p w:rsidR="00AD7A06" w:rsidRDefault="00AD7A06" w:rsidP="00BE307A">
      <w:pPr>
        <w:pStyle w:val="ListeParagraf"/>
        <w:ind w:left="284"/>
        <w:jc w:val="both"/>
        <w:rPr>
          <w:rFonts w:ascii="Times New Roman" w:hAnsi="Times New Roman" w:cs="Times New Roman"/>
        </w:rPr>
      </w:pPr>
    </w:p>
    <w:p w:rsidR="007A008B" w:rsidRDefault="007A008B" w:rsidP="007A008B">
      <w:pPr>
        <w:pStyle w:val="ListeParagraf"/>
        <w:numPr>
          <w:ilvl w:val="0"/>
          <w:numId w:val="10"/>
        </w:numPr>
        <w:ind w:left="284" w:hanging="284"/>
        <w:jc w:val="both"/>
        <w:rPr>
          <w:rFonts w:ascii="Times New Roman" w:hAnsi="Times New Roman" w:cs="Times New Roman"/>
        </w:rPr>
      </w:pPr>
      <w:r w:rsidRPr="00BE307A">
        <w:rPr>
          <w:rFonts w:ascii="Times New Roman" w:hAnsi="Times New Roman" w:cs="Times New Roman"/>
        </w:rPr>
        <w:t>Alt ölçütlerin olgunluk düzeyinin değerlendirmesinde kullanılan YÖKAK Dereceli Değerlendirme Anahtarı 1-5 arasında derecelendirilen basamaklardan oluşmaktadır. Bir olgunluk düzeyine geçmek için önceki basamaklar</w:t>
      </w:r>
      <w:r>
        <w:rPr>
          <w:rFonts w:ascii="Times New Roman" w:hAnsi="Times New Roman" w:cs="Times New Roman"/>
        </w:rPr>
        <w:t>ın tamamlanması gerekir.</w:t>
      </w:r>
    </w:p>
    <w:p w:rsidR="007E71F5" w:rsidRPr="003177F2" w:rsidRDefault="007E71F5" w:rsidP="004A0D8F">
      <w:pPr>
        <w:jc w:val="both"/>
        <w:rPr>
          <w:rFonts w:ascii="Times New Roman" w:hAnsi="Times New Roman" w:cs="Times New Roman"/>
          <w:b/>
        </w:rPr>
      </w:pPr>
      <w:r w:rsidRPr="003177F2">
        <w:rPr>
          <w:rFonts w:ascii="Times New Roman" w:hAnsi="Times New Roman" w:cs="Times New Roman"/>
          <w:b/>
        </w:rPr>
        <w:t>Olgunluk Düzeyi</w:t>
      </w:r>
    </w:p>
    <w:p w:rsidR="007E71F5" w:rsidRPr="003177F2" w:rsidRDefault="007E71F5" w:rsidP="004A0D8F">
      <w:pPr>
        <w:jc w:val="both"/>
        <w:rPr>
          <w:rFonts w:ascii="Times New Roman" w:hAnsi="Times New Roman" w:cs="Times New Roman"/>
        </w:rPr>
      </w:pPr>
      <w:r w:rsidRPr="003177F2">
        <w:rPr>
          <w:rFonts w:ascii="Times New Roman" w:hAnsi="Times New Roman" w:cs="Times New Roman"/>
          <w:noProof/>
          <w:lang w:eastAsia="tr-TR"/>
        </w:rPr>
        <w:drawing>
          <wp:inline distT="0" distB="0" distL="0" distR="0" wp14:anchorId="61DABEF7" wp14:editId="77E52BC7">
            <wp:extent cx="5760720" cy="3240405"/>
            <wp:effectExtent l="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BE307A" w:rsidRDefault="00BE307A" w:rsidP="00BE307A">
      <w:pPr>
        <w:pStyle w:val="ListeParagraf"/>
        <w:ind w:left="284"/>
        <w:jc w:val="both"/>
        <w:rPr>
          <w:rFonts w:ascii="Times New Roman" w:hAnsi="Times New Roman" w:cs="Times New Roman"/>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noProof/>
          <w:lang w:eastAsia="tr-TR"/>
        </w:rPr>
      </w:pPr>
    </w:p>
    <w:p w:rsidR="007A008B" w:rsidRDefault="007A008B" w:rsidP="00BE307A">
      <w:pPr>
        <w:pStyle w:val="ListeParagraf"/>
        <w:ind w:left="284"/>
        <w:jc w:val="both"/>
        <w:rPr>
          <w:rFonts w:ascii="Times New Roman" w:hAnsi="Times New Roman" w:cs="Times New Roman"/>
        </w:rPr>
      </w:pPr>
      <w:r>
        <w:rPr>
          <w:noProof/>
          <w:lang w:eastAsia="tr-TR"/>
        </w:rPr>
        <w:lastRenderedPageBreak/>
        <w:drawing>
          <wp:inline distT="0" distB="0" distL="0" distR="0" wp14:anchorId="55275E56" wp14:editId="50FE0073">
            <wp:extent cx="5760720" cy="357251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72510"/>
                    </a:xfrm>
                    <a:prstGeom prst="rect">
                      <a:avLst/>
                    </a:prstGeom>
                  </pic:spPr>
                </pic:pic>
              </a:graphicData>
            </a:graphic>
          </wp:inline>
        </w:drawing>
      </w:r>
    </w:p>
    <w:p w:rsidR="006C736B" w:rsidRPr="007A008B" w:rsidRDefault="00383900" w:rsidP="00BE307A">
      <w:pPr>
        <w:pStyle w:val="ListeParagraf"/>
        <w:numPr>
          <w:ilvl w:val="0"/>
          <w:numId w:val="10"/>
        </w:numPr>
        <w:ind w:left="284" w:hanging="284"/>
        <w:jc w:val="both"/>
        <w:rPr>
          <w:rFonts w:ascii="Times New Roman" w:hAnsi="Times New Roman" w:cs="Times New Roman"/>
          <w:b/>
        </w:rPr>
      </w:pPr>
      <w:r w:rsidRPr="007A008B">
        <w:rPr>
          <w:rFonts w:ascii="Times New Roman" w:hAnsi="Times New Roman" w:cs="Times New Roman"/>
          <w:b/>
        </w:rPr>
        <w:t xml:space="preserve">Kurum hakkındaki </w:t>
      </w:r>
      <w:r w:rsidR="002B233F" w:rsidRPr="002B233F">
        <w:rPr>
          <w:rFonts w:ascii="Times New Roman" w:hAnsi="Times New Roman" w:cs="Times New Roman"/>
          <w:b/>
        </w:rPr>
        <w:t>yönetim sistemi</w:t>
      </w:r>
      <w:r w:rsidR="002B233F" w:rsidRPr="003177F2">
        <w:rPr>
          <w:rFonts w:ascii="Times New Roman" w:hAnsi="Times New Roman" w:cs="Times New Roman"/>
        </w:rPr>
        <w:t xml:space="preserve"> </w:t>
      </w:r>
      <w:r w:rsidRPr="007A008B">
        <w:rPr>
          <w:rFonts w:ascii="Times New Roman" w:hAnsi="Times New Roman" w:cs="Times New Roman"/>
          <w:b/>
        </w:rPr>
        <w:t>ile ilgili bilgilere ilgili raporda yer verildikten sonra izleyen yıllarda benzer bilgilerin yeniden verilmesine gerek yoktur. Yalnızca değişen/geliştirilen yönlere ve ilerleme kaydedilemeyen noktalara ilişkin açıklamalara yer verilmesi beklenmektedir.</w:t>
      </w:r>
    </w:p>
    <w:p w:rsidR="00BE307A" w:rsidRPr="007A008B" w:rsidRDefault="000C5E03" w:rsidP="00BE307A">
      <w:pPr>
        <w:pStyle w:val="ListeParagraf"/>
        <w:numPr>
          <w:ilvl w:val="0"/>
          <w:numId w:val="10"/>
        </w:numPr>
        <w:ind w:left="284" w:hanging="284"/>
        <w:jc w:val="both"/>
        <w:rPr>
          <w:rFonts w:ascii="Times New Roman" w:hAnsi="Times New Roman" w:cs="Times New Roman"/>
          <w:b/>
        </w:rPr>
      </w:pPr>
      <w:r>
        <w:rPr>
          <w:rFonts w:ascii="Times New Roman" w:hAnsi="Times New Roman" w:cs="Times New Roman"/>
          <w:b/>
        </w:rPr>
        <w:t>İY</w:t>
      </w:r>
      <w:r w:rsidR="00BE307A" w:rsidRPr="007A008B">
        <w:rPr>
          <w:rFonts w:ascii="Times New Roman" w:hAnsi="Times New Roman" w:cs="Times New Roman"/>
          <w:b/>
        </w:rPr>
        <w:t>R hazırlanırken kılavuzda yer alan hususlara ilişkin “bu husus kurumumuzda mevcuttur”, “bu hususa ilişkin uygulama bulunmaktadır”, “kurumumuzda söz konusu sistem bulunmaktadır” şeklinde kısa cevaplar vermek yerine, ilgili sürecin kurumda nasıl işlediğine ve yönetildiğine ilişkin ayrıntıya yer verecek şekilde bir yöntemin izlenmesi beklenmektedir. Ayrıca kılavuzda yer alan hususlar dışında dikkat çekilmek istenen kuruma özgü durumlar söz konusu ise bunlara da raporda yer verilebileceği unutulmamalıdır.</w:t>
      </w: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BE307A" w:rsidRDefault="00BE307A" w:rsidP="004A0D8F">
      <w:pPr>
        <w:jc w:val="both"/>
        <w:rPr>
          <w:rFonts w:ascii="Times New Roman" w:hAnsi="Times New Roman" w:cs="Times New Roman"/>
        </w:rPr>
      </w:pPr>
    </w:p>
    <w:p w:rsidR="00A22E3C" w:rsidRPr="003177F2" w:rsidRDefault="0064494B" w:rsidP="00A22E3C">
      <w:pPr>
        <w:jc w:val="center"/>
        <w:rPr>
          <w:rFonts w:ascii="Times New Roman" w:hAnsi="Times New Roman" w:cs="Times New Roman"/>
        </w:rPr>
      </w:pPr>
      <w:r>
        <w:rPr>
          <w:noProof/>
        </w:rPr>
        <w:lastRenderedPageBreak/>
        <w:drawing>
          <wp:inline distT="0" distB="0" distL="0" distR="0" wp14:anchorId="52941E74" wp14:editId="17611F5C">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rsidR="00A22E3C" w:rsidRPr="003177F2" w:rsidRDefault="00A22E3C" w:rsidP="00A22E3C">
      <w:pPr>
        <w:jc w:val="center"/>
        <w:rPr>
          <w:rFonts w:ascii="Times New Roman" w:hAnsi="Times New Roman" w:cs="Times New Roman"/>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T.C.</w:t>
      </w:r>
    </w:p>
    <w:p w:rsidR="00A22E3C" w:rsidRPr="003177F2" w:rsidRDefault="009162A9" w:rsidP="00A22E3C">
      <w:pPr>
        <w:jc w:val="center"/>
        <w:rPr>
          <w:rFonts w:ascii="Times New Roman" w:hAnsi="Times New Roman" w:cs="Times New Roman"/>
          <w:b/>
        </w:rPr>
      </w:pPr>
      <w:r>
        <w:rPr>
          <w:rFonts w:ascii="Times New Roman" w:hAnsi="Times New Roman" w:cs="Times New Roman"/>
          <w:b/>
        </w:rPr>
        <w:t>BURDUR</w:t>
      </w:r>
      <w:r w:rsidR="00DB377B">
        <w:rPr>
          <w:rFonts w:ascii="Times New Roman" w:hAnsi="Times New Roman" w:cs="Times New Roman"/>
          <w:b/>
        </w:rPr>
        <w:t xml:space="preserve"> </w:t>
      </w:r>
      <w:bookmarkStart w:id="0" w:name="_GoBack"/>
      <w:bookmarkEnd w:id="0"/>
      <w:r>
        <w:rPr>
          <w:rFonts w:ascii="Times New Roman" w:hAnsi="Times New Roman" w:cs="Times New Roman"/>
          <w:b/>
        </w:rPr>
        <w:t>MEHMET AKİF ERSOY</w:t>
      </w:r>
      <w:r w:rsidR="00A22E3C" w:rsidRPr="003177F2">
        <w:rPr>
          <w:rFonts w:ascii="Times New Roman" w:hAnsi="Times New Roman" w:cs="Times New Roman"/>
          <w:b/>
        </w:rPr>
        <w:t xml:space="preserve"> ÜNİVERSİTESİ</w:t>
      </w:r>
    </w:p>
    <w:p w:rsidR="00A22E3C" w:rsidRPr="003177F2" w:rsidRDefault="007D7C07" w:rsidP="00A22E3C">
      <w:pPr>
        <w:jc w:val="center"/>
        <w:rPr>
          <w:rFonts w:ascii="Times New Roman" w:hAnsi="Times New Roman" w:cs="Times New Roman"/>
          <w:b/>
        </w:rPr>
      </w:pPr>
      <w:r>
        <w:rPr>
          <w:rFonts w:ascii="Times New Roman" w:hAnsi="Times New Roman" w:cs="Times New Roman"/>
          <w:b/>
        </w:rPr>
        <w:t>YÖNETİM SİSTEMİ</w:t>
      </w:r>
      <w:r w:rsidR="00A22E3C" w:rsidRPr="003177F2">
        <w:rPr>
          <w:rFonts w:ascii="Times New Roman" w:hAnsi="Times New Roman" w:cs="Times New Roman"/>
          <w:b/>
        </w:rPr>
        <w:t xml:space="preserve"> İZLEME VE YÖNLENDİRME KOMİSYONU</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İZLEME VE YÖNLENDİRME RAPORU</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(01 Ocak 20.. / 31 Aralık 20.. Dönemi)</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Başkanı</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Komisyon Üyeleri</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r w:rsidRPr="003177F2">
        <w:rPr>
          <w:rFonts w:ascii="Times New Roman" w:hAnsi="Times New Roman" w:cs="Times New Roman"/>
          <w:b/>
        </w:rPr>
        <w:t>…</w:t>
      </w: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A22E3C" w:rsidP="00A22E3C">
      <w:pPr>
        <w:jc w:val="center"/>
        <w:rPr>
          <w:rFonts w:ascii="Times New Roman" w:hAnsi="Times New Roman" w:cs="Times New Roman"/>
          <w:b/>
        </w:rPr>
      </w:pPr>
    </w:p>
    <w:p w:rsidR="00A22E3C" w:rsidRPr="003177F2" w:rsidRDefault="0064494B" w:rsidP="00A22E3C">
      <w:pPr>
        <w:jc w:val="center"/>
        <w:rPr>
          <w:rFonts w:ascii="Times New Roman" w:hAnsi="Times New Roman" w:cs="Times New Roman"/>
          <w:b/>
        </w:rPr>
      </w:pPr>
      <w:r>
        <w:rPr>
          <w:rFonts w:ascii="Times New Roman" w:hAnsi="Times New Roman" w:cs="Times New Roman"/>
          <w:b/>
        </w:rPr>
        <w:t>Burdur</w:t>
      </w:r>
      <w:r w:rsidR="00A22E3C" w:rsidRPr="003177F2">
        <w:rPr>
          <w:rFonts w:ascii="Times New Roman" w:hAnsi="Times New Roman" w:cs="Times New Roman"/>
          <w:b/>
        </w:rPr>
        <w:t xml:space="preserve"> / 20..</w:t>
      </w:r>
    </w:p>
    <w:p w:rsidR="00FD53C2" w:rsidRPr="003177F2" w:rsidRDefault="00FD53C2" w:rsidP="00FD53C2">
      <w:pPr>
        <w:pStyle w:val="Balk1"/>
        <w:rPr>
          <w:rFonts w:ascii="Times New Roman" w:hAnsi="Times New Roman" w:cs="Times New Roman"/>
          <w:sz w:val="22"/>
          <w:szCs w:val="22"/>
        </w:rPr>
      </w:pPr>
      <w:r w:rsidRPr="003177F2">
        <w:rPr>
          <w:rFonts w:ascii="Times New Roman" w:hAnsi="Times New Roman" w:cs="Times New Roman"/>
          <w:sz w:val="22"/>
          <w:szCs w:val="22"/>
        </w:rPr>
        <w:t>Önsöz</w:t>
      </w:r>
    </w:p>
    <w:p w:rsidR="00FD53C2" w:rsidRPr="003177F2" w:rsidRDefault="00FD53C2" w:rsidP="00FD53C2">
      <w:pPr>
        <w:jc w:val="both"/>
        <w:rPr>
          <w:rFonts w:ascii="Times New Roman" w:hAnsi="Times New Roman" w:cs="Times New Roman"/>
        </w:rPr>
      </w:pPr>
      <w:r w:rsidRPr="003177F2">
        <w:rPr>
          <w:rFonts w:ascii="Times New Roman" w:hAnsi="Times New Roman" w:cs="Times New Roman"/>
        </w:rPr>
        <w:t xml:space="preserve">Bu bölümde </w:t>
      </w:r>
      <w:r w:rsidR="00A54D20">
        <w:rPr>
          <w:rFonts w:ascii="Times New Roman" w:hAnsi="Times New Roman" w:cs="Times New Roman"/>
        </w:rPr>
        <w:t>Yönetim Sistemi</w:t>
      </w:r>
      <w:r w:rsidR="00A54D20" w:rsidRPr="003177F2">
        <w:rPr>
          <w:rFonts w:ascii="Times New Roman" w:hAnsi="Times New Roman" w:cs="Times New Roman"/>
        </w:rPr>
        <w:t xml:space="preserve"> </w:t>
      </w:r>
      <w:r w:rsidRPr="003177F2">
        <w:rPr>
          <w:rFonts w:ascii="Times New Roman" w:hAnsi="Times New Roman" w:cs="Times New Roman"/>
        </w:rPr>
        <w:t>İzleme ve Yönlendirme Komisyonu ve rapor içeriği hakkında kısa bir bilgi verilmelidir.</w:t>
      </w:r>
    </w:p>
    <w:p w:rsidR="00FD53C2" w:rsidRPr="003177F2" w:rsidRDefault="00FD53C2" w:rsidP="00FD53C2">
      <w:pPr>
        <w:jc w:val="both"/>
        <w:rPr>
          <w:rFonts w:ascii="Times New Roman" w:hAnsi="Times New Roman" w:cs="Times New Roman"/>
        </w:rPr>
      </w:pPr>
    </w:p>
    <w:p w:rsidR="00FD53C2" w:rsidRPr="003177F2" w:rsidRDefault="00FD53C2" w:rsidP="00FD53C2">
      <w:pPr>
        <w:jc w:val="both"/>
        <w:rPr>
          <w:rFonts w:ascii="Times New Roman" w:hAnsi="Times New Roman" w:cs="Times New Roman"/>
        </w:rPr>
      </w:pPr>
    </w:p>
    <w:p w:rsidR="00FD53C2" w:rsidRPr="003177F2" w:rsidRDefault="00FD53C2" w:rsidP="00FD53C2">
      <w:pPr>
        <w:rPr>
          <w:rFonts w:ascii="Times New Roman" w:hAnsi="Times New Roman" w:cs="Times New Roman"/>
        </w:rPr>
      </w:pPr>
      <w:r w:rsidRPr="003177F2">
        <w:rPr>
          <w:rFonts w:ascii="Times New Roman" w:hAnsi="Times New Roman" w:cs="Times New Roman"/>
        </w:rPr>
        <w:br w:type="page"/>
      </w:r>
    </w:p>
    <w:p w:rsidR="00443348" w:rsidRPr="003177F2" w:rsidRDefault="00674712" w:rsidP="00674712">
      <w:pPr>
        <w:pStyle w:val="Balk1"/>
        <w:rPr>
          <w:rFonts w:ascii="Times New Roman" w:hAnsi="Times New Roman" w:cs="Times New Roman"/>
        </w:rPr>
      </w:pPr>
      <w:r>
        <w:rPr>
          <w:rFonts w:ascii="Times New Roman" w:hAnsi="Times New Roman" w:cs="Times New Roman"/>
          <w:sz w:val="24"/>
          <w:szCs w:val="22"/>
        </w:rPr>
        <w:lastRenderedPageBreak/>
        <w:t>E</w:t>
      </w:r>
      <w:r w:rsidR="0082773A" w:rsidRPr="000D5B21">
        <w:rPr>
          <w:rFonts w:ascii="Times New Roman" w:hAnsi="Times New Roman" w:cs="Times New Roman"/>
          <w:sz w:val="24"/>
          <w:szCs w:val="22"/>
        </w:rPr>
        <w:t xml:space="preserve">.1. </w:t>
      </w:r>
      <w:r w:rsidRPr="00674712">
        <w:rPr>
          <w:rFonts w:ascii="Times New Roman" w:hAnsi="Times New Roman" w:cs="Times New Roman"/>
          <w:sz w:val="24"/>
          <w:szCs w:val="22"/>
        </w:rPr>
        <w:t>Yönetim ve İdari Birimlerin Yapısı</w:t>
      </w:r>
      <w:r w:rsidRPr="00674712">
        <w:rPr>
          <w:rFonts w:ascii="Times New Roman" w:hAnsi="Times New Roman" w:cs="Times New Roman"/>
          <w:sz w:val="24"/>
          <w:szCs w:val="22"/>
        </w:rPr>
        <w:cr/>
      </w:r>
    </w:p>
    <w:p w:rsidR="00443348" w:rsidRDefault="00D224FF" w:rsidP="00D224FF">
      <w:pPr>
        <w:widowControl w:val="0"/>
        <w:spacing w:after="0" w:line="240" w:lineRule="auto"/>
        <w:jc w:val="both"/>
        <w:rPr>
          <w:rFonts w:ascii="Times New Roman" w:hAnsi="Times New Roman" w:cs="Times New Roman"/>
        </w:rPr>
      </w:pPr>
      <w:r w:rsidRPr="00D224FF">
        <w:rPr>
          <w:rFonts w:ascii="Times New Roman" w:hAnsi="Times New Roman" w:cs="Times New Roman"/>
        </w:rPr>
        <w:t>Kurum, stratejik hedeflerine ulaşmayı nitelik ve nicelik olarak güvence altına alan yönetsel ve idari yapılanmaya sahip olmalıdır. Yönetim kadrosu gerekli yapıcı</w:t>
      </w:r>
      <w:r>
        <w:rPr>
          <w:rFonts w:ascii="Times New Roman" w:hAnsi="Times New Roman" w:cs="Times New Roman"/>
        </w:rPr>
        <w:t xml:space="preserve"> </w:t>
      </w:r>
      <w:r w:rsidRPr="00D224FF">
        <w:rPr>
          <w:rFonts w:ascii="Times New Roman" w:hAnsi="Times New Roman" w:cs="Times New Roman"/>
        </w:rPr>
        <w:t>liderliği üstlenebilmeli, idari kadrolar gerekli yetkinlikte olmalıdır.</w:t>
      </w:r>
    </w:p>
    <w:p w:rsidR="00D224FF" w:rsidRPr="003177F2" w:rsidRDefault="00D224FF" w:rsidP="00D224FF">
      <w:pPr>
        <w:widowControl w:val="0"/>
        <w:spacing w:after="0" w:line="240" w:lineRule="auto"/>
        <w:jc w:val="both"/>
        <w:rPr>
          <w:rFonts w:ascii="Times New Roman" w:hAnsi="Times New Roman" w:cs="Times New Roman"/>
        </w:rPr>
      </w:pPr>
    </w:p>
    <w:p w:rsidR="0082773A" w:rsidRDefault="00674712" w:rsidP="0082773A">
      <w:pPr>
        <w:pStyle w:val="Balk2"/>
        <w:rPr>
          <w:rFonts w:ascii="Times New Roman" w:hAnsi="Times New Roman" w:cs="Times New Roman"/>
          <w:sz w:val="24"/>
          <w:szCs w:val="22"/>
        </w:rPr>
      </w:pPr>
      <w:r>
        <w:rPr>
          <w:rFonts w:ascii="Times New Roman" w:hAnsi="Times New Roman" w:cs="Times New Roman"/>
          <w:sz w:val="24"/>
          <w:szCs w:val="22"/>
        </w:rPr>
        <w:t>E</w:t>
      </w:r>
      <w:r w:rsidR="0082773A" w:rsidRPr="000D5B21">
        <w:rPr>
          <w:rFonts w:ascii="Times New Roman" w:hAnsi="Times New Roman" w:cs="Times New Roman"/>
          <w:sz w:val="24"/>
          <w:szCs w:val="22"/>
        </w:rPr>
        <w:t xml:space="preserve">.1.1. </w:t>
      </w:r>
      <w:r w:rsidRPr="00674712">
        <w:rPr>
          <w:rFonts w:ascii="Times New Roman" w:hAnsi="Times New Roman" w:cs="Times New Roman"/>
          <w:sz w:val="24"/>
          <w:szCs w:val="22"/>
        </w:rPr>
        <w:t>Yönetim modeli ve idari yapı</w:t>
      </w:r>
    </w:p>
    <w:p w:rsidR="00674712" w:rsidRPr="00674712" w:rsidRDefault="00674712" w:rsidP="00674712"/>
    <w:p w:rsidR="00D224FF" w:rsidRDefault="00D224FF" w:rsidP="00D224FF">
      <w:pPr>
        <w:pStyle w:val="ListeParagraf"/>
        <w:widowControl w:val="0"/>
        <w:numPr>
          <w:ilvl w:val="0"/>
          <w:numId w:val="2"/>
        </w:numPr>
        <w:spacing w:after="0" w:line="240" w:lineRule="auto"/>
        <w:contextualSpacing w:val="0"/>
        <w:jc w:val="both"/>
        <w:rPr>
          <w:rFonts w:ascii="Times New Roman" w:hAnsi="Times New Roman" w:cs="Times New Roman"/>
        </w:rPr>
      </w:pPr>
      <w:r w:rsidRPr="00D224FF">
        <w:rPr>
          <w:rFonts w:ascii="Times New Roman" w:hAnsi="Times New Roman" w:cs="Times New Roman"/>
        </w:rPr>
        <w:t>Kurumdaki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bilin</w:t>
      </w:r>
      <w:r>
        <w:rPr>
          <w:rFonts w:ascii="Times New Roman" w:hAnsi="Times New Roman" w:cs="Times New Roman"/>
        </w:rPr>
        <w:t>mekte</w:t>
      </w:r>
      <w:r w:rsidRPr="00D224FF">
        <w:rPr>
          <w:rFonts w:ascii="Times New Roman" w:hAnsi="Times New Roman" w:cs="Times New Roman"/>
        </w:rPr>
        <w:t>, yerleşmiş ve benimsenmiş</w:t>
      </w:r>
      <w:r>
        <w:rPr>
          <w:rFonts w:ascii="Times New Roman" w:hAnsi="Times New Roman" w:cs="Times New Roman"/>
        </w:rPr>
        <w:t xml:space="preserve"> midir?</w:t>
      </w:r>
      <w:r w:rsidRPr="00D224FF">
        <w:rPr>
          <w:rFonts w:ascii="Times New Roman" w:hAnsi="Times New Roman" w:cs="Times New Roman"/>
        </w:rPr>
        <w:t xml:space="preserve"> </w:t>
      </w:r>
    </w:p>
    <w:p w:rsidR="00D224FF" w:rsidRDefault="00E1589D" w:rsidP="00D224FF">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İdari yapının katılımcılığı, kapsayıcılığı, şeffaflığına ilişkin bir bakış açısı mevcut mudur?</w:t>
      </w:r>
    </w:p>
    <w:p w:rsidR="00E1589D" w:rsidRDefault="00E1589D" w:rsidP="00D224FF">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Yönetimin kalite süreçlerine olan tutumu nasıldır?</w:t>
      </w:r>
    </w:p>
    <w:p w:rsidR="003F5BA7" w:rsidRDefault="00D224FF" w:rsidP="00D224FF">
      <w:pPr>
        <w:pStyle w:val="ListeParagraf"/>
        <w:widowControl w:val="0"/>
        <w:numPr>
          <w:ilvl w:val="0"/>
          <w:numId w:val="2"/>
        </w:numPr>
        <w:spacing w:after="0" w:line="240" w:lineRule="auto"/>
        <w:contextualSpacing w:val="0"/>
        <w:jc w:val="both"/>
        <w:rPr>
          <w:rFonts w:ascii="Times New Roman" w:hAnsi="Times New Roman" w:cs="Times New Roman"/>
        </w:rPr>
      </w:pPr>
      <w:r w:rsidRPr="00D224FF">
        <w:rPr>
          <w:rFonts w:ascii="Times New Roman" w:hAnsi="Times New Roman" w:cs="Times New Roman"/>
        </w:rPr>
        <w:t>Organizasyon şeması ve bağlı olma/rapor verme ilişkileri; görev tanımları, iş akış süreçleri vardır ve gerçeği yansıtmaktadır; ayrıca bunlar yayımlanmış ve işleyişin paydaşlarca bilinirliği sağlanmıştır.</w:t>
      </w:r>
    </w:p>
    <w:p w:rsidR="00D224FF" w:rsidRPr="00D224FF" w:rsidRDefault="00D224FF" w:rsidP="00D224FF">
      <w:pPr>
        <w:widowControl w:val="0"/>
        <w:spacing w:after="0" w:line="240" w:lineRule="auto"/>
        <w:jc w:val="both"/>
        <w:rPr>
          <w:rFonts w:ascii="Times New Roman" w:hAnsi="Times New Roman" w:cs="Times New Roman"/>
        </w:rPr>
      </w:pPr>
    </w:p>
    <w:p w:rsidR="003F5BA7" w:rsidRPr="003177F2" w:rsidRDefault="003F5BA7" w:rsidP="003F5BA7">
      <w:pPr>
        <w:rPr>
          <w:rFonts w:ascii="Times New Roman" w:hAnsi="Times New Roman" w:cs="Times New Roman"/>
          <w:b/>
        </w:rPr>
      </w:pPr>
      <w:r w:rsidRPr="003177F2">
        <w:rPr>
          <w:rFonts w:ascii="Times New Roman" w:hAnsi="Times New Roman" w:cs="Times New Roman"/>
          <w:b/>
        </w:rPr>
        <w:t>Öneriler:</w:t>
      </w:r>
    </w:p>
    <w:p w:rsidR="003F5BA7" w:rsidRPr="003177F2" w:rsidRDefault="00FB6E36" w:rsidP="003F5BA7">
      <w:pPr>
        <w:rPr>
          <w:rFonts w:ascii="Times New Roman" w:hAnsi="Times New Roman" w:cs="Times New Roman"/>
        </w:rPr>
      </w:pPr>
      <w:r>
        <w:rPr>
          <w:rFonts w:ascii="Times New Roman" w:hAnsi="Times New Roman" w:cs="Times New Roman"/>
        </w:rPr>
        <w:t xml:space="preserve">İzleme ve Yönlendirme Komisyonu önerilerine yer verilmelidir. </w:t>
      </w:r>
    </w:p>
    <w:p w:rsidR="003F5BA7" w:rsidRPr="003177F2" w:rsidRDefault="003F5BA7" w:rsidP="003F5BA7">
      <w:pPr>
        <w:rPr>
          <w:rFonts w:ascii="Times New Roman" w:hAnsi="Times New Roman" w:cs="Times New Roman"/>
          <w:b/>
        </w:rPr>
      </w:pPr>
      <w:r w:rsidRPr="003177F2">
        <w:rPr>
          <w:rFonts w:ascii="Times New Roman" w:hAnsi="Times New Roman" w:cs="Times New Roman"/>
          <w:b/>
        </w:rPr>
        <w:t>Gelişmeye Açık Yönler</w:t>
      </w:r>
    </w:p>
    <w:p w:rsidR="003F5BA7" w:rsidRPr="003177F2" w:rsidRDefault="00FB6E36" w:rsidP="003F5BA7">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460F38" w:rsidRPr="003177F2" w:rsidRDefault="00460F38" w:rsidP="00A60DCF">
      <w:pPr>
        <w:pStyle w:val="ListeParagraf"/>
        <w:widowControl w:val="0"/>
        <w:spacing w:after="0" w:line="360" w:lineRule="auto"/>
        <w:contextualSpacing w:val="0"/>
        <w:rPr>
          <w:rFonts w:ascii="Times New Roman" w:hAnsi="Times New Roman" w:cs="Times New Roman"/>
        </w:rPr>
      </w:pPr>
    </w:p>
    <w:p w:rsidR="0082773A" w:rsidRPr="003177F2" w:rsidRDefault="0082773A" w:rsidP="0082773A">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1</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2</w:t>
            </w:r>
          </w:p>
        </w:tc>
        <w:tc>
          <w:tcPr>
            <w:tcW w:w="1276"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3</w:t>
            </w:r>
          </w:p>
        </w:tc>
        <w:tc>
          <w:tcPr>
            <w:tcW w:w="1701"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4</w:t>
            </w:r>
          </w:p>
        </w:tc>
        <w:tc>
          <w:tcPr>
            <w:tcW w:w="1979" w:type="dxa"/>
          </w:tcPr>
          <w:p w:rsidR="00A60DCF" w:rsidRPr="003177F2" w:rsidRDefault="00A60DCF" w:rsidP="001B1BCE">
            <w:pPr>
              <w:jc w:val="center"/>
              <w:rPr>
                <w:rFonts w:ascii="Times New Roman" w:hAnsi="Times New Roman" w:cs="Times New Roman"/>
                <w:b/>
              </w:rPr>
            </w:pPr>
            <w:r w:rsidRPr="003177F2">
              <w:rPr>
                <w:rFonts w:ascii="Times New Roman" w:hAnsi="Times New Roman" w:cs="Times New Roman"/>
                <w:b/>
              </w:rPr>
              <w:t>5</w:t>
            </w:r>
          </w:p>
        </w:tc>
      </w:tr>
      <w:tr w:rsidR="00A60DCF" w:rsidRPr="003177F2" w:rsidTr="00C55413">
        <w:tc>
          <w:tcPr>
            <w:tcW w:w="2088" w:type="dxa"/>
          </w:tcPr>
          <w:p w:rsidR="00A60DCF" w:rsidRPr="003177F2" w:rsidRDefault="00A60DCF" w:rsidP="0082773A">
            <w:pPr>
              <w:rPr>
                <w:rFonts w:ascii="Times New Roman" w:hAnsi="Times New Roman" w:cs="Times New Roman"/>
                <w:b/>
              </w:rPr>
            </w:pPr>
          </w:p>
        </w:tc>
        <w:tc>
          <w:tcPr>
            <w:tcW w:w="1314"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w:t>
            </w:r>
          </w:p>
        </w:tc>
        <w:tc>
          <w:tcPr>
            <w:tcW w:w="1276"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gösterilebilir</w:t>
            </w:r>
          </w:p>
        </w:tc>
      </w:tr>
      <w:tr w:rsidR="00A60DCF" w:rsidRPr="003177F2" w:rsidTr="00C55413">
        <w:tc>
          <w:tcPr>
            <w:tcW w:w="2088" w:type="dxa"/>
          </w:tcPr>
          <w:p w:rsidR="00A60DCF" w:rsidRPr="003177F2" w:rsidRDefault="00A60DCF" w:rsidP="0082773A">
            <w:pPr>
              <w:rPr>
                <w:rFonts w:ascii="Times New Roman" w:hAnsi="Times New Roman" w:cs="Times New Roman"/>
                <w:b/>
              </w:rPr>
            </w:pPr>
            <w:r w:rsidRPr="003177F2">
              <w:rPr>
                <w:rFonts w:ascii="Times New Roman" w:hAnsi="Times New Roman" w:cs="Times New Roman"/>
                <w:b/>
              </w:rPr>
              <w:t xml:space="preserve">Lütfen </w:t>
            </w:r>
            <w:r w:rsidR="00C55413" w:rsidRPr="003177F2">
              <w:rPr>
                <w:rFonts w:ascii="Times New Roman" w:hAnsi="Times New Roman" w:cs="Times New Roman"/>
                <w:b/>
              </w:rPr>
              <w:t xml:space="preserve">uygun olgunluk düzeyini </w:t>
            </w:r>
            <w:r w:rsidRPr="003177F2">
              <w:rPr>
                <w:rFonts w:ascii="Times New Roman" w:hAnsi="Times New Roman" w:cs="Times New Roman"/>
                <w:b/>
              </w:rPr>
              <w:t>(X) ile işaretleyiniz.</w:t>
            </w:r>
          </w:p>
        </w:tc>
        <w:tc>
          <w:tcPr>
            <w:tcW w:w="1314"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276" w:type="dxa"/>
          </w:tcPr>
          <w:p w:rsidR="00A60DCF" w:rsidRPr="003177F2" w:rsidRDefault="00A60DCF" w:rsidP="0082773A">
            <w:pPr>
              <w:rPr>
                <w:rFonts w:ascii="Times New Roman" w:hAnsi="Times New Roman" w:cs="Times New Roman"/>
                <w:b/>
              </w:rPr>
            </w:pPr>
          </w:p>
        </w:tc>
        <w:tc>
          <w:tcPr>
            <w:tcW w:w="1701" w:type="dxa"/>
          </w:tcPr>
          <w:p w:rsidR="00A60DCF" w:rsidRPr="003177F2" w:rsidRDefault="00A60DCF" w:rsidP="0082773A">
            <w:pPr>
              <w:rPr>
                <w:rFonts w:ascii="Times New Roman" w:hAnsi="Times New Roman" w:cs="Times New Roman"/>
                <w:b/>
              </w:rPr>
            </w:pPr>
          </w:p>
        </w:tc>
        <w:tc>
          <w:tcPr>
            <w:tcW w:w="1979" w:type="dxa"/>
          </w:tcPr>
          <w:p w:rsidR="00A60DCF" w:rsidRPr="003177F2" w:rsidRDefault="00A60DCF" w:rsidP="0082773A">
            <w:pPr>
              <w:rPr>
                <w:rFonts w:ascii="Times New Roman" w:hAnsi="Times New Roman" w:cs="Times New Roman"/>
                <w:b/>
              </w:rPr>
            </w:pPr>
          </w:p>
        </w:tc>
      </w:tr>
    </w:tbl>
    <w:p w:rsidR="000D5B21" w:rsidRDefault="000D5B21" w:rsidP="0082773A">
      <w:pPr>
        <w:rPr>
          <w:rFonts w:ascii="Times New Roman" w:hAnsi="Times New Roman" w:cs="Times New Roman"/>
          <w:b/>
        </w:rPr>
      </w:pPr>
    </w:p>
    <w:p w:rsidR="00A60DCF" w:rsidRPr="003177F2" w:rsidRDefault="00A60DCF" w:rsidP="0082773A">
      <w:pPr>
        <w:rPr>
          <w:rFonts w:ascii="Times New Roman" w:hAnsi="Times New Roman" w:cs="Times New Roman"/>
          <w:b/>
        </w:rPr>
      </w:pPr>
      <w:r w:rsidRPr="003177F2">
        <w:rPr>
          <w:rFonts w:ascii="Times New Roman" w:hAnsi="Times New Roman" w:cs="Times New Roman"/>
          <w:b/>
        </w:rPr>
        <w:t>Örnek Kanıtlar:</w:t>
      </w:r>
    </w:p>
    <w:p w:rsidR="00FA6B6E" w:rsidRPr="00FA6B6E" w:rsidRDefault="00FA6B6E" w:rsidP="00FA6B6E">
      <w:pPr>
        <w:pStyle w:val="ListeParagraf"/>
        <w:widowControl w:val="0"/>
        <w:numPr>
          <w:ilvl w:val="0"/>
          <w:numId w:val="2"/>
        </w:numPr>
        <w:spacing w:after="0" w:line="240" w:lineRule="auto"/>
        <w:jc w:val="both"/>
        <w:rPr>
          <w:rFonts w:ascii="Times New Roman" w:hAnsi="Times New Roman" w:cs="Times New Roman"/>
        </w:rPr>
      </w:pPr>
      <w:r w:rsidRPr="00FA6B6E">
        <w:rPr>
          <w:rFonts w:ascii="Times New Roman" w:hAnsi="Times New Roman" w:cs="Times New Roman"/>
        </w:rPr>
        <w:t>Yönetişim modeli ve organizasyon şeması</w:t>
      </w:r>
    </w:p>
    <w:p w:rsidR="00FA6B6E" w:rsidRPr="00FA6B6E" w:rsidRDefault="00FA6B6E" w:rsidP="00FA6B6E">
      <w:pPr>
        <w:pStyle w:val="ListeParagraf"/>
        <w:widowControl w:val="0"/>
        <w:numPr>
          <w:ilvl w:val="0"/>
          <w:numId w:val="2"/>
        </w:numPr>
        <w:spacing w:after="0" w:line="240" w:lineRule="auto"/>
        <w:jc w:val="both"/>
        <w:rPr>
          <w:rFonts w:ascii="Times New Roman" w:hAnsi="Times New Roman" w:cs="Times New Roman"/>
        </w:rPr>
      </w:pPr>
      <w:r w:rsidRPr="00FA6B6E">
        <w:rPr>
          <w:rFonts w:ascii="Times New Roman" w:hAnsi="Times New Roman" w:cs="Times New Roman"/>
        </w:rPr>
        <w:t>Kurumun yönetim ve idari alanlarla ilgili politikasını ve stratejik amaçlarını uyguladığına dair</w:t>
      </w:r>
      <w:r>
        <w:rPr>
          <w:rFonts w:ascii="Times New Roman" w:hAnsi="Times New Roman" w:cs="Times New Roman"/>
        </w:rPr>
        <w:t xml:space="preserve"> </w:t>
      </w:r>
      <w:r w:rsidRPr="00FA6B6E">
        <w:rPr>
          <w:rFonts w:ascii="Times New Roman" w:hAnsi="Times New Roman" w:cs="Times New Roman"/>
        </w:rPr>
        <w:t>uygulamalar/kanıtlar</w:t>
      </w:r>
    </w:p>
    <w:p w:rsidR="00FA6B6E" w:rsidRPr="00FA6B6E" w:rsidRDefault="00FA6B6E" w:rsidP="00FA6B6E">
      <w:pPr>
        <w:pStyle w:val="ListeParagraf"/>
        <w:widowControl w:val="0"/>
        <w:numPr>
          <w:ilvl w:val="0"/>
          <w:numId w:val="2"/>
        </w:numPr>
        <w:spacing w:after="0" w:line="240" w:lineRule="auto"/>
        <w:jc w:val="both"/>
        <w:rPr>
          <w:rFonts w:ascii="Times New Roman" w:hAnsi="Times New Roman" w:cs="Times New Roman"/>
        </w:rPr>
      </w:pPr>
      <w:r w:rsidRPr="00FA6B6E">
        <w:rPr>
          <w:rFonts w:ascii="Times New Roman" w:hAnsi="Times New Roman" w:cs="Times New Roman"/>
        </w:rPr>
        <w:t xml:space="preserve">Yönetim ve </w:t>
      </w:r>
      <w:proofErr w:type="spellStart"/>
      <w:r w:rsidRPr="00FA6B6E">
        <w:rPr>
          <w:rFonts w:ascii="Times New Roman" w:hAnsi="Times New Roman" w:cs="Times New Roman"/>
        </w:rPr>
        <w:t>organizasyonel</w:t>
      </w:r>
      <w:proofErr w:type="spellEnd"/>
      <w:r w:rsidRPr="00FA6B6E">
        <w:rPr>
          <w:rFonts w:ascii="Times New Roman" w:hAnsi="Times New Roman" w:cs="Times New Roman"/>
        </w:rPr>
        <w:t xml:space="preserve"> yapılanma uygulamalarına ilişkin izleme ve iyileştirme kanıtları</w:t>
      </w:r>
    </w:p>
    <w:p w:rsidR="00A60DCF" w:rsidRDefault="00FA6B6E" w:rsidP="00FA6B6E">
      <w:pPr>
        <w:pStyle w:val="ListeParagraf"/>
        <w:widowControl w:val="0"/>
        <w:numPr>
          <w:ilvl w:val="0"/>
          <w:numId w:val="2"/>
        </w:numPr>
        <w:spacing w:after="0" w:line="240" w:lineRule="auto"/>
        <w:jc w:val="both"/>
        <w:rPr>
          <w:rFonts w:ascii="Times New Roman" w:hAnsi="Times New Roman" w:cs="Times New Roman"/>
        </w:rPr>
      </w:pPr>
      <w:r w:rsidRPr="00FA6B6E">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FA6B6E">
        <w:rPr>
          <w:rFonts w:ascii="Times New Roman" w:hAnsi="Times New Roman" w:cs="Times New Roman"/>
        </w:rPr>
        <w:t>yaklaşım ve uygulamalarına ilişkin kanıtlar</w:t>
      </w:r>
    </w:p>
    <w:p w:rsidR="0080025D" w:rsidRPr="00FA6B6E" w:rsidRDefault="0080025D" w:rsidP="00FA6B6E">
      <w:pPr>
        <w:pStyle w:val="ListeParagraf"/>
        <w:widowControl w:val="0"/>
        <w:numPr>
          <w:ilvl w:val="0"/>
          <w:numId w:val="2"/>
        </w:numPr>
        <w:spacing w:after="0" w:line="240" w:lineRule="auto"/>
        <w:jc w:val="both"/>
        <w:rPr>
          <w:rFonts w:ascii="Times New Roman" w:hAnsi="Times New Roman" w:cs="Times New Roman"/>
        </w:rPr>
      </w:pPr>
    </w:p>
    <w:p w:rsidR="00443348" w:rsidRPr="003177F2" w:rsidRDefault="00443348" w:rsidP="00443348">
      <w:pPr>
        <w:pStyle w:val="ListeParagraf"/>
        <w:widowControl w:val="0"/>
        <w:spacing w:after="0" w:line="240" w:lineRule="auto"/>
        <w:contextualSpacing w:val="0"/>
        <w:jc w:val="both"/>
        <w:rPr>
          <w:rFonts w:ascii="Times New Roman" w:hAnsi="Times New Roman" w:cs="Times New Roman"/>
        </w:rPr>
      </w:pPr>
    </w:p>
    <w:p w:rsidR="00443348" w:rsidRPr="000D5B21" w:rsidRDefault="00674712" w:rsidP="00443348">
      <w:pPr>
        <w:pStyle w:val="Balk2"/>
        <w:rPr>
          <w:rFonts w:ascii="Times New Roman" w:hAnsi="Times New Roman" w:cs="Times New Roman"/>
          <w:sz w:val="24"/>
          <w:szCs w:val="22"/>
        </w:rPr>
      </w:pPr>
      <w:r>
        <w:rPr>
          <w:rFonts w:ascii="Times New Roman" w:hAnsi="Times New Roman" w:cs="Times New Roman"/>
          <w:sz w:val="24"/>
          <w:szCs w:val="22"/>
        </w:rPr>
        <w:lastRenderedPageBreak/>
        <w:t>E</w:t>
      </w:r>
      <w:r w:rsidR="00443348" w:rsidRPr="000D5B21">
        <w:rPr>
          <w:rFonts w:ascii="Times New Roman" w:hAnsi="Times New Roman" w:cs="Times New Roman"/>
          <w:sz w:val="24"/>
          <w:szCs w:val="22"/>
        </w:rPr>
        <w:t xml:space="preserve">.1.2. </w:t>
      </w:r>
      <w:r w:rsidRPr="00674712">
        <w:rPr>
          <w:rFonts w:ascii="Times New Roman" w:hAnsi="Times New Roman" w:cs="Times New Roman"/>
          <w:sz w:val="24"/>
          <w:szCs w:val="22"/>
        </w:rPr>
        <w:t>Süreç yönetimi</w:t>
      </w:r>
      <w:r w:rsidRPr="00674712">
        <w:rPr>
          <w:rFonts w:ascii="Times New Roman" w:hAnsi="Times New Roman" w:cs="Times New Roman"/>
          <w:sz w:val="24"/>
          <w:szCs w:val="22"/>
        </w:rPr>
        <w:cr/>
      </w:r>
    </w:p>
    <w:p w:rsidR="00CF68AA" w:rsidRDefault="00CF68AA" w:rsidP="00CF68AA">
      <w:pPr>
        <w:pStyle w:val="ListeParagraf"/>
        <w:widowControl w:val="0"/>
        <w:numPr>
          <w:ilvl w:val="0"/>
          <w:numId w:val="2"/>
        </w:numPr>
        <w:spacing w:after="0" w:line="240" w:lineRule="auto"/>
        <w:contextualSpacing w:val="0"/>
        <w:jc w:val="both"/>
        <w:rPr>
          <w:rFonts w:ascii="Times New Roman" w:hAnsi="Times New Roman" w:cs="Times New Roman"/>
        </w:rPr>
      </w:pPr>
      <w:r w:rsidRPr="00CF68AA">
        <w:rPr>
          <w:rFonts w:ascii="Times New Roman" w:hAnsi="Times New Roman" w:cs="Times New Roman"/>
        </w:rPr>
        <w:t>Tüm etkinliklere ait süreçler ve alt süreçler (uzaktan eğitim dahil) tanımlı</w:t>
      </w:r>
      <w:r>
        <w:rPr>
          <w:rFonts w:ascii="Times New Roman" w:hAnsi="Times New Roman" w:cs="Times New Roman"/>
        </w:rPr>
        <w:t xml:space="preserve"> mıdır?</w:t>
      </w:r>
      <w:r w:rsidRPr="00CF68AA">
        <w:rPr>
          <w:rFonts w:ascii="Times New Roman" w:hAnsi="Times New Roman" w:cs="Times New Roman"/>
        </w:rPr>
        <w:t xml:space="preserve"> </w:t>
      </w:r>
    </w:p>
    <w:p w:rsidR="0017694A" w:rsidRDefault="00CF68AA" w:rsidP="00CF68AA">
      <w:pPr>
        <w:pStyle w:val="ListeParagraf"/>
        <w:widowControl w:val="0"/>
        <w:numPr>
          <w:ilvl w:val="0"/>
          <w:numId w:val="2"/>
        </w:numPr>
        <w:spacing w:after="0" w:line="240" w:lineRule="auto"/>
        <w:contextualSpacing w:val="0"/>
        <w:jc w:val="both"/>
        <w:rPr>
          <w:rFonts w:ascii="Times New Roman" w:hAnsi="Times New Roman" w:cs="Times New Roman"/>
        </w:rPr>
      </w:pPr>
      <w:r w:rsidRPr="00CF68AA">
        <w:rPr>
          <w:rFonts w:ascii="Times New Roman" w:hAnsi="Times New Roman" w:cs="Times New Roman"/>
        </w:rPr>
        <w:t>Süreçlerdeki sorumlular, iş akışı, yönetim, sahiplenme yazılı</w:t>
      </w:r>
      <w:r>
        <w:rPr>
          <w:rFonts w:ascii="Times New Roman" w:hAnsi="Times New Roman" w:cs="Times New Roman"/>
        </w:rPr>
        <w:t xml:space="preserve"> bir şekilde mevcut mudur </w:t>
      </w:r>
      <w:r w:rsidRPr="00CF68AA">
        <w:rPr>
          <w:rFonts w:ascii="Times New Roman" w:hAnsi="Times New Roman" w:cs="Times New Roman"/>
        </w:rPr>
        <w:t>ve kurumca içselleştirilmiş</w:t>
      </w:r>
      <w:r>
        <w:rPr>
          <w:rFonts w:ascii="Times New Roman" w:hAnsi="Times New Roman" w:cs="Times New Roman"/>
        </w:rPr>
        <w:t xml:space="preserve"> midir?</w:t>
      </w:r>
    </w:p>
    <w:p w:rsidR="0017694A" w:rsidRDefault="00CF68AA" w:rsidP="00CF68AA">
      <w:pPr>
        <w:pStyle w:val="ListeParagraf"/>
        <w:widowControl w:val="0"/>
        <w:numPr>
          <w:ilvl w:val="0"/>
          <w:numId w:val="2"/>
        </w:numPr>
        <w:spacing w:after="0" w:line="240" w:lineRule="auto"/>
        <w:contextualSpacing w:val="0"/>
        <w:jc w:val="both"/>
        <w:rPr>
          <w:rFonts w:ascii="Times New Roman" w:hAnsi="Times New Roman" w:cs="Times New Roman"/>
        </w:rPr>
      </w:pPr>
      <w:r w:rsidRPr="00CF68AA">
        <w:rPr>
          <w:rFonts w:ascii="Times New Roman" w:hAnsi="Times New Roman" w:cs="Times New Roman"/>
        </w:rPr>
        <w:t>Süreç</w:t>
      </w:r>
      <w:r>
        <w:rPr>
          <w:rFonts w:ascii="Times New Roman" w:hAnsi="Times New Roman" w:cs="Times New Roman"/>
        </w:rPr>
        <w:t xml:space="preserve"> </w:t>
      </w:r>
      <w:r w:rsidRPr="00CF68AA">
        <w:rPr>
          <w:rFonts w:ascii="Times New Roman" w:hAnsi="Times New Roman" w:cs="Times New Roman"/>
        </w:rPr>
        <w:t>yönetiminin başarılı olduğunun kanıtları var</w:t>
      </w:r>
      <w:r w:rsidR="0017694A">
        <w:rPr>
          <w:rFonts w:ascii="Times New Roman" w:hAnsi="Times New Roman" w:cs="Times New Roman"/>
        </w:rPr>
        <w:t xml:space="preserve"> mıdır?</w:t>
      </w:r>
      <w:r w:rsidRPr="00CF68AA">
        <w:rPr>
          <w:rFonts w:ascii="Times New Roman" w:hAnsi="Times New Roman" w:cs="Times New Roman"/>
        </w:rPr>
        <w:t xml:space="preserve"> </w:t>
      </w:r>
    </w:p>
    <w:p w:rsidR="00805429" w:rsidRDefault="00CF68AA" w:rsidP="00CF68AA">
      <w:pPr>
        <w:pStyle w:val="ListeParagraf"/>
        <w:widowControl w:val="0"/>
        <w:numPr>
          <w:ilvl w:val="0"/>
          <w:numId w:val="2"/>
        </w:numPr>
        <w:spacing w:after="0" w:line="240" w:lineRule="auto"/>
        <w:contextualSpacing w:val="0"/>
        <w:jc w:val="both"/>
        <w:rPr>
          <w:rFonts w:ascii="Times New Roman" w:hAnsi="Times New Roman" w:cs="Times New Roman"/>
        </w:rPr>
      </w:pPr>
      <w:r w:rsidRPr="00CF68AA">
        <w:rPr>
          <w:rFonts w:ascii="Times New Roman" w:hAnsi="Times New Roman" w:cs="Times New Roman"/>
        </w:rPr>
        <w:t xml:space="preserve">Sürekli süreç </w:t>
      </w:r>
      <w:r w:rsidR="0017694A">
        <w:rPr>
          <w:rFonts w:ascii="Times New Roman" w:hAnsi="Times New Roman" w:cs="Times New Roman"/>
        </w:rPr>
        <w:t>iyileştirme döngüsü kurulmuş mudur?</w:t>
      </w:r>
    </w:p>
    <w:p w:rsidR="00782457" w:rsidRDefault="00782457" w:rsidP="00CF68AA">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Süreç yönetimi birimlerde hangi düzeydedir? Birim sorumlularının bu konuda bilinçlendirilmesi için gerekli bilgilendirme çalışmaları yapılmakta mıdır?</w:t>
      </w:r>
    </w:p>
    <w:p w:rsidR="00CF68AA" w:rsidRPr="00CF68AA" w:rsidRDefault="00CF68AA" w:rsidP="00CF68AA">
      <w:pPr>
        <w:widowControl w:val="0"/>
        <w:spacing w:after="0" w:line="240" w:lineRule="auto"/>
        <w:jc w:val="both"/>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Öneriler:</w:t>
      </w:r>
    </w:p>
    <w:p w:rsidR="00805429" w:rsidRPr="003177F2" w:rsidRDefault="00FB6E36" w:rsidP="00805429">
      <w:pPr>
        <w:rPr>
          <w:rFonts w:ascii="Times New Roman" w:hAnsi="Times New Roman" w:cs="Times New Roman"/>
        </w:rPr>
      </w:pPr>
      <w:r>
        <w:rPr>
          <w:rFonts w:ascii="Times New Roman" w:hAnsi="Times New Roman" w:cs="Times New Roman"/>
        </w:rPr>
        <w:t xml:space="preserve">İzleme ve Yönlendirme Komisyonu önerilerine yer verilmelidir. </w:t>
      </w:r>
    </w:p>
    <w:p w:rsidR="00805429" w:rsidRPr="003177F2" w:rsidRDefault="00805429" w:rsidP="00805429">
      <w:pPr>
        <w:rPr>
          <w:rFonts w:ascii="Times New Roman" w:hAnsi="Times New Roman" w:cs="Times New Roman"/>
          <w:b/>
        </w:rPr>
      </w:pPr>
      <w:r w:rsidRPr="003177F2">
        <w:rPr>
          <w:rFonts w:ascii="Times New Roman" w:hAnsi="Times New Roman" w:cs="Times New Roman"/>
          <w:b/>
        </w:rPr>
        <w:t>Gelişmeye Açık Yönler</w:t>
      </w:r>
    </w:p>
    <w:p w:rsidR="00805429" w:rsidRPr="003177F2" w:rsidRDefault="00FB6E36" w:rsidP="00805429">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805429" w:rsidRPr="003177F2" w:rsidRDefault="00805429" w:rsidP="00805429">
      <w:pPr>
        <w:pStyle w:val="ListeParagraf"/>
        <w:widowControl w:val="0"/>
        <w:spacing w:after="0" w:line="360" w:lineRule="auto"/>
        <w:contextualSpacing w:val="0"/>
        <w:rPr>
          <w:rFonts w:ascii="Times New Roman" w:hAnsi="Times New Roman" w:cs="Times New Roman"/>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805429" w:rsidRPr="003177F2" w:rsidRDefault="00805429" w:rsidP="00AD7A06">
            <w:pPr>
              <w:jc w:val="center"/>
              <w:rPr>
                <w:rFonts w:ascii="Times New Roman" w:hAnsi="Times New Roman" w:cs="Times New Roman"/>
                <w:b/>
              </w:rPr>
            </w:pPr>
            <w:r w:rsidRPr="003177F2">
              <w:rPr>
                <w:rFonts w:ascii="Times New Roman" w:hAnsi="Times New Roman" w:cs="Times New Roman"/>
                <w:b/>
              </w:rPr>
              <w:t>5</w:t>
            </w:r>
          </w:p>
        </w:tc>
      </w:tr>
      <w:tr w:rsidR="00805429" w:rsidRPr="003177F2" w:rsidTr="00AD7A06">
        <w:tc>
          <w:tcPr>
            <w:tcW w:w="2088" w:type="dxa"/>
          </w:tcPr>
          <w:p w:rsidR="00805429" w:rsidRPr="003177F2" w:rsidRDefault="00805429" w:rsidP="00AD7A06">
            <w:pPr>
              <w:rPr>
                <w:rFonts w:ascii="Times New Roman" w:hAnsi="Times New Roman" w:cs="Times New Roman"/>
                <w:b/>
              </w:rPr>
            </w:pPr>
          </w:p>
        </w:tc>
        <w:tc>
          <w:tcPr>
            <w:tcW w:w="1314"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Örnek gösterilebilir</w:t>
            </w:r>
          </w:p>
        </w:tc>
      </w:tr>
      <w:tr w:rsidR="00805429" w:rsidRPr="003177F2" w:rsidTr="00AD7A06">
        <w:tc>
          <w:tcPr>
            <w:tcW w:w="2088" w:type="dxa"/>
          </w:tcPr>
          <w:p w:rsidR="00805429" w:rsidRPr="003177F2" w:rsidRDefault="00805429"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276" w:type="dxa"/>
          </w:tcPr>
          <w:p w:rsidR="00805429" w:rsidRPr="003177F2" w:rsidRDefault="00805429" w:rsidP="00AD7A06">
            <w:pPr>
              <w:rPr>
                <w:rFonts w:ascii="Times New Roman" w:hAnsi="Times New Roman" w:cs="Times New Roman"/>
                <w:b/>
              </w:rPr>
            </w:pPr>
          </w:p>
        </w:tc>
        <w:tc>
          <w:tcPr>
            <w:tcW w:w="1701" w:type="dxa"/>
          </w:tcPr>
          <w:p w:rsidR="00805429" w:rsidRPr="003177F2" w:rsidRDefault="00805429" w:rsidP="00AD7A06">
            <w:pPr>
              <w:rPr>
                <w:rFonts w:ascii="Times New Roman" w:hAnsi="Times New Roman" w:cs="Times New Roman"/>
                <w:b/>
              </w:rPr>
            </w:pPr>
          </w:p>
        </w:tc>
        <w:tc>
          <w:tcPr>
            <w:tcW w:w="1979" w:type="dxa"/>
          </w:tcPr>
          <w:p w:rsidR="00805429" w:rsidRPr="003177F2" w:rsidRDefault="00805429" w:rsidP="00AD7A06">
            <w:pPr>
              <w:rPr>
                <w:rFonts w:ascii="Times New Roman" w:hAnsi="Times New Roman" w:cs="Times New Roman"/>
                <w:b/>
              </w:rPr>
            </w:pPr>
          </w:p>
        </w:tc>
      </w:tr>
    </w:tbl>
    <w:p w:rsidR="002F5E70" w:rsidRPr="003177F2" w:rsidRDefault="002F5E70" w:rsidP="00805429">
      <w:pPr>
        <w:rPr>
          <w:rFonts w:ascii="Times New Roman" w:hAnsi="Times New Roman" w:cs="Times New Roman"/>
          <w:b/>
        </w:rPr>
      </w:pPr>
    </w:p>
    <w:p w:rsidR="00805429" w:rsidRPr="003177F2" w:rsidRDefault="00805429" w:rsidP="00805429">
      <w:pPr>
        <w:rPr>
          <w:rFonts w:ascii="Times New Roman" w:hAnsi="Times New Roman" w:cs="Times New Roman"/>
          <w:b/>
        </w:rPr>
      </w:pPr>
      <w:r w:rsidRPr="003177F2">
        <w:rPr>
          <w:rFonts w:ascii="Times New Roman" w:hAnsi="Times New Roman" w:cs="Times New Roman"/>
          <w:b/>
        </w:rPr>
        <w:t>Örnek Kanıtlar:</w:t>
      </w:r>
    </w:p>
    <w:p w:rsidR="00DE468E" w:rsidRPr="00DE468E" w:rsidRDefault="00DE468E" w:rsidP="00DE468E">
      <w:pPr>
        <w:pStyle w:val="ListeParagraf"/>
        <w:widowControl w:val="0"/>
        <w:numPr>
          <w:ilvl w:val="0"/>
          <w:numId w:val="2"/>
        </w:numPr>
        <w:spacing w:after="0" w:line="240" w:lineRule="auto"/>
        <w:jc w:val="both"/>
        <w:rPr>
          <w:rFonts w:ascii="Times New Roman" w:hAnsi="Times New Roman" w:cs="Times New Roman"/>
        </w:rPr>
      </w:pPr>
      <w:r w:rsidRPr="00DE468E">
        <w:rPr>
          <w:rFonts w:ascii="Times New Roman" w:hAnsi="Times New Roman" w:cs="Times New Roman"/>
        </w:rPr>
        <w:t>Süreç Yönetimi El Kitabı</w:t>
      </w:r>
    </w:p>
    <w:p w:rsidR="00DE468E" w:rsidRPr="00DE468E" w:rsidRDefault="00DE468E" w:rsidP="00DE468E">
      <w:pPr>
        <w:pStyle w:val="ListeParagraf"/>
        <w:widowControl w:val="0"/>
        <w:numPr>
          <w:ilvl w:val="0"/>
          <w:numId w:val="2"/>
        </w:numPr>
        <w:spacing w:after="0" w:line="240" w:lineRule="auto"/>
        <w:jc w:val="both"/>
        <w:rPr>
          <w:rFonts w:ascii="Times New Roman" w:hAnsi="Times New Roman" w:cs="Times New Roman"/>
        </w:rPr>
      </w:pPr>
      <w:r w:rsidRPr="00DE468E">
        <w:rPr>
          <w:rFonts w:ascii="Times New Roman" w:hAnsi="Times New Roman" w:cs="Times New Roman"/>
        </w:rPr>
        <w:t>Süreç yönetimi modeli ve uygulamaları, ilgili sistemler, yönetim mekanizmaları (Uzaktan eğitim</w:t>
      </w:r>
      <w:r>
        <w:rPr>
          <w:rFonts w:ascii="Times New Roman" w:hAnsi="Times New Roman" w:cs="Times New Roman"/>
        </w:rPr>
        <w:t xml:space="preserve"> </w:t>
      </w:r>
      <w:r w:rsidRPr="00DE468E">
        <w:rPr>
          <w:rFonts w:ascii="Times New Roman" w:hAnsi="Times New Roman" w:cs="Times New Roman"/>
        </w:rPr>
        <w:t>dahil)</w:t>
      </w:r>
    </w:p>
    <w:p w:rsidR="00DE468E" w:rsidRPr="00DE468E" w:rsidRDefault="00DE468E" w:rsidP="00DE468E">
      <w:pPr>
        <w:pStyle w:val="ListeParagraf"/>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Pa</w:t>
      </w:r>
      <w:r w:rsidRPr="00DE468E">
        <w:rPr>
          <w:rFonts w:ascii="Times New Roman" w:hAnsi="Times New Roman" w:cs="Times New Roman"/>
        </w:rPr>
        <w:t>ydaş katılımına ilişkin kanıtlar</w:t>
      </w:r>
    </w:p>
    <w:p w:rsidR="00DE468E" w:rsidRPr="00DE468E" w:rsidRDefault="00DE468E" w:rsidP="00DE468E">
      <w:pPr>
        <w:pStyle w:val="ListeParagraf"/>
        <w:widowControl w:val="0"/>
        <w:numPr>
          <w:ilvl w:val="0"/>
          <w:numId w:val="2"/>
        </w:numPr>
        <w:spacing w:after="0" w:line="240" w:lineRule="auto"/>
        <w:jc w:val="both"/>
        <w:rPr>
          <w:rFonts w:ascii="Times New Roman" w:hAnsi="Times New Roman" w:cs="Times New Roman"/>
        </w:rPr>
      </w:pPr>
      <w:r w:rsidRPr="00DE468E">
        <w:rPr>
          <w:rFonts w:ascii="Times New Roman" w:hAnsi="Times New Roman" w:cs="Times New Roman"/>
        </w:rPr>
        <w:t>Süreç yönetim mekanizmalarının izlenmesi ve iyileştirilmesine ilişkin kanıtlar</w:t>
      </w:r>
    </w:p>
    <w:p w:rsidR="000D5B21" w:rsidRPr="00DE468E" w:rsidRDefault="00DE468E" w:rsidP="00DE468E">
      <w:pPr>
        <w:pStyle w:val="ListeParagraf"/>
        <w:widowControl w:val="0"/>
        <w:numPr>
          <w:ilvl w:val="0"/>
          <w:numId w:val="2"/>
        </w:numPr>
        <w:spacing w:after="0" w:line="240" w:lineRule="auto"/>
        <w:jc w:val="both"/>
        <w:rPr>
          <w:rFonts w:ascii="Times New Roman" w:hAnsi="Times New Roman" w:cs="Times New Roman"/>
        </w:rPr>
      </w:pPr>
      <w:r w:rsidRPr="00DE468E">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DE468E">
        <w:rPr>
          <w:rFonts w:ascii="Times New Roman" w:hAnsi="Times New Roman" w:cs="Times New Roman"/>
        </w:rPr>
        <w:t>yaklaşım ve uygulamalarına ilişkin kanıtlar</w:t>
      </w:r>
    </w:p>
    <w:p w:rsidR="00E03097" w:rsidRPr="003177F2" w:rsidRDefault="00674712" w:rsidP="00674712">
      <w:pPr>
        <w:pStyle w:val="Balk1"/>
        <w:rPr>
          <w:rFonts w:ascii="Times New Roman" w:hAnsi="Times New Roman" w:cs="Times New Roman"/>
        </w:rPr>
      </w:pPr>
      <w:r>
        <w:rPr>
          <w:rFonts w:ascii="Times New Roman" w:hAnsi="Times New Roman" w:cs="Times New Roman"/>
          <w:sz w:val="24"/>
          <w:szCs w:val="22"/>
        </w:rPr>
        <w:t>E</w:t>
      </w:r>
      <w:r w:rsidR="004B014E" w:rsidRPr="000D5B21">
        <w:rPr>
          <w:rFonts w:ascii="Times New Roman" w:hAnsi="Times New Roman" w:cs="Times New Roman"/>
          <w:sz w:val="24"/>
          <w:szCs w:val="22"/>
        </w:rPr>
        <w:t xml:space="preserve">.2. </w:t>
      </w:r>
      <w:r w:rsidRPr="00674712">
        <w:rPr>
          <w:rFonts w:ascii="Times New Roman" w:hAnsi="Times New Roman" w:cs="Times New Roman"/>
          <w:sz w:val="24"/>
          <w:szCs w:val="22"/>
        </w:rPr>
        <w:t>Kaynakların Yönetimi</w:t>
      </w:r>
      <w:r w:rsidRPr="00674712">
        <w:rPr>
          <w:rFonts w:ascii="Times New Roman" w:hAnsi="Times New Roman" w:cs="Times New Roman"/>
          <w:sz w:val="24"/>
          <w:szCs w:val="22"/>
        </w:rPr>
        <w:cr/>
      </w:r>
    </w:p>
    <w:p w:rsidR="00BD58FD" w:rsidRDefault="00E05F33" w:rsidP="00E05F33">
      <w:pPr>
        <w:widowControl w:val="0"/>
        <w:spacing w:after="0" w:line="240" w:lineRule="auto"/>
        <w:jc w:val="both"/>
        <w:rPr>
          <w:rFonts w:ascii="Times New Roman" w:hAnsi="Times New Roman" w:cs="Times New Roman"/>
        </w:rPr>
      </w:pPr>
      <w:r w:rsidRPr="00E05F33">
        <w:rPr>
          <w:rFonts w:ascii="Times New Roman" w:hAnsi="Times New Roman" w:cs="Times New Roman"/>
        </w:rPr>
        <w:t>Kurum, insan kaynakları, mali kaynakları ile taşınır ve taşınmaz kaynaklarının tümünü etkin ve verimli kullandığını güvence altına almak üzere bir yönetim sistemine</w:t>
      </w:r>
      <w:r>
        <w:rPr>
          <w:rFonts w:ascii="Times New Roman" w:hAnsi="Times New Roman" w:cs="Times New Roman"/>
        </w:rPr>
        <w:t xml:space="preserve"> </w:t>
      </w:r>
      <w:r w:rsidRPr="00E05F33">
        <w:rPr>
          <w:rFonts w:ascii="Times New Roman" w:hAnsi="Times New Roman" w:cs="Times New Roman"/>
        </w:rPr>
        <w:t>sahip olmalıdır</w:t>
      </w:r>
      <w:r>
        <w:rPr>
          <w:rFonts w:ascii="Times New Roman" w:hAnsi="Times New Roman" w:cs="Times New Roman"/>
        </w:rPr>
        <w:t>.</w:t>
      </w:r>
    </w:p>
    <w:p w:rsidR="00E05F33" w:rsidRPr="003177F2" w:rsidRDefault="00E05F33" w:rsidP="00E05F33">
      <w:pPr>
        <w:widowControl w:val="0"/>
        <w:spacing w:after="0" w:line="240" w:lineRule="auto"/>
        <w:jc w:val="both"/>
        <w:rPr>
          <w:rFonts w:ascii="Times New Roman" w:hAnsi="Times New Roman" w:cs="Times New Roman"/>
        </w:rPr>
      </w:pPr>
    </w:p>
    <w:p w:rsidR="00BD58FD" w:rsidRPr="000D5B21" w:rsidRDefault="00674712" w:rsidP="00BD58FD">
      <w:pPr>
        <w:pStyle w:val="Balk2"/>
        <w:rPr>
          <w:rFonts w:ascii="Times New Roman" w:hAnsi="Times New Roman" w:cs="Times New Roman"/>
          <w:sz w:val="24"/>
          <w:szCs w:val="22"/>
        </w:rPr>
      </w:pPr>
      <w:r>
        <w:rPr>
          <w:rFonts w:ascii="Times New Roman" w:hAnsi="Times New Roman" w:cs="Times New Roman"/>
          <w:sz w:val="24"/>
          <w:szCs w:val="22"/>
        </w:rPr>
        <w:t>E</w:t>
      </w:r>
      <w:r w:rsidR="00BD58FD" w:rsidRPr="000D5B21">
        <w:rPr>
          <w:rFonts w:ascii="Times New Roman" w:hAnsi="Times New Roman" w:cs="Times New Roman"/>
          <w:sz w:val="24"/>
          <w:szCs w:val="22"/>
        </w:rPr>
        <w:t xml:space="preserve">.2.1. </w:t>
      </w:r>
      <w:r w:rsidRPr="00674712">
        <w:rPr>
          <w:rFonts w:ascii="Times New Roman" w:hAnsi="Times New Roman" w:cs="Times New Roman"/>
          <w:sz w:val="24"/>
          <w:szCs w:val="22"/>
        </w:rPr>
        <w:t>İnsan kaynakları yönetimi</w:t>
      </w:r>
    </w:p>
    <w:p w:rsidR="00BD58FD" w:rsidRPr="003177F2" w:rsidRDefault="00BD58FD" w:rsidP="00BD58FD">
      <w:pPr>
        <w:rPr>
          <w:rFonts w:ascii="Times New Roman" w:hAnsi="Times New Roman" w:cs="Times New Roman"/>
        </w:rPr>
      </w:pPr>
    </w:p>
    <w:p w:rsidR="009E29ED" w:rsidRDefault="009E29ED" w:rsidP="009E29ED">
      <w:pPr>
        <w:pStyle w:val="ListeParagraf"/>
        <w:widowControl w:val="0"/>
        <w:numPr>
          <w:ilvl w:val="0"/>
          <w:numId w:val="2"/>
        </w:numPr>
        <w:spacing w:after="0" w:line="240" w:lineRule="auto"/>
        <w:contextualSpacing w:val="0"/>
        <w:jc w:val="both"/>
        <w:rPr>
          <w:rFonts w:ascii="Times New Roman" w:hAnsi="Times New Roman" w:cs="Times New Roman"/>
        </w:rPr>
      </w:pPr>
      <w:r w:rsidRPr="009E29ED">
        <w:rPr>
          <w:rFonts w:ascii="Times New Roman" w:hAnsi="Times New Roman" w:cs="Times New Roman"/>
        </w:rPr>
        <w:t>Akademik ve idari personel</w:t>
      </w:r>
      <w:r>
        <w:rPr>
          <w:rFonts w:ascii="Times New Roman" w:hAnsi="Times New Roman" w:cs="Times New Roman"/>
        </w:rPr>
        <w:t xml:space="preserve"> ile ilgili kurallar, süreçler mevcut mudur?</w:t>
      </w:r>
      <w:r w:rsidRPr="009E29ED">
        <w:rPr>
          <w:rFonts w:ascii="Times New Roman" w:hAnsi="Times New Roman" w:cs="Times New Roman"/>
        </w:rPr>
        <w:t xml:space="preserve"> </w:t>
      </w:r>
    </w:p>
    <w:p w:rsidR="009E29ED" w:rsidRDefault="009E29ED" w:rsidP="009E29ED">
      <w:pPr>
        <w:pStyle w:val="ListeParagraf"/>
        <w:widowControl w:val="0"/>
        <w:numPr>
          <w:ilvl w:val="0"/>
          <w:numId w:val="2"/>
        </w:numPr>
        <w:spacing w:after="0" w:line="240" w:lineRule="auto"/>
        <w:contextualSpacing w:val="0"/>
        <w:jc w:val="both"/>
        <w:rPr>
          <w:rFonts w:ascii="Times New Roman" w:hAnsi="Times New Roman" w:cs="Times New Roman"/>
        </w:rPr>
      </w:pPr>
      <w:r w:rsidRPr="009E29ED">
        <w:rPr>
          <w:rFonts w:ascii="Times New Roman" w:hAnsi="Times New Roman" w:cs="Times New Roman"/>
        </w:rPr>
        <w:t>Bunlar kurumda bilinmekte</w:t>
      </w:r>
      <w:r>
        <w:rPr>
          <w:rFonts w:ascii="Times New Roman" w:hAnsi="Times New Roman" w:cs="Times New Roman"/>
        </w:rPr>
        <w:t xml:space="preserve"> midir?</w:t>
      </w:r>
      <w:r w:rsidRPr="009E29ED">
        <w:rPr>
          <w:rFonts w:ascii="Times New Roman" w:hAnsi="Times New Roman" w:cs="Times New Roman"/>
        </w:rPr>
        <w:t xml:space="preserve"> </w:t>
      </w:r>
    </w:p>
    <w:p w:rsidR="009E29ED" w:rsidRDefault="009E29ED" w:rsidP="009E29ED">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Uygulamalar şeffaf mıdır?</w:t>
      </w:r>
      <w:r w:rsidRPr="009E29ED">
        <w:rPr>
          <w:rFonts w:ascii="Times New Roman" w:hAnsi="Times New Roman" w:cs="Times New Roman"/>
        </w:rPr>
        <w:t xml:space="preserve"> </w:t>
      </w:r>
    </w:p>
    <w:p w:rsidR="009E29ED" w:rsidRDefault="009E29ED" w:rsidP="009E29ED">
      <w:pPr>
        <w:pStyle w:val="ListeParagraf"/>
        <w:widowControl w:val="0"/>
        <w:numPr>
          <w:ilvl w:val="0"/>
          <w:numId w:val="2"/>
        </w:numPr>
        <w:spacing w:after="0" w:line="240" w:lineRule="auto"/>
        <w:contextualSpacing w:val="0"/>
        <w:jc w:val="both"/>
        <w:rPr>
          <w:rFonts w:ascii="Times New Roman" w:hAnsi="Times New Roman" w:cs="Times New Roman"/>
        </w:rPr>
      </w:pPr>
      <w:r w:rsidRPr="009E29ED">
        <w:rPr>
          <w:rFonts w:ascii="Times New Roman" w:hAnsi="Times New Roman" w:cs="Times New Roman"/>
        </w:rPr>
        <w:t>Eğit</w:t>
      </w:r>
      <w:r>
        <w:rPr>
          <w:rFonts w:ascii="Times New Roman" w:hAnsi="Times New Roman" w:cs="Times New Roman"/>
        </w:rPr>
        <w:t>im ve liyakat öncelikli kriter olarak benimsenmiş midir</w:t>
      </w:r>
      <w:r w:rsidRPr="009E29ED">
        <w:rPr>
          <w:rFonts w:ascii="Times New Roman" w:hAnsi="Times New Roman" w:cs="Times New Roman"/>
        </w:rPr>
        <w:t>, yetkinli</w:t>
      </w:r>
      <w:r>
        <w:rPr>
          <w:rFonts w:ascii="Times New Roman" w:hAnsi="Times New Roman" w:cs="Times New Roman"/>
        </w:rPr>
        <w:t xml:space="preserve">klerin arttırılması temel </w:t>
      </w:r>
      <w:r>
        <w:rPr>
          <w:rFonts w:ascii="Times New Roman" w:hAnsi="Times New Roman" w:cs="Times New Roman"/>
        </w:rPr>
        <w:lastRenderedPageBreak/>
        <w:t>hedef midir? Bu kapsamda ne tür faaliyetler ve standart uygulamalar vardır?</w:t>
      </w:r>
    </w:p>
    <w:p w:rsidR="00314264" w:rsidRDefault="009E29ED" w:rsidP="009E29ED">
      <w:pPr>
        <w:pStyle w:val="ListeParagraf"/>
        <w:widowControl w:val="0"/>
        <w:numPr>
          <w:ilvl w:val="0"/>
          <w:numId w:val="2"/>
        </w:numPr>
        <w:spacing w:after="0" w:line="240" w:lineRule="auto"/>
        <w:contextualSpacing w:val="0"/>
        <w:jc w:val="both"/>
        <w:rPr>
          <w:rFonts w:ascii="Times New Roman" w:hAnsi="Times New Roman" w:cs="Times New Roman"/>
        </w:rPr>
      </w:pPr>
      <w:r w:rsidRPr="009E29ED">
        <w:rPr>
          <w:rFonts w:ascii="Times New Roman" w:hAnsi="Times New Roman" w:cs="Times New Roman"/>
        </w:rPr>
        <w:t>Çalışan (akademik-idari) memnuniyetini/şikayetini/önerilerini belirlemek ve izlemek amacıyla yöntem v</w:t>
      </w:r>
      <w:r>
        <w:rPr>
          <w:rFonts w:ascii="Times New Roman" w:hAnsi="Times New Roman" w:cs="Times New Roman"/>
        </w:rPr>
        <w:t>e mekanizmalar geliştirilmiş</w:t>
      </w:r>
      <w:r w:rsidRPr="009E29ED">
        <w:rPr>
          <w:rFonts w:ascii="Times New Roman" w:hAnsi="Times New Roman" w:cs="Times New Roman"/>
        </w:rPr>
        <w:t xml:space="preserve">, uygulamalar gerçekleştirilmekte ve bunların </w:t>
      </w:r>
      <w:r>
        <w:rPr>
          <w:rFonts w:ascii="Times New Roman" w:hAnsi="Times New Roman" w:cs="Times New Roman"/>
        </w:rPr>
        <w:t>sonuçları değerlendirilmekte midir?</w:t>
      </w:r>
      <w:r w:rsidR="00BD58FD" w:rsidRPr="003177F2">
        <w:rPr>
          <w:rFonts w:ascii="Times New Roman" w:hAnsi="Times New Roman" w:cs="Times New Roman"/>
        </w:rPr>
        <w:t xml:space="preserve">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AE1195">
      <w:pPr>
        <w:widowControl w:val="0"/>
        <w:spacing w:after="0" w:line="240" w:lineRule="auto"/>
        <w:jc w:val="both"/>
        <w:rPr>
          <w:rFonts w:ascii="Times New Roman" w:hAnsi="Times New Roman" w:cs="Times New Roman"/>
        </w:rPr>
      </w:pPr>
    </w:p>
    <w:p w:rsidR="004B3BFF" w:rsidRPr="003177F2" w:rsidRDefault="004B3BFF" w:rsidP="004B3BFF">
      <w:pPr>
        <w:rPr>
          <w:rFonts w:ascii="Times New Roman" w:hAnsi="Times New Roman" w:cs="Times New Roman"/>
          <w:b/>
        </w:rPr>
      </w:pPr>
      <w:r w:rsidRPr="003177F2">
        <w:rPr>
          <w:rFonts w:ascii="Times New Roman" w:hAnsi="Times New Roman" w:cs="Times New Roman"/>
          <w:b/>
        </w:rPr>
        <w:t>Örnek Kanıtlar:</w:t>
      </w:r>
    </w:p>
    <w:p w:rsidR="00F51A7B" w:rsidRPr="00F51A7B" w:rsidRDefault="00F51A7B" w:rsidP="00F51A7B">
      <w:pPr>
        <w:pStyle w:val="ListeParagraf"/>
        <w:widowControl w:val="0"/>
        <w:numPr>
          <w:ilvl w:val="0"/>
          <w:numId w:val="2"/>
        </w:numPr>
        <w:spacing w:after="0" w:line="240" w:lineRule="auto"/>
        <w:jc w:val="both"/>
        <w:rPr>
          <w:rFonts w:ascii="Times New Roman" w:hAnsi="Times New Roman" w:cs="Times New Roman"/>
        </w:rPr>
      </w:pPr>
      <w:r w:rsidRPr="00F51A7B">
        <w:rPr>
          <w:rFonts w:ascii="Times New Roman" w:hAnsi="Times New Roman" w:cs="Times New Roman"/>
        </w:rPr>
        <w:t>İnsan kaynakları politikası ve hedefleri ve bunlara ilişkin uygulamalar (Yetkinlik, işe alınma, hizmet</w:t>
      </w:r>
      <w:r>
        <w:rPr>
          <w:rFonts w:ascii="Times New Roman" w:hAnsi="Times New Roman" w:cs="Times New Roman"/>
        </w:rPr>
        <w:t xml:space="preserve"> </w:t>
      </w:r>
      <w:r w:rsidRPr="00F51A7B">
        <w:rPr>
          <w:rFonts w:ascii="Times New Roman" w:hAnsi="Times New Roman" w:cs="Times New Roman"/>
        </w:rPr>
        <w:t>içi eğitim, teşvik ve ödüllendirme vb.)</w:t>
      </w:r>
    </w:p>
    <w:p w:rsidR="00F51A7B" w:rsidRPr="00F51A7B" w:rsidRDefault="00F51A7B" w:rsidP="00F51A7B">
      <w:pPr>
        <w:pStyle w:val="ListeParagraf"/>
        <w:widowControl w:val="0"/>
        <w:numPr>
          <w:ilvl w:val="0"/>
          <w:numId w:val="2"/>
        </w:numPr>
        <w:spacing w:after="0" w:line="240" w:lineRule="auto"/>
        <w:jc w:val="both"/>
        <w:rPr>
          <w:rFonts w:ascii="Times New Roman" w:hAnsi="Times New Roman" w:cs="Times New Roman"/>
        </w:rPr>
      </w:pPr>
      <w:r w:rsidRPr="00F51A7B">
        <w:rPr>
          <w:rFonts w:ascii="Times New Roman" w:hAnsi="Times New Roman" w:cs="Times New Roman"/>
        </w:rPr>
        <w:t>Çalışan (akademik ve idari) memnuniyeti anketleri, uygulama sistematiği ve anket sonuçları</w:t>
      </w:r>
    </w:p>
    <w:p w:rsidR="00F51A7B" w:rsidRPr="00F51A7B" w:rsidRDefault="00F51A7B" w:rsidP="00F51A7B">
      <w:pPr>
        <w:pStyle w:val="ListeParagraf"/>
        <w:widowControl w:val="0"/>
        <w:numPr>
          <w:ilvl w:val="0"/>
          <w:numId w:val="2"/>
        </w:numPr>
        <w:spacing w:after="0" w:line="240" w:lineRule="auto"/>
        <w:jc w:val="both"/>
        <w:rPr>
          <w:rFonts w:ascii="Times New Roman" w:hAnsi="Times New Roman" w:cs="Times New Roman"/>
        </w:rPr>
      </w:pPr>
      <w:r w:rsidRPr="00F51A7B">
        <w:rPr>
          <w:rFonts w:ascii="Times New Roman" w:hAnsi="Times New Roman" w:cs="Times New Roman"/>
        </w:rPr>
        <w:t>İnsan kaynakları yönetimi uygulamalarına ilişkin izleme ve iyileştirme kanıtları</w:t>
      </w:r>
    </w:p>
    <w:p w:rsidR="00314264" w:rsidRPr="00F51A7B" w:rsidRDefault="00F51A7B" w:rsidP="00F51A7B">
      <w:pPr>
        <w:pStyle w:val="ListeParagraf"/>
        <w:widowControl w:val="0"/>
        <w:numPr>
          <w:ilvl w:val="0"/>
          <w:numId w:val="2"/>
        </w:numPr>
        <w:spacing w:after="0" w:line="240" w:lineRule="auto"/>
        <w:jc w:val="both"/>
        <w:rPr>
          <w:rFonts w:ascii="Times New Roman" w:hAnsi="Times New Roman" w:cs="Times New Roman"/>
        </w:rPr>
      </w:pPr>
      <w:r w:rsidRPr="00F51A7B">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F51A7B">
        <w:rPr>
          <w:rFonts w:ascii="Times New Roman" w:hAnsi="Times New Roman" w:cs="Times New Roman"/>
        </w:rPr>
        <w:t>yaklaşım ve uygulamalarına ilişkin kanıtlar</w:t>
      </w:r>
    </w:p>
    <w:p w:rsidR="00F51A7B" w:rsidRPr="003177F2" w:rsidRDefault="00F51A7B" w:rsidP="00F51A7B">
      <w:pPr>
        <w:pStyle w:val="ListeParagraf"/>
        <w:widowControl w:val="0"/>
        <w:spacing w:after="0" w:line="240" w:lineRule="auto"/>
        <w:contextualSpacing w:val="0"/>
        <w:jc w:val="both"/>
        <w:rPr>
          <w:rFonts w:ascii="Times New Roman" w:hAnsi="Times New Roman" w:cs="Times New Roman"/>
        </w:rPr>
      </w:pPr>
    </w:p>
    <w:p w:rsidR="00314264" w:rsidRPr="003177F2" w:rsidRDefault="00674712" w:rsidP="00314264">
      <w:pPr>
        <w:pStyle w:val="Balk2"/>
        <w:rPr>
          <w:rFonts w:ascii="Times New Roman" w:hAnsi="Times New Roman" w:cs="Times New Roman"/>
          <w:sz w:val="22"/>
          <w:szCs w:val="22"/>
        </w:rPr>
      </w:pPr>
      <w:r>
        <w:rPr>
          <w:rFonts w:ascii="Times New Roman" w:hAnsi="Times New Roman" w:cs="Times New Roman"/>
          <w:sz w:val="24"/>
          <w:szCs w:val="22"/>
        </w:rPr>
        <w:t xml:space="preserve">E.2.2. </w:t>
      </w:r>
      <w:r w:rsidRPr="00674712">
        <w:rPr>
          <w:rFonts w:ascii="Times New Roman" w:hAnsi="Times New Roman" w:cs="Times New Roman"/>
          <w:sz w:val="24"/>
          <w:szCs w:val="22"/>
        </w:rPr>
        <w:t>Finansal kaynakların yönetimi</w:t>
      </w:r>
    </w:p>
    <w:p w:rsidR="00314264" w:rsidRPr="003177F2" w:rsidRDefault="00314264" w:rsidP="00314264">
      <w:pPr>
        <w:widowControl w:val="0"/>
        <w:spacing w:after="0" w:line="240" w:lineRule="auto"/>
        <w:jc w:val="both"/>
        <w:rPr>
          <w:rFonts w:ascii="Times New Roman" w:hAnsi="Times New Roman" w:cs="Times New Roman"/>
        </w:rPr>
      </w:pPr>
    </w:p>
    <w:p w:rsidR="00292DF3" w:rsidRDefault="00292DF3" w:rsidP="00292DF3">
      <w:pPr>
        <w:pStyle w:val="ListeParagraf"/>
        <w:widowControl w:val="0"/>
        <w:numPr>
          <w:ilvl w:val="0"/>
          <w:numId w:val="2"/>
        </w:numPr>
        <w:spacing w:after="0" w:line="240" w:lineRule="auto"/>
        <w:contextualSpacing w:val="0"/>
        <w:jc w:val="both"/>
        <w:rPr>
          <w:rFonts w:ascii="Times New Roman" w:hAnsi="Times New Roman" w:cs="Times New Roman"/>
        </w:rPr>
      </w:pPr>
      <w:r w:rsidRPr="00292DF3">
        <w:rPr>
          <w:rFonts w:ascii="Times New Roman" w:hAnsi="Times New Roman" w:cs="Times New Roman"/>
        </w:rPr>
        <w:t>Temel gelir v</w:t>
      </w:r>
      <w:r>
        <w:rPr>
          <w:rFonts w:ascii="Times New Roman" w:hAnsi="Times New Roman" w:cs="Times New Roman"/>
        </w:rPr>
        <w:t>e gider kalemleri tanımlanmış</w:t>
      </w:r>
      <w:r w:rsidRPr="00292DF3">
        <w:rPr>
          <w:rFonts w:ascii="Times New Roman" w:hAnsi="Times New Roman" w:cs="Times New Roman"/>
        </w:rPr>
        <w:t xml:space="preserve"> ve yıllar içinde izlenmekte</w:t>
      </w:r>
      <w:r>
        <w:rPr>
          <w:rFonts w:ascii="Times New Roman" w:hAnsi="Times New Roman" w:cs="Times New Roman"/>
        </w:rPr>
        <w:t xml:space="preserve"> midir?</w:t>
      </w:r>
      <w:r w:rsidRPr="00292DF3">
        <w:rPr>
          <w:rFonts w:ascii="Times New Roman" w:hAnsi="Times New Roman" w:cs="Times New Roman"/>
        </w:rPr>
        <w:t xml:space="preserve"> </w:t>
      </w:r>
    </w:p>
    <w:p w:rsidR="00292DF3" w:rsidRDefault="00292DF3" w:rsidP="00292DF3">
      <w:pPr>
        <w:pStyle w:val="ListeParagraf"/>
        <w:widowControl w:val="0"/>
        <w:numPr>
          <w:ilvl w:val="0"/>
          <w:numId w:val="2"/>
        </w:numPr>
        <w:spacing w:after="0" w:line="240" w:lineRule="auto"/>
        <w:contextualSpacing w:val="0"/>
        <w:jc w:val="both"/>
        <w:rPr>
          <w:rFonts w:ascii="Times New Roman" w:hAnsi="Times New Roman" w:cs="Times New Roman"/>
        </w:rPr>
      </w:pPr>
      <w:r>
        <w:rPr>
          <w:rFonts w:ascii="Times New Roman" w:hAnsi="Times New Roman" w:cs="Times New Roman"/>
        </w:rPr>
        <w:t xml:space="preserve">Gelirler kalem </w:t>
      </w:r>
      <w:proofErr w:type="spellStart"/>
      <w:r>
        <w:rPr>
          <w:rFonts w:ascii="Times New Roman" w:hAnsi="Times New Roman" w:cs="Times New Roman"/>
        </w:rPr>
        <w:t>kalem</w:t>
      </w:r>
      <w:proofErr w:type="spellEnd"/>
      <w:r>
        <w:rPr>
          <w:rFonts w:ascii="Times New Roman" w:hAnsi="Times New Roman" w:cs="Times New Roman"/>
        </w:rPr>
        <w:t xml:space="preserve"> </w:t>
      </w:r>
      <w:r w:rsidRPr="00292DF3">
        <w:rPr>
          <w:rFonts w:ascii="Times New Roman" w:hAnsi="Times New Roman" w:cs="Times New Roman"/>
        </w:rPr>
        <w:t>ayr</w:t>
      </w:r>
      <w:r>
        <w:rPr>
          <w:rFonts w:ascii="Times New Roman" w:hAnsi="Times New Roman" w:cs="Times New Roman"/>
        </w:rPr>
        <w:t>ılarak</w:t>
      </w:r>
      <w:r w:rsidRPr="00292DF3">
        <w:rPr>
          <w:rFonts w:ascii="Times New Roman" w:hAnsi="Times New Roman" w:cs="Times New Roman"/>
        </w:rPr>
        <w:t xml:space="preserve"> izlenmekte</w:t>
      </w:r>
      <w:r>
        <w:rPr>
          <w:rFonts w:ascii="Times New Roman" w:hAnsi="Times New Roman" w:cs="Times New Roman"/>
        </w:rPr>
        <w:t xml:space="preserve"> mi</w:t>
      </w:r>
      <w:r w:rsidRPr="00292DF3">
        <w:rPr>
          <w:rFonts w:ascii="Times New Roman" w:hAnsi="Times New Roman" w:cs="Times New Roman"/>
        </w:rPr>
        <w:t>dir ve kurum profiliyle ilişkilendirilmekte</w:t>
      </w:r>
      <w:r>
        <w:rPr>
          <w:rFonts w:ascii="Times New Roman" w:hAnsi="Times New Roman" w:cs="Times New Roman"/>
        </w:rPr>
        <w:t xml:space="preserve"> midir? </w:t>
      </w:r>
    </w:p>
    <w:p w:rsidR="00292DF3" w:rsidRDefault="00292DF3" w:rsidP="00292DF3">
      <w:pPr>
        <w:pStyle w:val="ListeParagraf"/>
        <w:widowControl w:val="0"/>
        <w:spacing w:after="0" w:line="240" w:lineRule="auto"/>
        <w:contextualSpacing w:val="0"/>
        <w:jc w:val="both"/>
        <w:rPr>
          <w:rFonts w:ascii="Times New Roman" w:hAnsi="Times New Roman" w:cs="Times New Roman"/>
        </w:rPr>
      </w:pPr>
    </w:p>
    <w:p w:rsidR="00292DF3" w:rsidRDefault="00292DF3" w:rsidP="00292DF3">
      <w:pPr>
        <w:pStyle w:val="ListeParagraf"/>
        <w:widowControl w:val="0"/>
        <w:spacing w:after="0" w:line="240" w:lineRule="auto"/>
        <w:contextualSpacing w:val="0"/>
        <w:jc w:val="both"/>
        <w:rPr>
          <w:rFonts w:ascii="Times New Roman" w:hAnsi="Times New Roman" w:cs="Times New Roman"/>
        </w:rPr>
      </w:pPr>
      <w:r w:rsidRPr="0049414C">
        <w:rPr>
          <w:rFonts w:ascii="Times New Roman" w:hAnsi="Times New Roman" w:cs="Times New Roman"/>
          <w:b/>
        </w:rPr>
        <w:t>(Toplam Cari Bütçe (gelir)</w:t>
      </w:r>
      <w:r w:rsidRPr="00292DF3">
        <w:rPr>
          <w:rFonts w:ascii="Times New Roman" w:hAnsi="Times New Roman" w:cs="Times New Roman"/>
        </w:rPr>
        <w:t xml:space="preserve"> = </w:t>
      </w:r>
      <w:r w:rsidRPr="00292DF3">
        <w:rPr>
          <w:rFonts w:ascii="Times New Roman" w:hAnsi="Times New Roman" w:cs="Times New Roman"/>
          <w:b/>
        </w:rPr>
        <w:t>Devlet eğitim katkısı</w:t>
      </w:r>
      <w:r w:rsidRPr="00292DF3">
        <w:rPr>
          <w:rFonts w:ascii="Times New Roman" w:hAnsi="Times New Roman" w:cs="Times New Roman"/>
        </w:rPr>
        <w:t xml:space="preserve"> (merkezi bütçeden gelen ve araştırma-geliştirme kategorisindeki faaliyetlere ait olmayan tüm gelirler) + </w:t>
      </w:r>
      <w:r w:rsidRPr="00292DF3">
        <w:rPr>
          <w:rFonts w:ascii="Times New Roman" w:hAnsi="Times New Roman" w:cs="Times New Roman"/>
          <w:b/>
        </w:rPr>
        <w:t>öğrenci gelirleri</w:t>
      </w:r>
      <w:r w:rsidRPr="00292DF3">
        <w:rPr>
          <w:rFonts w:ascii="Times New Roman" w:hAnsi="Times New Roman" w:cs="Times New Roman"/>
        </w:rPr>
        <w:t xml:space="preserve"> (kaynağı öğrenci olan tüm gelirler: 1. ve 2. öğretim, tezsiz yüksek lisans, yaz okulu, hizmetler/harçlar, yemek-barınma ücreti vb.) + </w:t>
      </w:r>
      <w:r w:rsidRPr="00292DF3">
        <w:rPr>
          <w:rFonts w:ascii="Times New Roman" w:hAnsi="Times New Roman" w:cs="Times New Roman"/>
          <w:b/>
        </w:rPr>
        <w:t>araştırma gelirleri</w:t>
      </w:r>
      <w:r w:rsidRPr="00292DF3">
        <w:rPr>
          <w:rFonts w:ascii="Times New Roman" w:hAnsi="Times New Roman" w:cs="Times New Roman"/>
        </w:rPr>
        <w:t xml:space="preserve"> (devletten merkezi bütçe içinde gelen + ulusal tahsis - yarışmasız projeler-) + </w:t>
      </w:r>
      <w:r w:rsidRPr="00292DF3">
        <w:rPr>
          <w:rFonts w:ascii="Times New Roman" w:hAnsi="Times New Roman" w:cs="Times New Roman"/>
          <w:b/>
        </w:rPr>
        <w:t>ulusal yarışmacı araştırma destekleri</w:t>
      </w:r>
      <w:r w:rsidRPr="00292DF3">
        <w:rPr>
          <w:rFonts w:ascii="Times New Roman" w:hAnsi="Times New Roman" w:cs="Times New Roman"/>
        </w:rPr>
        <w:t xml:space="preserve"> + </w:t>
      </w:r>
      <w:r w:rsidRPr="00292DF3">
        <w:rPr>
          <w:rFonts w:ascii="Times New Roman" w:hAnsi="Times New Roman" w:cs="Times New Roman"/>
          <w:b/>
        </w:rPr>
        <w:t>uluslararası araştırma destekleri</w:t>
      </w:r>
      <w:r w:rsidRPr="00292DF3">
        <w:rPr>
          <w:rFonts w:ascii="Times New Roman" w:hAnsi="Times New Roman" w:cs="Times New Roman"/>
        </w:rPr>
        <w:t xml:space="preserve"> [özel hesap, döner sermaye, vakıftan gelen veya başkaca muhasebeleştirilen] + </w:t>
      </w:r>
      <w:r w:rsidRPr="00292DF3">
        <w:rPr>
          <w:rFonts w:ascii="Times New Roman" w:hAnsi="Times New Roman" w:cs="Times New Roman"/>
          <w:b/>
        </w:rPr>
        <w:t>toplumsal katkı gelirleri</w:t>
      </w:r>
      <w:r w:rsidRPr="00292DF3">
        <w:rPr>
          <w:rFonts w:ascii="Times New Roman" w:hAnsi="Times New Roman" w:cs="Times New Roman"/>
        </w:rPr>
        <w:t xml:space="preserve"> (tıp, dişçilik vb.) fakültelerin sağlık hizmeti geliri [döner sermaye veya başkaca muhasebeleştirilen] + </w:t>
      </w:r>
      <w:r w:rsidRPr="00292DF3">
        <w:rPr>
          <w:rFonts w:ascii="Times New Roman" w:hAnsi="Times New Roman" w:cs="Times New Roman"/>
          <w:b/>
        </w:rPr>
        <w:t xml:space="preserve">mühendislik, mimarlık </w:t>
      </w:r>
      <w:proofErr w:type="spellStart"/>
      <w:r w:rsidRPr="00292DF3">
        <w:rPr>
          <w:rFonts w:ascii="Times New Roman" w:hAnsi="Times New Roman" w:cs="Times New Roman"/>
          <w:b/>
        </w:rPr>
        <w:t>vb</w:t>
      </w:r>
      <w:proofErr w:type="spellEnd"/>
      <w:r w:rsidRPr="00292DF3">
        <w:rPr>
          <w:rFonts w:ascii="Times New Roman" w:hAnsi="Times New Roman" w:cs="Times New Roman"/>
          <w:b/>
        </w:rPr>
        <w:t xml:space="preserve"> fakültelerinin bilgi ve teknoloji transferi/projeler/uygulamalar geliri</w:t>
      </w:r>
      <w:r w:rsidRPr="00292DF3">
        <w:rPr>
          <w:rFonts w:ascii="Times New Roman" w:hAnsi="Times New Roman" w:cs="Times New Roman"/>
        </w:rPr>
        <w:t xml:space="preserve"> [döner sermaye veya başkaca muhasebeleştirilen] + </w:t>
      </w:r>
      <w:r w:rsidRPr="00292DF3">
        <w:rPr>
          <w:rFonts w:ascii="Times New Roman" w:hAnsi="Times New Roman" w:cs="Times New Roman"/>
          <w:b/>
        </w:rPr>
        <w:t>erişkin eğitimi/yaşam boyu eğitim gelirleri</w:t>
      </w:r>
      <w:r w:rsidRPr="00292DF3">
        <w:rPr>
          <w:rFonts w:ascii="Times New Roman" w:hAnsi="Times New Roman" w:cs="Times New Roman"/>
        </w:rPr>
        <w:t xml:space="preserve"> + </w:t>
      </w:r>
      <w:r w:rsidRPr="00292DF3">
        <w:rPr>
          <w:rFonts w:ascii="Times New Roman" w:hAnsi="Times New Roman" w:cs="Times New Roman"/>
          <w:b/>
        </w:rPr>
        <w:t>kira gelirleri</w:t>
      </w:r>
      <w:r w:rsidRPr="00292DF3">
        <w:rPr>
          <w:rFonts w:ascii="Times New Roman" w:hAnsi="Times New Roman" w:cs="Times New Roman"/>
        </w:rPr>
        <w:t xml:space="preserve"> + </w:t>
      </w:r>
      <w:r w:rsidRPr="00292DF3">
        <w:rPr>
          <w:rFonts w:ascii="Times New Roman" w:hAnsi="Times New Roman" w:cs="Times New Roman"/>
          <w:b/>
        </w:rPr>
        <w:t xml:space="preserve">laboratuvar/deney/ölçüm </w:t>
      </w:r>
      <w:proofErr w:type="spellStart"/>
      <w:r w:rsidRPr="00292DF3">
        <w:rPr>
          <w:rFonts w:ascii="Times New Roman" w:hAnsi="Times New Roman" w:cs="Times New Roman"/>
          <w:b/>
        </w:rPr>
        <w:t>vb</w:t>
      </w:r>
      <w:proofErr w:type="spellEnd"/>
      <w:r w:rsidRPr="00292DF3">
        <w:rPr>
          <w:rFonts w:ascii="Times New Roman" w:hAnsi="Times New Roman" w:cs="Times New Roman"/>
          <w:b/>
        </w:rPr>
        <w:t xml:space="preserve"> gelirler</w:t>
      </w:r>
      <w:r w:rsidRPr="00292DF3">
        <w:rPr>
          <w:rFonts w:ascii="Times New Roman" w:hAnsi="Times New Roman" w:cs="Times New Roman"/>
        </w:rPr>
        <w:t xml:space="preserve"> [özel hesap, döner sermaye, vakıftan gelen veya başkaca muhasebeleştirilen] + </w:t>
      </w:r>
      <w:r w:rsidRPr="00292DF3">
        <w:rPr>
          <w:rFonts w:ascii="Times New Roman" w:hAnsi="Times New Roman" w:cs="Times New Roman"/>
          <w:b/>
        </w:rPr>
        <w:t>bağışlar</w:t>
      </w:r>
      <w:r w:rsidRPr="00292DF3">
        <w:rPr>
          <w:rFonts w:ascii="Times New Roman" w:hAnsi="Times New Roman" w:cs="Times New Roman"/>
        </w:rPr>
        <w:t xml:space="preserve"> (devlet dışı, şartlı veya şartsız olarak üniversiteye aktarılan kaynak)</w:t>
      </w:r>
    </w:p>
    <w:p w:rsidR="00292DF3" w:rsidRPr="00292DF3" w:rsidRDefault="00292DF3" w:rsidP="00292DF3">
      <w:pPr>
        <w:pStyle w:val="ListeParagraf"/>
        <w:widowControl w:val="0"/>
        <w:spacing w:after="0" w:line="240" w:lineRule="auto"/>
        <w:contextualSpacing w:val="0"/>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Gelişmeye Açık Yönler</w:t>
      </w:r>
    </w:p>
    <w:p w:rsidR="00FD53C2" w:rsidRPr="003177F2" w:rsidRDefault="00FB6E36" w:rsidP="00FD53C2">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B13C0" w:rsidRPr="003177F2" w:rsidRDefault="00FB13C0" w:rsidP="00FB13C0">
      <w:pPr>
        <w:widowControl w:val="0"/>
        <w:spacing w:after="0" w:line="240" w:lineRule="auto"/>
        <w:jc w:val="both"/>
        <w:rPr>
          <w:rFonts w:ascii="Times New Roman" w:hAnsi="Times New Roman" w:cs="Times New Roman"/>
        </w:rPr>
      </w:pPr>
    </w:p>
    <w:p w:rsidR="00FB13C0" w:rsidRPr="003177F2" w:rsidRDefault="00FB13C0" w:rsidP="00FB13C0">
      <w:pPr>
        <w:rPr>
          <w:rFonts w:ascii="Times New Roman" w:hAnsi="Times New Roman" w:cs="Times New Roman"/>
          <w:b/>
        </w:rPr>
      </w:pPr>
      <w:r w:rsidRPr="003177F2">
        <w:rPr>
          <w:rFonts w:ascii="Times New Roman" w:hAnsi="Times New Roman" w:cs="Times New Roman"/>
          <w:b/>
        </w:rPr>
        <w:t>Örnek Kanıtlar:</w:t>
      </w:r>
    </w:p>
    <w:p w:rsidR="00FB13C0" w:rsidRPr="003177F2" w:rsidRDefault="00FB13C0" w:rsidP="00FB13C0">
      <w:pPr>
        <w:widowControl w:val="0"/>
        <w:spacing w:after="0" w:line="240" w:lineRule="auto"/>
        <w:jc w:val="both"/>
        <w:rPr>
          <w:rFonts w:ascii="Times New Roman" w:hAnsi="Times New Roman" w:cs="Times New Roman"/>
        </w:rPr>
      </w:pPr>
    </w:p>
    <w:p w:rsidR="00D861F7" w:rsidRPr="00D861F7" w:rsidRDefault="00D861F7" w:rsidP="00D861F7">
      <w:pPr>
        <w:pStyle w:val="ListeParagraf"/>
        <w:widowControl w:val="0"/>
        <w:numPr>
          <w:ilvl w:val="0"/>
          <w:numId w:val="2"/>
        </w:numPr>
        <w:spacing w:after="0" w:line="240" w:lineRule="auto"/>
        <w:jc w:val="both"/>
        <w:rPr>
          <w:rFonts w:ascii="Times New Roman" w:hAnsi="Times New Roman" w:cs="Times New Roman"/>
        </w:rPr>
      </w:pPr>
      <w:r w:rsidRPr="00D861F7">
        <w:rPr>
          <w:rFonts w:ascii="Times New Roman" w:hAnsi="Times New Roman" w:cs="Times New Roman"/>
        </w:rPr>
        <w:t xml:space="preserve">Finansal kaynakların yönetimine ilişkin tanımlı süreçler </w:t>
      </w:r>
      <w:r>
        <w:rPr>
          <w:rFonts w:ascii="Times New Roman" w:hAnsi="Times New Roman" w:cs="Times New Roman"/>
        </w:rPr>
        <w:t xml:space="preserve">ve uygulamalar (Kaynak dağılımı, </w:t>
      </w:r>
      <w:r w:rsidRPr="00D861F7">
        <w:rPr>
          <w:rFonts w:ascii="Times New Roman" w:hAnsi="Times New Roman" w:cs="Times New Roman"/>
        </w:rPr>
        <w:t>kaynakların etkin ve verimli kullanılması, kaynak çeşitliliği)</w:t>
      </w:r>
    </w:p>
    <w:p w:rsidR="00D861F7" w:rsidRPr="00D861F7" w:rsidRDefault="00D861F7" w:rsidP="00D861F7">
      <w:pPr>
        <w:pStyle w:val="ListeParagraf"/>
        <w:widowControl w:val="0"/>
        <w:numPr>
          <w:ilvl w:val="0"/>
          <w:numId w:val="2"/>
        </w:numPr>
        <w:spacing w:after="0" w:line="240" w:lineRule="auto"/>
        <w:jc w:val="both"/>
        <w:rPr>
          <w:rFonts w:ascii="Times New Roman" w:hAnsi="Times New Roman" w:cs="Times New Roman"/>
        </w:rPr>
      </w:pPr>
      <w:r w:rsidRPr="00D861F7">
        <w:rPr>
          <w:rFonts w:ascii="Times New Roman" w:hAnsi="Times New Roman" w:cs="Times New Roman"/>
        </w:rPr>
        <w:t>Finansal kaynakların planlama, kullanım ve izleme uygulamalarının kurumun stratejik planı ile</w:t>
      </w:r>
      <w:r>
        <w:rPr>
          <w:rFonts w:ascii="Times New Roman" w:hAnsi="Times New Roman" w:cs="Times New Roman"/>
        </w:rPr>
        <w:t xml:space="preserve"> </w:t>
      </w:r>
      <w:r w:rsidRPr="00D861F7">
        <w:rPr>
          <w:rFonts w:ascii="Times New Roman" w:hAnsi="Times New Roman" w:cs="Times New Roman"/>
        </w:rPr>
        <w:t>uyumu</w:t>
      </w:r>
    </w:p>
    <w:p w:rsidR="00D861F7" w:rsidRPr="00D861F7" w:rsidRDefault="00D861F7" w:rsidP="00D861F7">
      <w:pPr>
        <w:pStyle w:val="ListeParagraf"/>
        <w:widowControl w:val="0"/>
        <w:numPr>
          <w:ilvl w:val="0"/>
          <w:numId w:val="2"/>
        </w:numPr>
        <w:spacing w:after="0" w:line="240" w:lineRule="auto"/>
        <w:jc w:val="both"/>
        <w:rPr>
          <w:rFonts w:ascii="Times New Roman" w:hAnsi="Times New Roman" w:cs="Times New Roman"/>
        </w:rPr>
      </w:pPr>
      <w:r w:rsidRPr="00D861F7">
        <w:rPr>
          <w:rFonts w:ascii="Times New Roman" w:hAnsi="Times New Roman" w:cs="Times New Roman"/>
        </w:rPr>
        <w:t>Finansal kaynakların yönetimi süreçlerine ilişkin izleme ve iyileştirme kanıtları</w:t>
      </w:r>
    </w:p>
    <w:p w:rsidR="00FB13C0" w:rsidRPr="00D861F7" w:rsidRDefault="00D861F7" w:rsidP="00D861F7">
      <w:pPr>
        <w:pStyle w:val="ListeParagraf"/>
        <w:widowControl w:val="0"/>
        <w:numPr>
          <w:ilvl w:val="0"/>
          <w:numId w:val="2"/>
        </w:numPr>
        <w:spacing w:after="0" w:line="240" w:lineRule="auto"/>
        <w:jc w:val="both"/>
        <w:rPr>
          <w:rFonts w:ascii="Times New Roman" w:hAnsi="Times New Roman" w:cs="Times New Roman"/>
        </w:rPr>
      </w:pPr>
      <w:r w:rsidRPr="00D861F7">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D861F7">
        <w:rPr>
          <w:rFonts w:ascii="Times New Roman" w:hAnsi="Times New Roman" w:cs="Times New Roman"/>
        </w:rPr>
        <w:t>yaklaşım ve uygulamalarına ilişkin kanıtlar</w:t>
      </w:r>
    </w:p>
    <w:p w:rsidR="00BA5842" w:rsidRPr="003177F2" w:rsidRDefault="00836C51" w:rsidP="00836C51">
      <w:pPr>
        <w:pStyle w:val="Balk1"/>
        <w:rPr>
          <w:rFonts w:ascii="Times New Roman" w:hAnsi="Times New Roman" w:cs="Times New Roman"/>
        </w:rPr>
      </w:pPr>
      <w:r>
        <w:rPr>
          <w:rFonts w:ascii="Times New Roman" w:hAnsi="Times New Roman" w:cs="Times New Roman"/>
          <w:sz w:val="24"/>
          <w:szCs w:val="22"/>
        </w:rPr>
        <w:t>E</w:t>
      </w:r>
      <w:r w:rsidR="00BA5842" w:rsidRPr="000D5B21">
        <w:rPr>
          <w:rFonts w:ascii="Times New Roman" w:hAnsi="Times New Roman" w:cs="Times New Roman"/>
          <w:sz w:val="24"/>
          <w:szCs w:val="22"/>
        </w:rPr>
        <w:t xml:space="preserve">.3. </w:t>
      </w:r>
      <w:r w:rsidRPr="00836C51">
        <w:rPr>
          <w:rFonts w:ascii="Times New Roman" w:hAnsi="Times New Roman" w:cs="Times New Roman"/>
          <w:sz w:val="24"/>
          <w:szCs w:val="22"/>
        </w:rPr>
        <w:t>Bilgi Yönetim Sistemi</w:t>
      </w:r>
      <w:r w:rsidRPr="00836C51">
        <w:rPr>
          <w:rFonts w:ascii="Times New Roman" w:hAnsi="Times New Roman" w:cs="Times New Roman"/>
          <w:sz w:val="24"/>
          <w:szCs w:val="22"/>
        </w:rPr>
        <w:cr/>
      </w:r>
    </w:p>
    <w:p w:rsidR="00885F8B" w:rsidRPr="003177F2" w:rsidRDefault="00B91246" w:rsidP="00B91246">
      <w:pPr>
        <w:widowControl w:val="0"/>
        <w:spacing w:after="0" w:line="240" w:lineRule="auto"/>
        <w:jc w:val="both"/>
        <w:rPr>
          <w:rFonts w:ascii="Times New Roman" w:hAnsi="Times New Roman" w:cs="Times New Roman"/>
        </w:rPr>
      </w:pPr>
      <w:r w:rsidRPr="00B91246">
        <w:rPr>
          <w:rFonts w:ascii="Times New Roman" w:hAnsi="Times New Roman" w:cs="Times New Roman"/>
        </w:rPr>
        <w:t xml:space="preserve">Kurum, yönetsel ve </w:t>
      </w:r>
      <w:proofErr w:type="spellStart"/>
      <w:r w:rsidRPr="00B91246">
        <w:rPr>
          <w:rFonts w:ascii="Times New Roman" w:hAnsi="Times New Roman" w:cs="Times New Roman"/>
        </w:rPr>
        <w:t>operasyonel</w:t>
      </w:r>
      <w:proofErr w:type="spellEnd"/>
      <w:r w:rsidRPr="00B91246">
        <w:rPr>
          <w:rFonts w:ascii="Times New Roman" w:hAnsi="Times New Roman" w:cs="Times New Roman"/>
        </w:rPr>
        <w:t xml:space="preserve"> faaliyetlerinin etkin yönetimini güvence altına alabilmek üzere gerekli bilgi ve verileri periyodik olarak topladığı, sakladığı, analiz</w:t>
      </w:r>
      <w:r>
        <w:rPr>
          <w:rFonts w:ascii="Times New Roman" w:hAnsi="Times New Roman" w:cs="Times New Roman"/>
        </w:rPr>
        <w:t xml:space="preserve"> </w:t>
      </w:r>
      <w:r w:rsidRPr="00B91246">
        <w:rPr>
          <w:rFonts w:ascii="Times New Roman" w:hAnsi="Times New Roman" w:cs="Times New Roman"/>
        </w:rPr>
        <w:t>ettiği ve süreçlerini iyileştirmek üzere kullandığı entegre bir bilgi yönetim sistemine sahip olmalıdır.</w:t>
      </w:r>
      <w:r w:rsidRPr="00B91246">
        <w:rPr>
          <w:rFonts w:ascii="Times New Roman" w:hAnsi="Times New Roman" w:cs="Times New Roman"/>
        </w:rPr>
        <w:cr/>
      </w:r>
    </w:p>
    <w:p w:rsidR="00885F8B" w:rsidRPr="000D5B21" w:rsidRDefault="00836C51" w:rsidP="00885F8B">
      <w:pPr>
        <w:pStyle w:val="Balk2"/>
        <w:rPr>
          <w:rFonts w:ascii="Times New Roman" w:hAnsi="Times New Roman" w:cs="Times New Roman"/>
          <w:sz w:val="24"/>
          <w:szCs w:val="22"/>
        </w:rPr>
      </w:pPr>
      <w:r>
        <w:rPr>
          <w:rFonts w:ascii="Times New Roman" w:hAnsi="Times New Roman" w:cs="Times New Roman"/>
          <w:sz w:val="24"/>
          <w:szCs w:val="22"/>
        </w:rPr>
        <w:t>E</w:t>
      </w:r>
      <w:r w:rsidR="00885F8B" w:rsidRPr="000D5B21">
        <w:rPr>
          <w:rFonts w:ascii="Times New Roman" w:hAnsi="Times New Roman" w:cs="Times New Roman"/>
          <w:sz w:val="24"/>
          <w:szCs w:val="22"/>
        </w:rPr>
        <w:t xml:space="preserve">.3.1. </w:t>
      </w:r>
      <w:r w:rsidRPr="00836C51">
        <w:rPr>
          <w:rFonts w:ascii="Times New Roman" w:hAnsi="Times New Roman" w:cs="Times New Roman"/>
          <w:sz w:val="24"/>
          <w:szCs w:val="22"/>
        </w:rPr>
        <w:t>Entegre bilgi yönetim sistemi</w:t>
      </w:r>
    </w:p>
    <w:p w:rsidR="00885F8B" w:rsidRPr="003177F2" w:rsidRDefault="00885F8B" w:rsidP="00885F8B">
      <w:pPr>
        <w:rPr>
          <w:rFonts w:ascii="Times New Roman" w:hAnsi="Times New Roman" w:cs="Times New Roman"/>
        </w:rPr>
      </w:pPr>
    </w:p>
    <w:p w:rsidR="00732C0E" w:rsidRDefault="00732C0E" w:rsidP="00732C0E">
      <w:pPr>
        <w:pStyle w:val="ListeParagraf"/>
        <w:widowControl w:val="0"/>
        <w:numPr>
          <w:ilvl w:val="0"/>
          <w:numId w:val="2"/>
        </w:numPr>
        <w:spacing w:after="0" w:line="240" w:lineRule="auto"/>
        <w:contextualSpacing w:val="0"/>
        <w:jc w:val="both"/>
        <w:rPr>
          <w:rFonts w:ascii="Times New Roman" w:hAnsi="Times New Roman" w:cs="Times New Roman"/>
        </w:rPr>
      </w:pPr>
      <w:r w:rsidRPr="00732C0E">
        <w:rPr>
          <w:rFonts w:ascii="Times New Roman" w:hAnsi="Times New Roman" w:cs="Times New Roman"/>
        </w:rPr>
        <w:t>Kurumun önemli etkinlikleri ve süreçlerine ilişkin veriler toplanmakta, analiz edilmekte, raporlanmakta ve stratejik yönetim için kullanılmakta</w:t>
      </w:r>
      <w:r>
        <w:rPr>
          <w:rFonts w:ascii="Times New Roman" w:hAnsi="Times New Roman" w:cs="Times New Roman"/>
        </w:rPr>
        <w:t xml:space="preserve"> mıdır?</w:t>
      </w:r>
      <w:r w:rsidRPr="00732C0E">
        <w:rPr>
          <w:rFonts w:ascii="Times New Roman" w:hAnsi="Times New Roman" w:cs="Times New Roman"/>
        </w:rPr>
        <w:t xml:space="preserve"> </w:t>
      </w:r>
    </w:p>
    <w:p w:rsidR="00FD53C2" w:rsidRPr="00732C0E" w:rsidRDefault="00732C0E" w:rsidP="00732C0E">
      <w:pPr>
        <w:pStyle w:val="ListeParagraf"/>
        <w:widowControl w:val="0"/>
        <w:numPr>
          <w:ilvl w:val="0"/>
          <w:numId w:val="2"/>
        </w:numPr>
        <w:spacing w:after="0" w:line="240" w:lineRule="auto"/>
        <w:contextualSpacing w:val="0"/>
        <w:jc w:val="both"/>
        <w:rPr>
          <w:rFonts w:ascii="Times New Roman" w:hAnsi="Times New Roman" w:cs="Times New Roman"/>
        </w:rPr>
      </w:pPr>
      <w:r w:rsidRPr="00732C0E">
        <w:rPr>
          <w:rFonts w:ascii="Times New Roman" w:hAnsi="Times New Roman" w:cs="Times New Roman"/>
        </w:rPr>
        <w:t xml:space="preserve">Akademik ve idari birimlerin kullandıkları </w:t>
      </w:r>
      <w:r>
        <w:rPr>
          <w:rFonts w:ascii="Times New Roman" w:hAnsi="Times New Roman" w:cs="Times New Roman"/>
        </w:rPr>
        <w:t>Bilgi Yönetim Sistemi entegre</w:t>
      </w:r>
      <w:r w:rsidRPr="00732C0E">
        <w:rPr>
          <w:rFonts w:ascii="Times New Roman" w:hAnsi="Times New Roman" w:cs="Times New Roman"/>
        </w:rPr>
        <w:t xml:space="preserve"> ve kalite</w:t>
      </w:r>
      <w:r>
        <w:rPr>
          <w:rFonts w:ascii="Times New Roman" w:hAnsi="Times New Roman" w:cs="Times New Roman"/>
        </w:rPr>
        <w:t xml:space="preserve"> </w:t>
      </w:r>
      <w:r w:rsidRPr="00732C0E">
        <w:rPr>
          <w:rFonts w:ascii="Times New Roman" w:hAnsi="Times New Roman" w:cs="Times New Roman"/>
        </w:rPr>
        <w:t>yönetim süreçlerini beslemekte</w:t>
      </w:r>
      <w:r>
        <w:rPr>
          <w:rFonts w:ascii="Times New Roman" w:hAnsi="Times New Roman" w:cs="Times New Roman"/>
        </w:rPr>
        <w:t xml:space="preserve"> midir?</w:t>
      </w:r>
      <w:r w:rsidRPr="00732C0E">
        <w:rPr>
          <w:rFonts w:ascii="Times New Roman" w:hAnsi="Times New Roman" w:cs="Times New Roman"/>
        </w:rPr>
        <w:cr/>
      </w: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BB6607">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80025D" w:rsidRDefault="0080025D" w:rsidP="00BB6607">
      <w:pPr>
        <w:rPr>
          <w:rFonts w:ascii="Times New Roman" w:hAnsi="Times New Roman" w:cs="Times New Roman"/>
        </w:rPr>
      </w:pPr>
    </w:p>
    <w:p w:rsidR="0080025D" w:rsidRDefault="0080025D" w:rsidP="00BB6607">
      <w:pPr>
        <w:rPr>
          <w:rFonts w:ascii="Times New Roman" w:hAnsi="Times New Roman" w:cs="Times New Roman"/>
        </w:rPr>
      </w:pPr>
    </w:p>
    <w:p w:rsidR="0080025D" w:rsidRDefault="0080025D" w:rsidP="00BB6607">
      <w:pPr>
        <w:rPr>
          <w:rFonts w:ascii="Times New Roman" w:hAnsi="Times New Roman" w:cs="Times New Roman"/>
        </w:rPr>
      </w:pPr>
    </w:p>
    <w:p w:rsidR="0080025D" w:rsidRPr="003177F2" w:rsidRDefault="0080025D" w:rsidP="00BB6607">
      <w:pPr>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lastRenderedPageBreak/>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80025D" w:rsidRDefault="0080025D" w:rsidP="00785128">
      <w:pPr>
        <w:rPr>
          <w:rFonts w:ascii="Times New Roman" w:hAnsi="Times New Roman" w:cs="Times New Roman"/>
          <w:b/>
        </w:rPr>
      </w:pPr>
    </w:p>
    <w:p w:rsidR="00785128" w:rsidRPr="003177F2" w:rsidRDefault="00785128" w:rsidP="00785128">
      <w:pPr>
        <w:rPr>
          <w:rFonts w:ascii="Times New Roman" w:hAnsi="Times New Roman" w:cs="Times New Roman"/>
          <w:b/>
        </w:rPr>
      </w:pPr>
      <w:r w:rsidRPr="003177F2">
        <w:rPr>
          <w:rFonts w:ascii="Times New Roman" w:hAnsi="Times New Roman" w:cs="Times New Roman"/>
          <w:b/>
        </w:rPr>
        <w:t>Örnek Kanıtlar:</w:t>
      </w:r>
    </w:p>
    <w:p w:rsidR="00785128" w:rsidRPr="003177F2" w:rsidRDefault="00785128" w:rsidP="00785128">
      <w:pPr>
        <w:widowControl w:val="0"/>
        <w:spacing w:after="0" w:line="240" w:lineRule="auto"/>
        <w:jc w:val="both"/>
        <w:rPr>
          <w:rFonts w:ascii="Times New Roman" w:hAnsi="Times New Roman" w:cs="Times New Roman"/>
        </w:rPr>
      </w:pPr>
    </w:p>
    <w:p w:rsidR="00BB6607" w:rsidRPr="00BB6607" w:rsidRDefault="00BB6607" w:rsidP="00BB6607">
      <w:pPr>
        <w:pStyle w:val="ListeParagraf"/>
        <w:widowControl w:val="0"/>
        <w:numPr>
          <w:ilvl w:val="0"/>
          <w:numId w:val="2"/>
        </w:numPr>
        <w:spacing w:after="0" w:line="240" w:lineRule="auto"/>
        <w:jc w:val="both"/>
        <w:rPr>
          <w:rFonts w:ascii="Times New Roman" w:hAnsi="Times New Roman" w:cs="Times New Roman"/>
        </w:rPr>
      </w:pPr>
      <w:r w:rsidRPr="00BB6607">
        <w:rPr>
          <w:rFonts w:ascii="Times New Roman" w:hAnsi="Times New Roman" w:cs="Times New Roman"/>
        </w:rPr>
        <w:t>Bilgi Yönetim Sistemi ve bu sistemin fonksiyonları</w:t>
      </w:r>
    </w:p>
    <w:p w:rsidR="00BB6607" w:rsidRPr="00BB6607" w:rsidRDefault="00BB6607" w:rsidP="00BB6607">
      <w:pPr>
        <w:pStyle w:val="ListeParagraf"/>
        <w:widowControl w:val="0"/>
        <w:numPr>
          <w:ilvl w:val="0"/>
          <w:numId w:val="2"/>
        </w:numPr>
        <w:spacing w:after="0" w:line="240" w:lineRule="auto"/>
        <w:jc w:val="both"/>
        <w:rPr>
          <w:rFonts w:ascii="Times New Roman" w:hAnsi="Times New Roman" w:cs="Times New Roman"/>
        </w:rPr>
      </w:pPr>
      <w:r w:rsidRPr="00BB6607">
        <w:rPr>
          <w:rFonts w:ascii="Times New Roman" w:hAnsi="Times New Roman" w:cs="Times New Roman"/>
        </w:rPr>
        <w:t>Bilginin elde edilmesi, kayıt edilmesi, güncellenmesi, işlenmesi, değerlendirilmesi ve pa</w:t>
      </w:r>
      <w:r>
        <w:rPr>
          <w:rFonts w:ascii="Times New Roman" w:hAnsi="Times New Roman" w:cs="Times New Roman"/>
        </w:rPr>
        <w:t xml:space="preserve">ylaşılmasına </w:t>
      </w:r>
      <w:r w:rsidRPr="00BB6607">
        <w:rPr>
          <w:rFonts w:ascii="Times New Roman" w:hAnsi="Times New Roman" w:cs="Times New Roman"/>
        </w:rPr>
        <w:t>ilişkin tanımlı süreçler</w:t>
      </w:r>
    </w:p>
    <w:p w:rsidR="00BB6607" w:rsidRPr="00BB6607" w:rsidRDefault="00BB6607" w:rsidP="00BB6607">
      <w:pPr>
        <w:pStyle w:val="ListeParagraf"/>
        <w:widowControl w:val="0"/>
        <w:numPr>
          <w:ilvl w:val="0"/>
          <w:numId w:val="2"/>
        </w:numPr>
        <w:spacing w:after="0" w:line="240" w:lineRule="auto"/>
        <w:jc w:val="both"/>
        <w:rPr>
          <w:rFonts w:ascii="Times New Roman" w:hAnsi="Times New Roman" w:cs="Times New Roman"/>
        </w:rPr>
      </w:pPr>
      <w:r w:rsidRPr="00BB6607">
        <w:rPr>
          <w:rFonts w:ascii="Times New Roman" w:hAnsi="Times New Roman" w:cs="Times New Roman"/>
        </w:rPr>
        <w:t>Bilgi Yönetim Sistemi’nin izlenmesi ve iyileştirilmesine ilişkin kanıtlar</w:t>
      </w:r>
    </w:p>
    <w:p w:rsidR="007D2FBB" w:rsidRDefault="00BB6607" w:rsidP="00BB6607">
      <w:pPr>
        <w:pStyle w:val="ListeParagraf"/>
        <w:widowControl w:val="0"/>
        <w:numPr>
          <w:ilvl w:val="0"/>
          <w:numId w:val="2"/>
        </w:numPr>
        <w:spacing w:after="0" w:line="240" w:lineRule="auto"/>
        <w:jc w:val="both"/>
        <w:rPr>
          <w:rFonts w:ascii="Times New Roman" w:hAnsi="Times New Roman" w:cs="Times New Roman"/>
        </w:rPr>
      </w:pPr>
      <w:r w:rsidRPr="00BB6607">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BB6607">
        <w:rPr>
          <w:rFonts w:ascii="Times New Roman" w:hAnsi="Times New Roman" w:cs="Times New Roman"/>
        </w:rPr>
        <w:t>yaklaşım ve uygulamalarına ilişkin kanıtlar</w:t>
      </w:r>
    </w:p>
    <w:p w:rsidR="00204A45" w:rsidRPr="00BB6607" w:rsidRDefault="00204A45" w:rsidP="00204A45">
      <w:pPr>
        <w:pStyle w:val="ListeParagraf"/>
        <w:widowControl w:val="0"/>
        <w:spacing w:after="0" w:line="240" w:lineRule="auto"/>
        <w:jc w:val="both"/>
        <w:rPr>
          <w:rFonts w:ascii="Times New Roman" w:hAnsi="Times New Roman" w:cs="Times New Roman"/>
        </w:rPr>
      </w:pPr>
    </w:p>
    <w:p w:rsidR="00BA69D0" w:rsidRPr="000D5B21" w:rsidRDefault="00836C51" w:rsidP="00BA69D0">
      <w:pPr>
        <w:pStyle w:val="Balk2"/>
        <w:rPr>
          <w:rFonts w:ascii="Times New Roman" w:hAnsi="Times New Roman" w:cs="Times New Roman"/>
          <w:sz w:val="24"/>
          <w:szCs w:val="22"/>
        </w:rPr>
      </w:pPr>
      <w:r>
        <w:rPr>
          <w:rFonts w:ascii="Times New Roman" w:hAnsi="Times New Roman" w:cs="Times New Roman"/>
          <w:sz w:val="24"/>
          <w:szCs w:val="22"/>
        </w:rPr>
        <w:t>E</w:t>
      </w:r>
      <w:r w:rsidR="00BA69D0" w:rsidRPr="000D5B21">
        <w:rPr>
          <w:rFonts w:ascii="Times New Roman" w:hAnsi="Times New Roman" w:cs="Times New Roman"/>
          <w:sz w:val="24"/>
          <w:szCs w:val="22"/>
        </w:rPr>
        <w:t xml:space="preserve">.3.2. </w:t>
      </w:r>
      <w:r w:rsidRPr="00836C51">
        <w:rPr>
          <w:rFonts w:ascii="Times New Roman" w:hAnsi="Times New Roman" w:cs="Times New Roman"/>
          <w:sz w:val="24"/>
          <w:szCs w:val="22"/>
        </w:rPr>
        <w:t>Bilgi güvenliği ve güvenilirliği</w:t>
      </w:r>
    </w:p>
    <w:p w:rsidR="00B91BE0" w:rsidRPr="003177F2" w:rsidRDefault="00B91BE0" w:rsidP="00B91BE0">
      <w:pPr>
        <w:rPr>
          <w:rFonts w:ascii="Times New Roman" w:hAnsi="Times New Roman" w:cs="Times New Roman"/>
        </w:rPr>
      </w:pPr>
    </w:p>
    <w:p w:rsidR="008A313C" w:rsidRDefault="008A313C" w:rsidP="008A313C">
      <w:pPr>
        <w:pStyle w:val="ListeParagraf"/>
        <w:widowControl w:val="0"/>
        <w:numPr>
          <w:ilvl w:val="0"/>
          <w:numId w:val="2"/>
        </w:numPr>
        <w:spacing w:after="0" w:line="240" w:lineRule="auto"/>
        <w:jc w:val="both"/>
        <w:rPr>
          <w:rFonts w:ascii="Times New Roman" w:hAnsi="Times New Roman" w:cs="Times New Roman"/>
        </w:rPr>
      </w:pPr>
      <w:r w:rsidRPr="008A313C">
        <w:rPr>
          <w:rFonts w:ascii="Times New Roman" w:hAnsi="Times New Roman" w:cs="Times New Roman"/>
        </w:rPr>
        <w:t>Bilgi Yönetim Sistemi güvenliği, gizliliği ve güvenilirliği</w:t>
      </w:r>
      <w:r>
        <w:rPr>
          <w:rFonts w:ascii="Times New Roman" w:hAnsi="Times New Roman" w:cs="Times New Roman"/>
        </w:rPr>
        <w:t xml:space="preserve"> sağlanmış mıdır?</w:t>
      </w:r>
      <w:r w:rsidRPr="008A313C">
        <w:rPr>
          <w:rFonts w:ascii="Times New Roman" w:hAnsi="Times New Roman" w:cs="Times New Roman"/>
        </w:rPr>
        <w:t xml:space="preserve"> </w:t>
      </w:r>
    </w:p>
    <w:p w:rsidR="008A313C" w:rsidRDefault="008A313C" w:rsidP="008A313C">
      <w:pPr>
        <w:pStyle w:val="ListeParagraf"/>
        <w:widowControl w:val="0"/>
        <w:numPr>
          <w:ilvl w:val="0"/>
          <w:numId w:val="2"/>
        </w:numPr>
        <w:spacing w:after="0" w:line="240" w:lineRule="auto"/>
        <w:jc w:val="both"/>
        <w:rPr>
          <w:rFonts w:ascii="Times New Roman" w:hAnsi="Times New Roman" w:cs="Times New Roman"/>
        </w:rPr>
      </w:pPr>
      <w:r w:rsidRPr="008A313C">
        <w:rPr>
          <w:rFonts w:ascii="Times New Roman" w:hAnsi="Times New Roman" w:cs="Times New Roman"/>
        </w:rPr>
        <w:t>Mekanizmalar izlenmekte ve</w:t>
      </w:r>
      <w:r>
        <w:rPr>
          <w:rFonts w:ascii="Times New Roman" w:hAnsi="Times New Roman" w:cs="Times New Roman"/>
        </w:rPr>
        <w:t xml:space="preserve"> </w:t>
      </w:r>
      <w:r w:rsidRPr="008A313C">
        <w:rPr>
          <w:rFonts w:ascii="Times New Roman" w:hAnsi="Times New Roman" w:cs="Times New Roman"/>
        </w:rPr>
        <w:t>iyileştirilmekte</w:t>
      </w:r>
      <w:r>
        <w:rPr>
          <w:rFonts w:ascii="Times New Roman" w:hAnsi="Times New Roman" w:cs="Times New Roman"/>
        </w:rPr>
        <w:t xml:space="preserve"> midir?</w:t>
      </w:r>
    </w:p>
    <w:p w:rsidR="00572F38" w:rsidRPr="008A313C" w:rsidRDefault="008A313C" w:rsidP="008A313C">
      <w:pPr>
        <w:pStyle w:val="ListeParagraf"/>
        <w:widowControl w:val="0"/>
        <w:numPr>
          <w:ilvl w:val="0"/>
          <w:numId w:val="2"/>
        </w:numPr>
        <w:spacing w:after="0" w:line="240" w:lineRule="auto"/>
        <w:contextualSpacing w:val="0"/>
        <w:jc w:val="both"/>
        <w:rPr>
          <w:rFonts w:ascii="Times New Roman" w:hAnsi="Times New Roman" w:cs="Times New Roman"/>
        </w:rPr>
      </w:pPr>
      <w:r w:rsidRPr="008A313C">
        <w:rPr>
          <w:rFonts w:ascii="Times New Roman" w:hAnsi="Times New Roman" w:cs="Times New Roman"/>
        </w:rPr>
        <w:t xml:space="preserve">Uzaktan eğitim sürecinde tüm </w:t>
      </w:r>
      <w:proofErr w:type="spellStart"/>
      <w:r w:rsidRPr="008A313C">
        <w:rPr>
          <w:rFonts w:ascii="Times New Roman" w:hAnsi="Times New Roman" w:cs="Times New Roman"/>
        </w:rPr>
        <w:t>öğretimsel</w:t>
      </w:r>
      <w:proofErr w:type="spellEnd"/>
      <w:r w:rsidRPr="008A313C">
        <w:rPr>
          <w:rFonts w:ascii="Times New Roman" w:hAnsi="Times New Roman" w:cs="Times New Roman"/>
        </w:rPr>
        <w:t xml:space="preserve"> etkileşimin dijitalleştiği göz önünde bulundurularak öğrenci bilgileri, ders kayıtları, sınavlar ve tartışma platformu kayıtları gibi</w:t>
      </w:r>
      <w:r>
        <w:rPr>
          <w:rFonts w:ascii="Times New Roman" w:hAnsi="Times New Roman" w:cs="Times New Roman"/>
        </w:rPr>
        <w:t xml:space="preserve"> içeriklerin erişimine</w:t>
      </w:r>
      <w:r w:rsidRPr="008A313C">
        <w:rPr>
          <w:rFonts w:ascii="Times New Roman" w:hAnsi="Times New Roman" w:cs="Times New Roman"/>
        </w:rPr>
        <w:t xml:space="preserve"> ilişkin güvenlik </w:t>
      </w:r>
      <w:r>
        <w:rPr>
          <w:rFonts w:ascii="Times New Roman" w:hAnsi="Times New Roman" w:cs="Times New Roman"/>
        </w:rPr>
        <w:t>ve gizlilik tedbirleri alınmış mıdır?</w:t>
      </w:r>
    </w:p>
    <w:p w:rsidR="008A313C" w:rsidRPr="003177F2" w:rsidRDefault="008A313C" w:rsidP="008A313C">
      <w:pPr>
        <w:pStyle w:val="ListeParagraf"/>
        <w:widowControl w:val="0"/>
        <w:spacing w:after="0" w:line="240" w:lineRule="auto"/>
        <w:contextualSpacing w:val="0"/>
        <w:jc w:val="both"/>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Öneriler:</w:t>
      </w:r>
    </w:p>
    <w:p w:rsidR="00FD53C2" w:rsidRPr="003177F2" w:rsidRDefault="00FB6E36" w:rsidP="00FD53C2">
      <w:pPr>
        <w:rPr>
          <w:rFonts w:ascii="Times New Roman" w:hAnsi="Times New Roman" w:cs="Times New Roman"/>
        </w:rPr>
      </w:pPr>
      <w:r>
        <w:rPr>
          <w:rFonts w:ascii="Times New Roman" w:hAnsi="Times New Roman" w:cs="Times New Roman"/>
        </w:rPr>
        <w:t xml:space="preserve">İzleme ve Yönlendirme Komisyonu önerilerine yer verilmelidir. </w:t>
      </w:r>
    </w:p>
    <w:p w:rsidR="00FD53C2" w:rsidRPr="003177F2" w:rsidRDefault="00FD53C2" w:rsidP="00FD53C2">
      <w:pPr>
        <w:rPr>
          <w:rFonts w:ascii="Times New Roman" w:hAnsi="Times New Roman" w:cs="Times New Roman"/>
          <w:b/>
        </w:rPr>
      </w:pPr>
      <w:r w:rsidRPr="003177F2">
        <w:rPr>
          <w:rFonts w:ascii="Times New Roman" w:hAnsi="Times New Roman" w:cs="Times New Roman"/>
          <w:b/>
        </w:rPr>
        <w:t>Gelişmeye Açık Yönler</w:t>
      </w:r>
    </w:p>
    <w:p w:rsidR="00FD53C2" w:rsidRDefault="00FB6E36" w:rsidP="00FD53C2">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FD53C2" w:rsidRPr="003177F2" w:rsidRDefault="00FD53C2" w:rsidP="00FD53C2">
      <w:pPr>
        <w:pStyle w:val="ListeParagraf"/>
        <w:widowControl w:val="0"/>
        <w:spacing w:after="0" w:line="360" w:lineRule="auto"/>
        <w:contextualSpacing w:val="0"/>
        <w:rPr>
          <w:rFonts w:ascii="Times New Roman" w:hAnsi="Times New Roman" w:cs="Times New Roman"/>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FD53C2" w:rsidRPr="003177F2" w:rsidRDefault="00FD53C2" w:rsidP="00AD7A06">
            <w:pPr>
              <w:jc w:val="center"/>
              <w:rPr>
                <w:rFonts w:ascii="Times New Roman" w:hAnsi="Times New Roman" w:cs="Times New Roman"/>
                <w:b/>
              </w:rPr>
            </w:pPr>
            <w:r w:rsidRPr="003177F2">
              <w:rPr>
                <w:rFonts w:ascii="Times New Roman" w:hAnsi="Times New Roman" w:cs="Times New Roman"/>
                <w:b/>
              </w:rPr>
              <w:t>5</w:t>
            </w:r>
          </w:p>
        </w:tc>
      </w:tr>
      <w:tr w:rsidR="00FD53C2" w:rsidRPr="003177F2" w:rsidTr="00AD7A06">
        <w:tc>
          <w:tcPr>
            <w:tcW w:w="2088" w:type="dxa"/>
          </w:tcPr>
          <w:p w:rsidR="00FD53C2" w:rsidRPr="003177F2" w:rsidRDefault="00FD53C2" w:rsidP="00AD7A06">
            <w:pPr>
              <w:rPr>
                <w:rFonts w:ascii="Times New Roman" w:hAnsi="Times New Roman" w:cs="Times New Roman"/>
                <w:b/>
              </w:rPr>
            </w:pPr>
          </w:p>
        </w:tc>
        <w:tc>
          <w:tcPr>
            <w:tcW w:w="1314"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Örnek gösterilebilir</w:t>
            </w:r>
          </w:p>
        </w:tc>
      </w:tr>
      <w:tr w:rsidR="00FD53C2" w:rsidRPr="003177F2" w:rsidTr="00AD7A06">
        <w:tc>
          <w:tcPr>
            <w:tcW w:w="2088" w:type="dxa"/>
          </w:tcPr>
          <w:p w:rsidR="00FD53C2" w:rsidRPr="003177F2" w:rsidRDefault="00FD53C2"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276" w:type="dxa"/>
          </w:tcPr>
          <w:p w:rsidR="00FD53C2" w:rsidRPr="003177F2" w:rsidRDefault="00FD53C2" w:rsidP="00AD7A06">
            <w:pPr>
              <w:rPr>
                <w:rFonts w:ascii="Times New Roman" w:hAnsi="Times New Roman" w:cs="Times New Roman"/>
                <w:b/>
              </w:rPr>
            </w:pPr>
          </w:p>
        </w:tc>
        <w:tc>
          <w:tcPr>
            <w:tcW w:w="1701" w:type="dxa"/>
          </w:tcPr>
          <w:p w:rsidR="00FD53C2" w:rsidRPr="003177F2" w:rsidRDefault="00FD53C2" w:rsidP="00AD7A06">
            <w:pPr>
              <w:rPr>
                <w:rFonts w:ascii="Times New Roman" w:hAnsi="Times New Roman" w:cs="Times New Roman"/>
                <w:b/>
              </w:rPr>
            </w:pPr>
          </w:p>
        </w:tc>
        <w:tc>
          <w:tcPr>
            <w:tcW w:w="1979" w:type="dxa"/>
          </w:tcPr>
          <w:p w:rsidR="00FD53C2" w:rsidRPr="003177F2" w:rsidRDefault="00FD53C2" w:rsidP="00AD7A06">
            <w:pPr>
              <w:rPr>
                <w:rFonts w:ascii="Times New Roman" w:hAnsi="Times New Roman" w:cs="Times New Roman"/>
                <w:b/>
              </w:rPr>
            </w:pPr>
          </w:p>
        </w:tc>
      </w:tr>
    </w:tbl>
    <w:p w:rsidR="00FD53C2" w:rsidRPr="003177F2" w:rsidRDefault="00FD53C2" w:rsidP="00FD53C2">
      <w:pPr>
        <w:rPr>
          <w:rFonts w:ascii="Times New Roman" w:hAnsi="Times New Roman" w:cs="Times New Roman"/>
          <w:b/>
        </w:rPr>
      </w:pPr>
    </w:p>
    <w:p w:rsidR="00FD53C2" w:rsidRPr="003177F2" w:rsidRDefault="00FD53C2" w:rsidP="00FD53C2">
      <w:pPr>
        <w:rPr>
          <w:rFonts w:ascii="Times New Roman" w:hAnsi="Times New Roman" w:cs="Times New Roman"/>
          <w:b/>
        </w:rPr>
      </w:pPr>
      <w:r w:rsidRPr="003177F2">
        <w:rPr>
          <w:rFonts w:ascii="Times New Roman" w:hAnsi="Times New Roman" w:cs="Times New Roman"/>
          <w:b/>
        </w:rPr>
        <w:t>Örnek Kanıtlar:</w:t>
      </w:r>
    </w:p>
    <w:p w:rsidR="00CB3FA0" w:rsidRPr="00CB3FA0" w:rsidRDefault="00CB3FA0" w:rsidP="00CB3FA0">
      <w:pPr>
        <w:pStyle w:val="ListeParagraf"/>
        <w:widowControl w:val="0"/>
        <w:numPr>
          <w:ilvl w:val="0"/>
          <w:numId w:val="2"/>
        </w:numPr>
        <w:spacing w:after="0" w:line="240" w:lineRule="auto"/>
        <w:jc w:val="both"/>
        <w:rPr>
          <w:rFonts w:ascii="Times New Roman" w:hAnsi="Times New Roman" w:cs="Times New Roman"/>
        </w:rPr>
      </w:pPr>
      <w:r w:rsidRPr="00CB3FA0">
        <w:rPr>
          <w:rFonts w:ascii="Times New Roman" w:hAnsi="Times New Roman" w:cs="Times New Roman"/>
        </w:rPr>
        <w:t>Bilgi güvenliğini ve güvenirliğini sağlamaya yönelik süreçler ve uygulamalar</w:t>
      </w:r>
    </w:p>
    <w:p w:rsidR="00CB3FA0" w:rsidRPr="00CB3FA0" w:rsidRDefault="00CB3FA0" w:rsidP="00CB3FA0">
      <w:pPr>
        <w:pStyle w:val="ListeParagraf"/>
        <w:widowControl w:val="0"/>
        <w:numPr>
          <w:ilvl w:val="0"/>
          <w:numId w:val="2"/>
        </w:numPr>
        <w:spacing w:after="0" w:line="240" w:lineRule="auto"/>
        <w:jc w:val="both"/>
        <w:rPr>
          <w:rFonts w:ascii="Times New Roman" w:hAnsi="Times New Roman" w:cs="Times New Roman"/>
        </w:rPr>
      </w:pPr>
      <w:r w:rsidRPr="00CB3FA0">
        <w:rPr>
          <w:rFonts w:ascii="Times New Roman" w:hAnsi="Times New Roman" w:cs="Times New Roman"/>
        </w:rPr>
        <w:lastRenderedPageBreak/>
        <w:t>Kişisel verilerin korunmasına ilişkin oluşturulan komisyon ve çalışmalar</w:t>
      </w:r>
    </w:p>
    <w:p w:rsidR="00CB3FA0" w:rsidRPr="00CB3FA0" w:rsidRDefault="00CB3FA0" w:rsidP="00CB3FA0">
      <w:pPr>
        <w:pStyle w:val="ListeParagraf"/>
        <w:widowControl w:val="0"/>
        <w:numPr>
          <w:ilvl w:val="0"/>
          <w:numId w:val="2"/>
        </w:numPr>
        <w:spacing w:after="0" w:line="240" w:lineRule="auto"/>
        <w:jc w:val="both"/>
        <w:rPr>
          <w:rFonts w:ascii="Times New Roman" w:hAnsi="Times New Roman" w:cs="Times New Roman"/>
        </w:rPr>
      </w:pPr>
      <w:r w:rsidRPr="00CB3FA0">
        <w:rPr>
          <w:rFonts w:ascii="Times New Roman" w:hAnsi="Times New Roman" w:cs="Times New Roman"/>
        </w:rPr>
        <w:t>Bilgi güvenliği ve güvenirliğinin sağlanmasına yönelik uygulamalara ilişkin izleme ve iyileştirme</w:t>
      </w:r>
      <w:r>
        <w:rPr>
          <w:rFonts w:ascii="Times New Roman" w:hAnsi="Times New Roman" w:cs="Times New Roman"/>
        </w:rPr>
        <w:t xml:space="preserve"> </w:t>
      </w:r>
      <w:r w:rsidRPr="00CB3FA0">
        <w:rPr>
          <w:rFonts w:ascii="Times New Roman" w:hAnsi="Times New Roman" w:cs="Times New Roman"/>
        </w:rPr>
        <w:t>kanıtları</w:t>
      </w:r>
    </w:p>
    <w:p w:rsidR="00FD53C2" w:rsidRPr="00CB3FA0" w:rsidRDefault="00CB3FA0" w:rsidP="00CB3FA0">
      <w:pPr>
        <w:pStyle w:val="ListeParagraf"/>
        <w:widowControl w:val="0"/>
        <w:numPr>
          <w:ilvl w:val="0"/>
          <w:numId w:val="2"/>
        </w:numPr>
        <w:spacing w:after="0" w:line="240" w:lineRule="auto"/>
        <w:contextualSpacing w:val="0"/>
        <w:jc w:val="both"/>
        <w:rPr>
          <w:rFonts w:ascii="Times New Roman" w:hAnsi="Times New Roman" w:cs="Times New Roman"/>
        </w:rPr>
      </w:pPr>
      <w:r w:rsidRPr="00CB3FA0">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CB3FA0">
        <w:rPr>
          <w:rFonts w:ascii="Times New Roman" w:hAnsi="Times New Roman" w:cs="Times New Roman"/>
        </w:rPr>
        <w:t>yaklaşım ve uygulamalarına ilişkin kanıtlar</w:t>
      </w:r>
    </w:p>
    <w:p w:rsidR="002261EC" w:rsidRPr="000D5B21" w:rsidRDefault="00836C51" w:rsidP="002261EC">
      <w:pPr>
        <w:pStyle w:val="Balk1"/>
        <w:rPr>
          <w:rFonts w:ascii="Times New Roman" w:hAnsi="Times New Roman" w:cs="Times New Roman"/>
          <w:sz w:val="24"/>
          <w:szCs w:val="22"/>
        </w:rPr>
      </w:pPr>
      <w:r>
        <w:rPr>
          <w:rFonts w:ascii="Times New Roman" w:hAnsi="Times New Roman" w:cs="Times New Roman"/>
          <w:sz w:val="24"/>
          <w:szCs w:val="22"/>
        </w:rPr>
        <w:t>E</w:t>
      </w:r>
      <w:r w:rsidR="002261EC" w:rsidRPr="000D5B21">
        <w:rPr>
          <w:rFonts w:ascii="Times New Roman" w:hAnsi="Times New Roman" w:cs="Times New Roman"/>
          <w:sz w:val="24"/>
          <w:szCs w:val="22"/>
        </w:rPr>
        <w:t xml:space="preserve">.4. </w:t>
      </w:r>
      <w:r w:rsidRPr="00836C51">
        <w:rPr>
          <w:rFonts w:ascii="Times New Roman" w:hAnsi="Times New Roman" w:cs="Times New Roman"/>
          <w:sz w:val="24"/>
          <w:szCs w:val="22"/>
        </w:rPr>
        <w:t>Destek Hizmetleri</w:t>
      </w:r>
    </w:p>
    <w:p w:rsidR="002261EC" w:rsidRPr="003177F2" w:rsidRDefault="002261EC" w:rsidP="002261EC">
      <w:pPr>
        <w:rPr>
          <w:rFonts w:ascii="Times New Roman" w:hAnsi="Times New Roman" w:cs="Times New Roman"/>
        </w:rPr>
      </w:pPr>
    </w:p>
    <w:p w:rsidR="002261EC" w:rsidRPr="003177F2" w:rsidRDefault="00F11807" w:rsidP="002261EC">
      <w:pPr>
        <w:widowControl w:val="0"/>
        <w:spacing w:after="0" w:line="240" w:lineRule="auto"/>
        <w:jc w:val="both"/>
        <w:rPr>
          <w:rFonts w:ascii="Times New Roman" w:hAnsi="Times New Roman" w:cs="Times New Roman"/>
        </w:rPr>
      </w:pPr>
      <w:r w:rsidRPr="00F11807">
        <w:rPr>
          <w:rFonts w:ascii="Times New Roman" w:hAnsi="Times New Roman" w:cs="Times New Roman"/>
        </w:rPr>
        <w:t>Kurum, dışarıdan aldığı destek hizmetlerinin uygunluğunu, kalitesini ve sürekliliğini güvence altına almalıdır.</w:t>
      </w:r>
    </w:p>
    <w:p w:rsidR="007A655D" w:rsidRPr="003177F2" w:rsidRDefault="007A655D" w:rsidP="002261EC">
      <w:pPr>
        <w:widowControl w:val="0"/>
        <w:spacing w:after="0" w:line="240" w:lineRule="auto"/>
        <w:jc w:val="both"/>
        <w:rPr>
          <w:rFonts w:ascii="Times New Roman" w:hAnsi="Times New Roman" w:cs="Times New Roman"/>
        </w:rPr>
      </w:pPr>
    </w:p>
    <w:p w:rsidR="007A655D" w:rsidRPr="000D5B21" w:rsidRDefault="00836C51" w:rsidP="00836C51">
      <w:pPr>
        <w:pStyle w:val="Balk2"/>
        <w:rPr>
          <w:rFonts w:ascii="Times New Roman" w:hAnsi="Times New Roman" w:cs="Times New Roman"/>
          <w:sz w:val="24"/>
          <w:szCs w:val="22"/>
        </w:rPr>
      </w:pPr>
      <w:r>
        <w:rPr>
          <w:rFonts w:ascii="Times New Roman" w:hAnsi="Times New Roman" w:cs="Times New Roman"/>
          <w:sz w:val="24"/>
          <w:szCs w:val="22"/>
        </w:rPr>
        <w:t>E</w:t>
      </w:r>
      <w:r w:rsidR="007A655D" w:rsidRPr="000D5B21">
        <w:rPr>
          <w:rFonts w:ascii="Times New Roman" w:hAnsi="Times New Roman" w:cs="Times New Roman"/>
          <w:sz w:val="24"/>
          <w:szCs w:val="22"/>
        </w:rPr>
        <w:t xml:space="preserve">.4.1. </w:t>
      </w:r>
      <w:r w:rsidRPr="00836C51">
        <w:rPr>
          <w:rFonts w:ascii="Times New Roman" w:hAnsi="Times New Roman" w:cs="Times New Roman"/>
          <w:sz w:val="24"/>
          <w:szCs w:val="22"/>
        </w:rPr>
        <w:t>Hizmet ve malların uygunluğu, kalitesi ve</w:t>
      </w:r>
      <w:r>
        <w:rPr>
          <w:rFonts w:ascii="Times New Roman" w:hAnsi="Times New Roman" w:cs="Times New Roman"/>
          <w:sz w:val="24"/>
          <w:szCs w:val="22"/>
        </w:rPr>
        <w:t xml:space="preserve"> </w:t>
      </w:r>
      <w:r w:rsidRPr="00836C51">
        <w:rPr>
          <w:rFonts w:ascii="Times New Roman" w:hAnsi="Times New Roman" w:cs="Times New Roman"/>
          <w:sz w:val="24"/>
          <w:szCs w:val="22"/>
        </w:rPr>
        <w:t>sürekliliği</w:t>
      </w:r>
      <w:r w:rsidRPr="00836C51">
        <w:rPr>
          <w:rFonts w:ascii="Times New Roman" w:hAnsi="Times New Roman" w:cs="Times New Roman"/>
          <w:sz w:val="24"/>
          <w:szCs w:val="22"/>
        </w:rPr>
        <w:cr/>
      </w:r>
    </w:p>
    <w:p w:rsidR="00C246EE" w:rsidRDefault="00C246EE" w:rsidP="00C246EE">
      <w:pPr>
        <w:pStyle w:val="ListeParagraf"/>
        <w:widowControl w:val="0"/>
        <w:numPr>
          <w:ilvl w:val="0"/>
          <w:numId w:val="2"/>
        </w:numPr>
        <w:spacing w:after="0" w:line="240" w:lineRule="auto"/>
        <w:jc w:val="both"/>
        <w:rPr>
          <w:rFonts w:ascii="Times New Roman" w:hAnsi="Times New Roman" w:cs="Times New Roman"/>
        </w:rPr>
      </w:pPr>
      <w:r w:rsidRPr="00C246EE">
        <w:rPr>
          <w:rFonts w:ascii="Times New Roman" w:hAnsi="Times New Roman" w:cs="Times New Roman"/>
        </w:rPr>
        <w:t xml:space="preserve">Kurum dışından tedarik edilen hizmetlerin tedarik süreci, uygunluk ve </w:t>
      </w:r>
      <w:r>
        <w:rPr>
          <w:rFonts w:ascii="Times New Roman" w:hAnsi="Times New Roman" w:cs="Times New Roman"/>
        </w:rPr>
        <w:t>kalite kriterleri tanımlanmış ve</w:t>
      </w:r>
      <w:r w:rsidRPr="00C246EE">
        <w:rPr>
          <w:rFonts w:ascii="Times New Roman" w:hAnsi="Times New Roman" w:cs="Times New Roman"/>
        </w:rPr>
        <w:t xml:space="preserve"> uygulanmakta</w:t>
      </w:r>
      <w:r>
        <w:rPr>
          <w:rFonts w:ascii="Times New Roman" w:hAnsi="Times New Roman" w:cs="Times New Roman"/>
        </w:rPr>
        <w:t xml:space="preserve"> mıdır?</w:t>
      </w:r>
      <w:r w:rsidRPr="00C246EE">
        <w:rPr>
          <w:rFonts w:ascii="Times New Roman" w:hAnsi="Times New Roman" w:cs="Times New Roman"/>
        </w:rPr>
        <w:t xml:space="preserve"> </w:t>
      </w:r>
    </w:p>
    <w:p w:rsidR="002B6B75" w:rsidRPr="00C246EE" w:rsidRDefault="00C246EE" w:rsidP="00C246EE">
      <w:pPr>
        <w:pStyle w:val="ListeParagraf"/>
        <w:widowControl w:val="0"/>
        <w:numPr>
          <w:ilvl w:val="0"/>
          <w:numId w:val="2"/>
        </w:numPr>
        <w:spacing w:after="0" w:line="240" w:lineRule="auto"/>
        <w:jc w:val="both"/>
        <w:rPr>
          <w:rFonts w:ascii="Times New Roman" w:hAnsi="Times New Roman" w:cs="Times New Roman"/>
        </w:rPr>
      </w:pPr>
      <w:r w:rsidRPr="00C246EE">
        <w:rPr>
          <w:rFonts w:ascii="Times New Roman" w:hAnsi="Times New Roman" w:cs="Times New Roman"/>
        </w:rPr>
        <w:t>Performans ve memnuniyet kontrolleri</w:t>
      </w:r>
      <w:r>
        <w:rPr>
          <w:rFonts w:ascii="Times New Roman" w:hAnsi="Times New Roman" w:cs="Times New Roman"/>
        </w:rPr>
        <w:t xml:space="preserve"> yapılmakta </w:t>
      </w:r>
      <w:r w:rsidRPr="00C246EE">
        <w:rPr>
          <w:rFonts w:ascii="Times New Roman" w:hAnsi="Times New Roman" w:cs="Times New Roman"/>
        </w:rPr>
        <w:t>ve bağlı iyileştirmeler gerçekleştirilmekte</w:t>
      </w:r>
      <w:r>
        <w:rPr>
          <w:rFonts w:ascii="Times New Roman" w:hAnsi="Times New Roman" w:cs="Times New Roman"/>
        </w:rPr>
        <w:t xml:space="preserve"> midir?</w:t>
      </w:r>
    </w:p>
    <w:p w:rsidR="00C246EE" w:rsidRPr="00C246EE" w:rsidRDefault="00C246EE" w:rsidP="00C246EE">
      <w:pPr>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Pr="003177F2" w:rsidRDefault="00FB6E36" w:rsidP="002E398C">
      <w:pPr>
        <w:rPr>
          <w:rFonts w:ascii="Times New Roman" w:hAnsi="Times New Roman" w:cs="Times New Roman"/>
          <w:b/>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pStyle w:val="ListeParagraf"/>
        <w:widowControl w:val="0"/>
        <w:spacing w:after="0" w:line="360" w:lineRule="auto"/>
        <w:contextualSpacing w:val="0"/>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2B6B75" w:rsidRPr="003177F2" w:rsidRDefault="002B6B75" w:rsidP="002B6B75">
      <w:pPr>
        <w:widowControl w:val="0"/>
        <w:spacing w:after="0" w:line="240" w:lineRule="auto"/>
        <w:jc w:val="both"/>
        <w:rPr>
          <w:rFonts w:ascii="Times New Roman" w:hAnsi="Times New Roman" w:cs="Times New Roman"/>
        </w:rPr>
      </w:pPr>
    </w:p>
    <w:p w:rsidR="002B6B75" w:rsidRPr="003177F2" w:rsidRDefault="002B6B75" w:rsidP="002B6B75">
      <w:pPr>
        <w:rPr>
          <w:rFonts w:ascii="Times New Roman" w:hAnsi="Times New Roman" w:cs="Times New Roman"/>
          <w:b/>
        </w:rPr>
      </w:pPr>
      <w:r w:rsidRPr="003177F2">
        <w:rPr>
          <w:rFonts w:ascii="Times New Roman" w:hAnsi="Times New Roman" w:cs="Times New Roman"/>
          <w:b/>
        </w:rPr>
        <w:t>Örnek Kanıtlar:</w:t>
      </w:r>
    </w:p>
    <w:p w:rsidR="002B6B75" w:rsidRPr="003177F2" w:rsidRDefault="002B6B75" w:rsidP="002B6B75">
      <w:pPr>
        <w:widowControl w:val="0"/>
        <w:spacing w:after="0" w:line="240" w:lineRule="auto"/>
        <w:jc w:val="both"/>
        <w:rPr>
          <w:rFonts w:ascii="Times New Roman" w:hAnsi="Times New Roman" w:cs="Times New Roman"/>
        </w:rPr>
      </w:pPr>
    </w:p>
    <w:p w:rsidR="00E959C2" w:rsidRPr="00E959C2" w:rsidRDefault="00E959C2" w:rsidP="00E959C2">
      <w:pPr>
        <w:pStyle w:val="ListeParagraf"/>
        <w:widowControl w:val="0"/>
        <w:numPr>
          <w:ilvl w:val="0"/>
          <w:numId w:val="2"/>
        </w:numPr>
        <w:spacing w:after="0" w:line="240" w:lineRule="auto"/>
        <w:jc w:val="both"/>
        <w:rPr>
          <w:rFonts w:ascii="Times New Roman" w:hAnsi="Times New Roman" w:cs="Times New Roman"/>
        </w:rPr>
      </w:pPr>
      <w:r w:rsidRPr="00E959C2">
        <w:rPr>
          <w:rFonts w:ascii="Times New Roman" w:hAnsi="Times New Roman" w:cs="Times New Roman"/>
        </w:rPr>
        <w:t>Tedarikçilerin performansını değerlendirmek üzere tanımlı süreçler</w:t>
      </w:r>
    </w:p>
    <w:p w:rsidR="00E959C2" w:rsidRPr="00E959C2" w:rsidRDefault="00E959C2" w:rsidP="00E959C2">
      <w:pPr>
        <w:pStyle w:val="ListeParagraf"/>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Pr="00E959C2">
        <w:rPr>
          <w:rFonts w:ascii="Times New Roman" w:hAnsi="Times New Roman" w:cs="Times New Roman"/>
        </w:rPr>
        <w:t>edarikçi performansı değerlendirme yöntemi ve performans sonuçlarının kullanımına ilişkin</w:t>
      </w:r>
      <w:r>
        <w:rPr>
          <w:rFonts w:ascii="Times New Roman" w:hAnsi="Times New Roman" w:cs="Times New Roman"/>
        </w:rPr>
        <w:t xml:space="preserve"> </w:t>
      </w:r>
      <w:r w:rsidRPr="00E959C2">
        <w:rPr>
          <w:rFonts w:ascii="Times New Roman" w:hAnsi="Times New Roman" w:cs="Times New Roman"/>
        </w:rPr>
        <w:t>örnekler</w:t>
      </w:r>
    </w:p>
    <w:p w:rsidR="00E959C2" w:rsidRPr="00E959C2" w:rsidRDefault="00E959C2" w:rsidP="00E959C2">
      <w:pPr>
        <w:pStyle w:val="ListeParagraf"/>
        <w:widowControl w:val="0"/>
        <w:numPr>
          <w:ilvl w:val="0"/>
          <w:numId w:val="2"/>
        </w:numPr>
        <w:spacing w:after="0" w:line="240" w:lineRule="auto"/>
        <w:jc w:val="both"/>
        <w:rPr>
          <w:rFonts w:ascii="Times New Roman" w:hAnsi="Times New Roman" w:cs="Times New Roman"/>
        </w:rPr>
      </w:pPr>
      <w:r w:rsidRPr="00E959C2">
        <w:rPr>
          <w:rFonts w:ascii="Times New Roman" w:hAnsi="Times New Roman" w:cs="Times New Roman"/>
        </w:rPr>
        <w:t>Tedarikçilerle birlikte yapılan toplantılar ve süreçlere katılım mekanizmaları</w:t>
      </w:r>
    </w:p>
    <w:p w:rsidR="00E959C2" w:rsidRPr="00E959C2" w:rsidRDefault="00E959C2" w:rsidP="00E959C2">
      <w:pPr>
        <w:pStyle w:val="ListeParagraf"/>
        <w:widowControl w:val="0"/>
        <w:numPr>
          <w:ilvl w:val="0"/>
          <w:numId w:val="2"/>
        </w:numPr>
        <w:spacing w:after="0" w:line="240" w:lineRule="auto"/>
        <w:jc w:val="both"/>
        <w:rPr>
          <w:rFonts w:ascii="Times New Roman" w:hAnsi="Times New Roman" w:cs="Times New Roman"/>
        </w:rPr>
      </w:pPr>
      <w:r w:rsidRPr="00E959C2">
        <w:rPr>
          <w:rFonts w:ascii="Times New Roman" w:hAnsi="Times New Roman" w:cs="Times New Roman"/>
        </w:rPr>
        <w:t>Paydaş geri bildirimleri</w:t>
      </w:r>
    </w:p>
    <w:p w:rsidR="00E959C2" w:rsidRPr="00E959C2" w:rsidRDefault="00E959C2" w:rsidP="00E959C2">
      <w:pPr>
        <w:pStyle w:val="ListeParagraf"/>
        <w:widowControl w:val="0"/>
        <w:numPr>
          <w:ilvl w:val="0"/>
          <w:numId w:val="2"/>
        </w:numPr>
        <w:spacing w:after="0" w:line="240" w:lineRule="auto"/>
        <w:jc w:val="both"/>
        <w:rPr>
          <w:rFonts w:ascii="Times New Roman" w:hAnsi="Times New Roman" w:cs="Times New Roman"/>
        </w:rPr>
      </w:pPr>
      <w:r w:rsidRPr="00E959C2">
        <w:rPr>
          <w:rFonts w:ascii="Times New Roman" w:hAnsi="Times New Roman" w:cs="Times New Roman"/>
        </w:rPr>
        <w:t>Hizmet ve malların uygunluğu, kalitesi ve sürekliliği mekanizmalarına ilişkin izleme ve iyileştirme</w:t>
      </w:r>
      <w:r>
        <w:rPr>
          <w:rFonts w:ascii="Times New Roman" w:hAnsi="Times New Roman" w:cs="Times New Roman"/>
        </w:rPr>
        <w:t xml:space="preserve"> </w:t>
      </w:r>
      <w:r w:rsidRPr="00E959C2">
        <w:rPr>
          <w:rFonts w:ascii="Times New Roman" w:hAnsi="Times New Roman" w:cs="Times New Roman"/>
        </w:rPr>
        <w:t>kanıtları</w:t>
      </w:r>
    </w:p>
    <w:p w:rsidR="002B6B75" w:rsidRPr="00E959C2" w:rsidRDefault="00E959C2" w:rsidP="00E959C2">
      <w:pPr>
        <w:pStyle w:val="ListeParagraf"/>
        <w:widowControl w:val="0"/>
        <w:numPr>
          <w:ilvl w:val="0"/>
          <w:numId w:val="2"/>
        </w:numPr>
        <w:spacing w:after="0" w:line="240" w:lineRule="auto"/>
        <w:jc w:val="both"/>
        <w:rPr>
          <w:rFonts w:ascii="Times New Roman" w:hAnsi="Times New Roman" w:cs="Times New Roman"/>
        </w:rPr>
      </w:pPr>
      <w:r w:rsidRPr="00E959C2">
        <w:rPr>
          <w:rFonts w:ascii="Times New Roman" w:hAnsi="Times New Roman" w:cs="Times New Roman"/>
        </w:rPr>
        <w:t>Standart uygulamalar ve mevzuatın yanı sıra; kurumun ihtiyaçları doğrultusunda geliştirdiği özgün</w:t>
      </w:r>
      <w:r>
        <w:rPr>
          <w:rFonts w:ascii="Times New Roman" w:hAnsi="Times New Roman" w:cs="Times New Roman"/>
        </w:rPr>
        <w:t xml:space="preserve"> </w:t>
      </w:r>
      <w:r w:rsidRPr="00E959C2">
        <w:rPr>
          <w:rFonts w:ascii="Times New Roman" w:hAnsi="Times New Roman" w:cs="Times New Roman"/>
        </w:rPr>
        <w:t>yaklaşım ve uygulamalarına ilişkin kanıtlar</w:t>
      </w:r>
    </w:p>
    <w:p w:rsidR="00CD7DB6" w:rsidRPr="000D5B21" w:rsidRDefault="004B0585" w:rsidP="00CD7DB6">
      <w:pPr>
        <w:pStyle w:val="Balk1"/>
        <w:rPr>
          <w:rFonts w:ascii="Times New Roman" w:hAnsi="Times New Roman" w:cs="Times New Roman"/>
          <w:sz w:val="24"/>
          <w:szCs w:val="22"/>
        </w:rPr>
      </w:pPr>
      <w:r>
        <w:rPr>
          <w:rFonts w:ascii="Times New Roman" w:hAnsi="Times New Roman" w:cs="Times New Roman"/>
          <w:sz w:val="24"/>
          <w:szCs w:val="22"/>
        </w:rPr>
        <w:lastRenderedPageBreak/>
        <w:t>E</w:t>
      </w:r>
      <w:r w:rsidR="00CD7DB6" w:rsidRPr="000D5B21">
        <w:rPr>
          <w:rFonts w:ascii="Times New Roman" w:hAnsi="Times New Roman" w:cs="Times New Roman"/>
          <w:sz w:val="24"/>
          <w:szCs w:val="22"/>
        </w:rPr>
        <w:t xml:space="preserve">.5. </w:t>
      </w:r>
      <w:r w:rsidRPr="004B0585">
        <w:rPr>
          <w:rFonts w:ascii="Times New Roman" w:hAnsi="Times New Roman" w:cs="Times New Roman"/>
          <w:sz w:val="24"/>
          <w:szCs w:val="22"/>
        </w:rPr>
        <w:t>Kamuoyunu Bilgilendirme ve Hesap Verebilirlik</w:t>
      </w:r>
      <w:r w:rsidRPr="004B0585">
        <w:rPr>
          <w:rFonts w:ascii="Times New Roman" w:hAnsi="Times New Roman" w:cs="Times New Roman"/>
          <w:sz w:val="24"/>
          <w:szCs w:val="22"/>
        </w:rPr>
        <w:cr/>
      </w:r>
    </w:p>
    <w:p w:rsidR="00AF6A19" w:rsidRDefault="00AF6A19" w:rsidP="00AF6A19">
      <w:pPr>
        <w:pStyle w:val="ListeParagraf"/>
        <w:widowControl w:val="0"/>
        <w:spacing w:after="0" w:line="240" w:lineRule="auto"/>
        <w:jc w:val="both"/>
        <w:rPr>
          <w:rFonts w:ascii="Times New Roman" w:hAnsi="Times New Roman" w:cs="Times New Roman"/>
        </w:rPr>
      </w:pPr>
      <w:r w:rsidRPr="00AF6A19">
        <w:rPr>
          <w:rFonts w:ascii="Times New Roman" w:hAnsi="Times New Roman" w:cs="Times New Roman"/>
        </w:rPr>
        <w:t>Kurum, eğitim-öğretim programlarını ve araştırma-geliştirme faaliyetlerini de içerecek şekilde tüm faaliyetleri hakkındaki bilgileri açık, doğru, güncel ve kolay</w:t>
      </w:r>
      <w:r>
        <w:rPr>
          <w:rFonts w:ascii="Times New Roman" w:hAnsi="Times New Roman" w:cs="Times New Roman"/>
        </w:rPr>
        <w:t xml:space="preserve"> </w:t>
      </w:r>
      <w:r w:rsidRPr="00AF6A19">
        <w:rPr>
          <w:rFonts w:ascii="Times New Roman" w:hAnsi="Times New Roman" w:cs="Times New Roman"/>
        </w:rPr>
        <w:t>ulaşılabilir şekilde yayımlamalı ve kamuoyunu bilgilendirmelidir. Kurum, yönetim ve idari kadroların verimliliğini ölçüp değerlendirebilen ve hesap verebilirliklerini</w:t>
      </w:r>
      <w:r>
        <w:rPr>
          <w:rFonts w:ascii="Times New Roman" w:hAnsi="Times New Roman" w:cs="Times New Roman"/>
        </w:rPr>
        <w:t xml:space="preserve"> </w:t>
      </w:r>
      <w:r w:rsidRPr="00AF6A19">
        <w:rPr>
          <w:rFonts w:ascii="Times New Roman" w:hAnsi="Times New Roman" w:cs="Times New Roman"/>
        </w:rPr>
        <w:t>sağlayan yaklaşımlara sahip olmalıdır.</w:t>
      </w:r>
    </w:p>
    <w:p w:rsidR="00CD7DB6" w:rsidRPr="003177F2" w:rsidRDefault="00AF6A19" w:rsidP="00AF6A19">
      <w:pPr>
        <w:pStyle w:val="ListeParagraf"/>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CD7DB6" w:rsidRPr="000D5B21" w:rsidRDefault="004B0585" w:rsidP="00CD7DB6">
      <w:pPr>
        <w:pStyle w:val="Balk2"/>
        <w:rPr>
          <w:rFonts w:ascii="Times New Roman" w:hAnsi="Times New Roman" w:cs="Times New Roman"/>
          <w:sz w:val="24"/>
          <w:szCs w:val="22"/>
        </w:rPr>
      </w:pPr>
      <w:r>
        <w:rPr>
          <w:rFonts w:ascii="Times New Roman" w:hAnsi="Times New Roman" w:cs="Times New Roman"/>
          <w:sz w:val="24"/>
          <w:szCs w:val="22"/>
        </w:rPr>
        <w:t>E</w:t>
      </w:r>
      <w:r w:rsidR="00CD7DB6" w:rsidRPr="000D5B21">
        <w:rPr>
          <w:rFonts w:ascii="Times New Roman" w:hAnsi="Times New Roman" w:cs="Times New Roman"/>
          <w:sz w:val="24"/>
          <w:szCs w:val="22"/>
        </w:rPr>
        <w:t xml:space="preserve">.5.1. </w:t>
      </w:r>
      <w:r w:rsidRPr="004B0585">
        <w:rPr>
          <w:rFonts w:ascii="Times New Roman" w:hAnsi="Times New Roman" w:cs="Times New Roman"/>
          <w:sz w:val="24"/>
          <w:szCs w:val="22"/>
        </w:rPr>
        <w:t>Kamuoyunu bilgilendirme ve hesap verebilirlik</w:t>
      </w:r>
    </w:p>
    <w:p w:rsidR="00CD7DB6" w:rsidRPr="003177F2" w:rsidRDefault="00CD7DB6" w:rsidP="00CD7DB6">
      <w:pPr>
        <w:widowControl w:val="0"/>
        <w:spacing w:after="0" w:line="240" w:lineRule="auto"/>
        <w:jc w:val="both"/>
        <w:rPr>
          <w:rFonts w:ascii="Times New Roman" w:hAnsi="Times New Roman" w:cs="Times New Roman"/>
        </w:rPr>
      </w:pPr>
    </w:p>
    <w:p w:rsidR="0077412A" w:rsidRDefault="0077412A" w:rsidP="0077412A">
      <w:pPr>
        <w:pStyle w:val="ListeParagraf"/>
        <w:widowControl w:val="0"/>
        <w:numPr>
          <w:ilvl w:val="0"/>
          <w:numId w:val="4"/>
        </w:numPr>
        <w:spacing w:after="0" w:line="240" w:lineRule="auto"/>
        <w:jc w:val="both"/>
        <w:rPr>
          <w:rFonts w:ascii="Times New Roman" w:hAnsi="Times New Roman" w:cs="Times New Roman"/>
        </w:rPr>
      </w:pPr>
      <w:r w:rsidRPr="0077412A">
        <w:rPr>
          <w:rFonts w:ascii="Times New Roman" w:hAnsi="Times New Roman" w:cs="Times New Roman"/>
        </w:rPr>
        <w:t>Kamuoyunu bilgilendirme</w:t>
      </w:r>
      <w:r>
        <w:rPr>
          <w:rFonts w:ascii="Times New Roman" w:hAnsi="Times New Roman" w:cs="Times New Roman"/>
        </w:rPr>
        <w:t>, ilkesel olarak benimsenmiş</w:t>
      </w:r>
      <w:r w:rsidRPr="0077412A">
        <w:rPr>
          <w:rFonts w:ascii="Times New Roman" w:hAnsi="Times New Roman" w:cs="Times New Roman"/>
        </w:rPr>
        <w:t>, hangi kanalların n</w:t>
      </w:r>
      <w:r>
        <w:rPr>
          <w:rFonts w:ascii="Times New Roman" w:hAnsi="Times New Roman" w:cs="Times New Roman"/>
        </w:rPr>
        <w:t>asıl kullanılacağı tasarlanmış</w:t>
      </w:r>
      <w:r w:rsidRPr="0077412A">
        <w:rPr>
          <w:rFonts w:ascii="Times New Roman" w:hAnsi="Times New Roman" w:cs="Times New Roman"/>
        </w:rPr>
        <w:t>, eri</w:t>
      </w:r>
      <w:r>
        <w:rPr>
          <w:rFonts w:ascii="Times New Roman" w:hAnsi="Times New Roman" w:cs="Times New Roman"/>
        </w:rPr>
        <w:t>şilebilir olarak ilan edilmiş</w:t>
      </w:r>
      <w:r w:rsidRPr="0077412A">
        <w:rPr>
          <w:rFonts w:ascii="Times New Roman" w:hAnsi="Times New Roman" w:cs="Times New Roman"/>
        </w:rPr>
        <w:t xml:space="preserve"> ve tüm bilgilendirme adımlar</w:t>
      </w:r>
      <w:r>
        <w:rPr>
          <w:rFonts w:ascii="Times New Roman" w:hAnsi="Times New Roman" w:cs="Times New Roman"/>
        </w:rPr>
        <w:t>ı sistematik olarak atılmakta mıdır?</w:t>
      </w:r>
      <w:r w:rsidRPr="0077412A">
        <w:rPr>
          <w:rFonts w:ascii="Times New Roman" w:hAnsi="Times New Roman" w:cs="Times New Roman"/>
        </w:rPr>
        <w:t xml:space="preserve"> </w:t>
      </w:r>
    </w:p>
    <w:p w:rsidR="0077412A" w:rsidRDefault="0077412A" w:rsidP="0077412A">
      <w:pPr>
        <w:pStyle w:val="ListeParagraf"/>
        <w:widowControl w:val="0"/>
        <w:numPr>
          <w:ilvl w:val="0"/>
          <w:numId w:val="4"/>
        </w:numPr>
        <w:spacing w:after="0" w:line="240" w:lineRule="auto"/>
        <w:jc w:val="both"/>
        <w:rPr>
          <w:rFonts w:ascii="Times New Roman" w:hAnsi="Times New Roman" w:cs="Times New Roman"/>
        </w:rPr>
      </w:pPr>
      <w:r w:rsidRPr="0077412A">
        <w:rPr>
          <w:rFonts w:ascii="Times New Roman" w:hAnsi="Times New Roman" w:cs="Times New Roman"/>
        </w:rPr>
        <w:t>Kurum web sayfası doğru, güncel, ilgili ve kolayc</w:t>
      </w:r>
      <w:r>
        <w:rPr>
          <w:rFonts w:ascii="Times New Roman" w:hAnsi="Times New Roman" w:cs="Times New Roman"/>
        </w:rPr>
        <w:t>a erişilebilir bilgiyi vermekte midir? B</w:t>
      </w:r>
      <w:r w:rsidRPr="0077412A">
        <w:rPr>
          <w:rFonts w:ascii="Times New Roman" w:hAnsi="Times New Roman" w:cs="Times New Roman"/>
        </w:rPr>
        <w:t xml:space="preserve">unun sağlanması </w:t>
      </w:r>
      <w:r>
        <w:rPr>
          <w:rFonts w:ascii="Times New Roman" w:hAnsi="Times New Roman" w:cs="Times New Roman"/>
        </w:rPr>
        <w:t>için gerekli mekanizma mevcut mudur?</w:t>
      </w:r>
      <w:r w:rsidRPr="0077412A">
        <w:rPr>
          <w:rFonts w:ascii="Times New Roman" w:hAnsi="Times New Roman" w:cs="Times New Roman"/>
        </w:rPr>
        <w:t xml:space="preserve"> </w:t>
      </w:r>
    </w:p>
    <w:p w:rsidR="0077412A" w:rsidRDefault="0077412A" w:rsidP="0077412A">
      <w:pPr>
        <w:pStyle w:val="ListeParagraf"/>
        <w:widowControl w:val="0"/>
        <w:numPr>
          <w:ilvl w:val="0"/>
          <w:numId w:val="4"/>
        </w:numPr>
        <w:spacing w:after="0" w:line="240" w:lineRule="auto"/>
        <w:jc w:val="both"/>
        <w:rPr>
          <w:rFonts w:ascii="Times New Roman" w:hAnsi="Times New Roman" w:cs="Times New Roman"/>
        </w:rPr>
      </w:pPr>
      <w:r w:rsidRPr="0077412A">
        <w:rPr>
          <w:rFonts w:ascii="Times New Roman" w:hAnsi="Times New Roman" w:cs="Times New Roman"/>
        </w:rPr>
        <w:t>Kurumsal özerklik ile hesap verebilirlik kavramlarının birbirini tamamla</w:t>
      </w:r>
      <w:r w:rsidR="00AD294C">
        <w:rPr>
          <w:rFonts w:ascii="Times New Roman" w:hAnsi="Times New Roman" w:cs="Times New Roman"/>
        </w:rPr>
        <w:t>dığına ilişkin bulgular mevcut mudur?</w:t>
      </w:r>
      <w:r w:rsidRPr="0077412A">
        <w:rPr>
          <w:rFonts w:ascii="Times New Roman" w:hAnsi="Times New Roman" w:cs="Times New Roman"/>
        </w:rPr>
        <w:t xml:space="preserve"> </w:t>
      </w:r>
    </w:p>
    <w:p w:rsidR="0077412A" w:rsidRDefault="0077412A" w:rsidP="0077412A">
      <w:pPr>
        <w:pStyle w:val="ListeParagraf"/>
        <w:widowControl w:val="0"/>
        <w:numPr>
          <w:ilvl w:val="0"/>
          <w:numId w:val="4"/>
        </w:numPr>
        <w:spacing w:after="0" w:line="240" w:lineRule="auto"/>
        <w:jc w:val="both"/>
        <w:rPr>
          <w:rFonts w:ascii="Times New Roman" w:hAnsi="Times New Roman" w:cs="Times New Roman"/>
        </w:rPr>
      </w:pPr>
      <w:r w:rsidRPr="0077412A">
        <w:rPr>
          <w:rFonts w:ascii="Times New Roman" w:hAnsi="Times New Roman" w:cs="Times New Roman"/>
        </w:rPr>
        <w:t>İçe ve dışa hesap verme yön</w:t>
      </w:r>
      <w:r w:rsidR="00AE6B7A">
        <w:rPr>
          <w:rFonts w:ascii="Times New Roman" w:hAnsi="Times New Roman" w:cs="Times New Roman"/>
        </w:rPr>
        <w:t>temleri kurgulanmış</w:t>
      </w:r>
      <w:r w:rsidRPr="0077412A">
        <w:rPr>
          <w:rFonts w:ascii="Times New Roman" w:hAnsi="Times New Roman" w:cs="Times New Roman"/>
        </w:rPr>
        <w:t xml:space="preserve"> ve uygulanmakta</w:t>
      </w:r>
      <w:r w:rsidR="00AE6B7A">
        <w:rPr>
          <w:rFonts w:ascii="Times New Roman" w:hAnsi="Times New Roman" w:cs="Times New Roman"/>
        </w:rPr>
        <w:t xml:space="preserve"> mıdır?</w:t>
      </w:r>
      <w:r w:rsidRPr="0077412A">
        <w:rPr>
          <w:rFonts w:ascii="Times New Roman" w:hAnsi="Times New Roman" w:cs="Times New Roman"/>
        </w:rPr>
        <w:t xml:space="preserve"> </w:t>
      </w:r>
    </w:p>
    <w:p w:rsidR="0077412A" w:rsidRDefault="00CF12DD" w:rsidP="0077412A">
      <w:pPr>
        <w:pStyle w:val="ListeParagraf"/>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Bu yöntemler sistematik midir</w:t>
      </w:r>
      <w:r w:rsidR="0077412A" w:rsidRPr="0077412A">
        <w:rPr>
          <w:rFonts w:ascii="Times New Roman" w:hAnsi="Times New Roman" w:cs="Times New Roman"/>
        </w:rPr>
        <w:t>, ilan edilen tak</w:t>
      </w:r>
      <w:r>
        <w:rPr>
          <w:rFonts w:ascii="Times New Roman" w:hAnsi="Times New Roman" w:cs="Times New Roman"/>
        </w:rPr>
        <w:t>vim çerçevesinde gerçekleştirilebilmekte midir, sorumluları net midir?</w:t>
      </w:r>
    </w:p>
    <w:p w:rsidR="0077412A" w:rsidRDefault="0077412A" w:rsidP="0077412A">
      <w:pPr>
        <w:pStyle w:val="ListeParagraf"/>
        <w:widowControl w:val="0"/>
        <w:numPr>
          <w:ilvl w:val="0"/>
          <w:numId w:val="4"/>
        </w:numPr>
        <w:spacing w:after="0" w:line="240" w:lineRule="auto"/>
        <w:jc w:val="both"/>
        <w:rPr>
          <w:rFonts w:ascii="Times New Roman" w:hAnsi="Times New Roman" w:cs="Times New Roman"/>
        </w:rPr>
      </w:pPr>
      <w:r w:rsidRPr="0077412A">
        <w:rPr>
          <w:rFonts w:ascii="Times New Roman" w:hAnsi="Times New Roman" w:cs="Times New Roman"/>
        </w:rPr>
        <w:t>Alınan geri beslemeler ile</w:t>
      </w:r>
      <w:r w:rsidR="00AC5DCE">
        <w:rPr>
          <w:rFonts w:ascii="Times New Roman" w:hAnsi="Times New Roman" w:cs="Times New Roman"/>
        </w:rPr>
        <w:t xml:space="preserve"> etkinliği değerlendirilmekte midir?</w:t>
      </w:r>
      <w:r w:rsidRPr="0077412A">
        <w:rPr>
          <w:rFonts w:ascii="Times New Roman" w:hAnsi="Times New Roman" w:cs="Times New Roman"/>
        </w:rPr>
        <w:t xml:space="preserve"> </w:t>
      </w:r>
    </w:p>
    <w:p w:rsidR="00CD7DB6" w:rsidRDefault="0077412A" w:rsidP="0077412A">
      <w:pPr>
        <w:pStyle w:val="ListeParagraf"/>
        <w:widowControl w:val="0"/>
        <w:numPr>
          <w:ilvl w:val="0"/>
          <w:numId w:val="4"/>
        </w:numPr>
        <w:spacing w:after="0" w:line="240" w:lineRule="auto"/>
        <w:jc w:val="both"/>
        <w:rPr>
          <w:rFonts w:ascii="Times New Roman" w:hAnsi="Times New Roman" w:cs="Times New Roman"/>
        </w:rPr>
      </w:pPr>
      <w:r w:rsidRPr="0077412A">
        <w:rPr>
          <w:rFonts w:ascii="Times New Roman" w:hAnsi="Times New Roman" w:cs="Times New Roman"/>
        </w:rPr>
        <w:t xml:space="preserve">Kurumun bölgesindeki dış paydaşları, ilişkili olduğu yerel yönetimler, diğer üniversiteler, kamu kurumu kuruluşları, sivil toplum kuruluşları, sanayi ve yerel halk ile </w:t>
      </w:r>
      <w:r w:rsidR="00462D58">
        <w:rPr>
          <w:rFonts w:ascii="Times New Roman" w:hAnsi="Times New Roman" w:cs="Times New Roman"/>
        </w:rPr>
        <w:t>ilişkileri değerlendirilmekte midir?</w:t>
      </w:r>
    </w:p>
    <w:p w:rsidR="0077412A" w:rsidRPr="003177F2" w:rsidRDefault="0077412A" w:rsidP="0077412A">
      <w:pPr>
        <w:pStyle w:val="ListeParagraf"/>
        <w:widowControl w:val="0"/>
        <w:spacing w:after="0" w:line="240" w:lineRule="auto"/>
        <w:jc w:val="both"/>
        <w:rPr>
          <w:rFonts w:ascii="Times New Roman" w:hAnsi="Times New Roman" w:cs="Times New Roman"/>
        </w:rPr>
      </w:pPr>
    </w:p>
    <w:p w:rsidR="002E398C" w:rsidRPr="003177F2" w:rsidRDefault="002E398C" w:rsidP="002E398C">
      <w:pPr>
        <w:rPr>
          <w:rFonts w:ascii="Times New Roman" w:hAnsi="Times New Roman" w:cs="Times New Roman"/>
          <w:b/>
        </w:rPr>
      </w:pPr>
      <w:r w:rsidRPr="003177F2">
        <w:rPr>
          <w:rFonts w:ascii="Times New Roman" w:hAnsi="Times New Roman" w:cs="Times New Roman"/>
          <w:b/>
        </w:rPr>
        <w:t>Öneriler:</w:t>
      </w:r>
    </w:p>
    <w:p w:rsidR="002E398C" w:rsidRPr="003177F2" w:rsidRDefault="00FB6E36" w:rsidP="002E398C">
      <w:pPr>
        <w:rPr>
          <w:rFonts w:ascii="Times New Roman" w:hAnsi="Times New Roman" w:cs="Times New Roman"/>
        </w:rPr>
      </w:pPr>
      <w:r>
        <w:rPr>
          <w:rFonts w:ascii="Times New Roman" w:hAnsi="Times New Roman" w:cs="Times New Roman"/>
        </w:rPr>
        <w:t xml:space="preserve">İzleme ve Yönlendirme Komisyonu önerilerine yer verilmelidir. </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Gelişmeye Açık Yönler</w:t>
      </w:r>
    </w:p>
    <w:p w:rsidR="002E398C" w:rsidRDefault="00FB6E36" w:rsidP="002E398C">
      <w:pPr>
        <w:rPr>
          <w:rFonts w:ascii="Times New Roman" w:hAnsi="Times New Roman" w:cs="Times New Roman"/>
        </w:rPr>
      </w:pPr>
      <w:r>
        <w:rPr>
          <w:rFonts w:ascii="Times New Roman" w:hAnsi="Times New Roman" w:cs="Times New Roman"/>
        </w:rPr>
        <w:t>İzleme ve Yönlendirme Komisyonu tarafından tespit edilen gelişmeye açık yönlere ve iyileştirme önerilerine yer verilmelidir.</w:t>
      </w:r>
    </w:p>
    <w:p w:rsidR="002E398C" w:rsidRPr="003177F2" w:rsidRDefault="002E398C" w:rsidP="002E398C">
      <w:pPr>
        <w:rPr>
          <w:rFonts w:ascii="Times New Roman" w:hAnsi="Times New Roman" w:cs="Times New Roman"/>
          <w:b/>
        </w:rPr>
      </w:pPr>
      <w:r w:rsidRPr="003177F2">
        <w:rPr>
          <w:rFonts w:ascii="Times New Roman" w:hAnsi="Times New Roman" w:cs="Times New Roman"/>
          <w:b/>
        </w:rPr>
        <w:t>Olgunluk Düzeyi:</w:t>
      </w:r>
    </w:p>
    <w:tbl>
      <w:tblPr>
        <w:tblStyle w:val="TabloKlavuzu"/>
        <w:tblW w:w="0" w:type="auto"/>
        <w:tblInd w:w="-572" w:type="dxa"/>
        <w:tblLayout w:type="fixed"/>
        <w:tblLook w:val="04A0" w:firstRow="1" w:lastRow="0" w:firstColumn="1" w:lastColumn="0" w:noHBand="0" w:noVBand="1"/>
      </w:tblPr>
      <w:tblGrid>
        <w:gridCol w:w="2088"/>
        <w:gridCol w:w="1314"/>
        <w:gridCol w:w="1276"/>
        <w:gridCol w:w="1276"/>
        <w:gridCol w:w="1701"/>
        <w:gridCol w:w="1979"/>
      </w:tblGrid>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1</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2</w:t>
            </w:r>
          </w:p>
        </w:tc>
        <w:tc>
          <w:tcPr>
            <w:tcW w:w="1276"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3</w:t>
            </w:r>
          </w:p>
        </w:tc>
        <w:tc>
          <w:tcPr>
            <w:tcW w:w="1701"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4</w:t>
            </w:r>
          </w:p>
        </w:tc>
        <w:tc>
          <w:tcPr>
            <w:tcW w:w="1979" w:type="dxa"/>
          </w:tcPr>
          <w:p w:rsidR="002E398C" w:rsidRPr="003177F2" w:rsidRDefault="002E398C" w:rsidP="00AD7A06">
            <w:pPr>
              <w:jc w:val="center"/>
              <w:rPr>
                <w:rFonts w:ascii="Times New Roman" w:hAnsi="Times New Roman" w:cs="Times New Roman"/>
                <w:b/>
              </w:rPr>
            </w:pPr>
            <w:r w:rsidRPr="003177F2">
              <w:rPr>
                <w:rFonts w:ascii="Times New Roman" w:hAnsi="Times New Roman" w:cs="Times New Roman"/>
                <w:b/>
              </w:rPr>
              <w:t>5</w:t>
            </w:r>
          </w:p>
        </w:tc>
      </w:tr>
      <w:tr w:rsidR="002E398C" w:rsidRPr="003177F2" w:rsidTr="00AD7A06">
        <w:tc>
          <w:tcPr>
            <w:tcW w:w="2088" w:type="dxa"/>
          </w:tcPr>
          <w:p w:rsidR="002E398C" w:rsidRPr="003177F2" w:rsidRDefault="002E398C" w:rsidP="00AD7A06">
            <w:pPr>
              <w:rPr>
                <w:rFonts w:ascii="Times New Roman" w:hAnsi="Times New Roman" w:cs="Times New Roman"/>
                <w:b/>
              </w:rPr>
            </w:pPr>
          </w:p>
        </w:tc>
        <w:tc>
          <w:tcPr>
            <w:tcW w:w="1314"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Çalışma bulunmamaktadır</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w:t>
            </w:r>
          </w:p>
        </w:tc>
        <w:tc>
          <w:tcPr>
            <w:tcW w:w="1276"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ve Uygulama</w:t>
            </w:r>
          </w:p>
        </w:tc>
        <w:tc>
          <w:tcPr>
            <w:tcW w:w="1701"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Planlama, Uygulama, Kontrol Etme, Önlem Alma</w:t>
            </w:r>
          </w:p>
        </w:tc>
        <w:tc>
          <w:tcPr>
            <w:tcW w:w="1979"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Örnek gösterilebilir</w:t>
            </w:r>
          </w:p>
        </w:tc>
      </w:tr>
      <w:tr w:rsidR="002E398C" w:rsidRPr="003177F2" w:rsidTr="00AD7A06">
        <w:tc>
          <w:tcPr>
            <w:tcW w:w="2088" w:type="dxa"/>
          </w:tcPr>
          <w:p w:rsidR="002E398C" w:rsidRPr="003177F2" w:rsidRDefault="002E398C" w:rsidP="00AD7A06">
            <w:pPr>
              <w:rPr>
                <w:rFonts w:ascii="Times New Roman" w:hAnsi="Times New Roman" w:cs="Times New Roman"/>
                <w:b/>
              </w:rPr>
            </w:pPr>
            <w:r w:rsidRPr="003177F2">
              <w:rPr>
                <w:rFonts w:ascii="Times New Roman" w:hAnsi="Times New Roman" w:cs="Times New Roman"/>
                <w:b/>
              </w:rPr>
              <w:t>Lütfen uygun olgunluk düzeyini (X) ile işaretleyiniz.</w:t>
            </w:r>
          </w:p>
        </w:tc>
        <w:tc>
          <w:tcPr>
            <w:tcW w:w="1314"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276" w:type="dxa"/>
          </w:tcPr>
          <w:p w:rsidR="002E398C" w:rsidRPr="003177F2" w:rsidRDefault="002E398C" w:rsidP="00AD7A06">
            <w:pPr>
              <w:rPr>
                <w:rFonts w:ascii="Times New Roman" w:hAnsi="Times New Roman" w:cs="Times New Roman"/>
                <w:b/>
              </w:rPr>
            </w:pPr>
          </w:p>
        </w:tc>
        <w:tc>
          <w:tcPr>
            <w:tcW w:w="1701" w:type="dxa"/>
          </w:tcPr>
          <w:p w:rsidR="002E398C" w:rsidRPr="003177F2" w:rsidRDefault="002E398C" w:rsidP="00AD7A06">
            <w:pPr>
              <w:rPr>
                <w:rFonts w:ascii="Times New Roman" w:hAnsi="Times New Roman" w:cs="Times New Roman"/>
                <w:b/>
              </w:rPr>
            </w:pPr>
          </w:p>
        </w:tc>
        <w:tc>
          <w:tcPr>
            <w:tcW w:w="1979" w:type="dxa"/>
          </w:tcPr>
          <w:p w:rsidR="002E398C" w:rsidRPr="003177F2" w:rsidRDefault="002E398C" w:rsidP="00AD7A06">
            <w:pPr>
              <w:rPr>
                <w:rFonts w:ascii="Times New Roman" w:hAnsi="Times New Roman" w:cs="Times New Roman"/>
                <w:b/>
              </w:rPr>
            </w:pPr>
          </w:p>
        </w:tc>
      </w:tr>
    </w:tbl>
    <w:p w:rsidR="00CD7DB6" w:rsidRPr="003177F2" w:rsidRDefault="00CD7DB6" w:rsidP="00CD7DB6">
      <w:pPr>
        <w:widowControl w:val="0"/>
        <w:spacing w:after="0" w:line="240" w:lineRule="auto"/>
        <w:jc w:val="both"/>
        <w:rPr>
          <w:rFonts w:ascii="Times New Roman" w:hAnsi="Times New Roman" w:cs="Times New Roman"/>
        </w:rPr>
      </w:pPr>
    </w:p>
    <w:p w:rsidR="00334739" w:rsidRPr="003177F2" w:rsidRDefault="00334739" w:rsidP="00334739">
      <w:pPr>
        <w:rPr>
          <w:rFonts w:ascii="Times New Roman" w:hAnsi="Times New Roman" w:cs="Times New Roman"/>
          <w:b/>
        </w:rPr>
      </w:pPr>
      <w:r w:rsidRPr="003177F2">
        <w:rPr>
          <w:rFonts w:ascii="Times New Roman" w:hAnsi="Times New Roman" w:cs="Times New Roman"/>
          <w:b/>
        </w:rPr>
        <w:t>Örnek Kanıtlar:</w:t>
      </w:r>
    </w:p>
    <w:p w:rsidR="00FF15CA" w:rsidRPr="00FF15CA" w:rsidRDefault="00FF15CA" w:rsidP="00FF15CA">
      <w:pPr>
        <w:pStyle w:val="ListeParagraf"/>
        <w:widowControl w:val="0"/>
        <w:numPr>
          <w:ilvl w:val="0"/>
          <w:numId w:val="4"/>
        </w:numPr>
        <w:spacing w:after="0" w:line="240" w:lineRule="auto"/>
        <w:jc w:val="both"/>
        <w:rPr>
          <w:rFonts w:ascii="Times New Roman" w:hAnsi="Times New Roman" w:cs="Times New Roman"/>
        </w:rPr>
      </w:pPr>
      <w:r w:rsidRPr="00FF15CA">
        <w:rPr>
          <w:rFonts w:ascii="Times New Roman" w:hAnsi="Times New Roman" w:cs="Times New Roman"/>
        </w:rPr>
        <w:t>Kamuoyunu bilgilendirme ve hesap verebilirlik ile ilişkili olarak benimsenen ilke, kural ve</w:t>
      </w:r>
      <w:r>
        <w:rPr>
          <w:rFonts w:ascii="Times New Roman" w:hAnsi="Times New Roman" w:cs="Times New Roman"/>
        </w:rPr>
        <w:t xml:space="preserve"> </w:t>
      </w:r>
      <w:r w:rsidRPr="00FF15CA">
        <w:rPr>
          <w:rFonts w:ascii="Times New Roman" w:hAnsi="Times New Roman" w:cs="Times New Roman"/>
        </w:rPr>
        <w:t>yöntemler</w:t>
      </w:r>
    </w:p>
    <w:p w:rsidR="00FF15CA" w:rsidRPr="00FF15CA" w:rsidRDefault="00FF15CA" w:rsidP="00FF15CA">
      <w:pPr>
        <w:pStyle w:val="ListeParagraf"/>
        <w:widowControl w:val="0"/>
        <w:numPr>
          <w:ilvl w:val="0"/>
          <w:numId w:val="4"/>
        </w:numPr>
        <w:spacing w:after="0" w:line="240" w:lineRule="auto"/>
        <w:jc w:val="both"/>
        <w:rPr>
          <w:rFonts w:ascii="Times New Roman" w:hAnsi="Times New Roman" w:cs="Times New Roman"/>
        </w:rPr>
      </w:pPr>
      <w:r w:rsidRPr="00FF15CA">
        <w:rPr>
          <w:rFonts w:ascii="Times New Roman" w:hAnsi="Times New Roman" w:cs="Times New Roman"/>
        </w:rPr>
        <w:t>Kamuoyunu bilgilendirme ve hesap verebilirliğe ilişkin uygulama örnekleri</w:t>
      </w:r>
    </w:p>
    <w:p w:rsidR="00FF15CA" w:rsidRPr="00FF15CA" w:rsidRDefault="00FF15CA" w:rsidP="00FF15CA">
      <w:pPr>
        <w:pStyle w:val="ListeParagraf"/>
        <w:widowControl w:val="0"/>
        <w:numPr>
          <w:ilvl w:val="0"/>
          <w:numId w:val="4"/>
        </w:numPr>
        <w:spacing w:after="0" w:line="240" w:lineRule="auto"/>
        <w:jc w:val="both"/>
        <w:rPr>
          <w:rFonts w:ascii="Times New Roman" w:hAnsi="Times New Roman" w:cs="Times New Roman"/>
        </w:rPr>
      </w:pPr>
      <w:r w:rsidRPr="00FF15CA">
        <w:rPr>
          <w:rFonts w:ascii="Times New Roman" w:hAnsi="Times New Roman" w:cs="Times New Roman"/>
        </w:rPr>
        <w:t>İç ve dış paydaşların kamuoyunu bilgilendirme ve hesap verebilirlikle ilgili memnuniyeti ve geri</w:t>
      </w:r>
      <w:r>
        <w:rPr>
          <w:rFonts w:ascii="Times New Roman" w:hAnsi="Times New Roman" w:cs="Times New Roman"/>
        </w:rPr>
        <w:t xml:space="preserve"> </w:t>
      </w:r>
      <w:r w:rsidRPr="00FF15CA">
        <w:rPr>
          <w:rFonts w:ascii="Times New Roman" w:hAnsi="Times New Roman" w:cs="Times New Roman"/>
        </w:rPr>
        <w:t>bildirimleri</w:t>
      </w:r>
    </w:p>
    <w:p w:rsidR="00FF15CA" w:rsidRPr="00FF15CA" w:rsidRDefault="00FF15CA" w:rsidP="00FF15CA">
      <w:pPr>
        <w:pStyle w:val="ListeParagraf"/>
        <w:widowControl w:val="0"/>
        <w:numPr>
          <w:ilvl w:val="0"/>
          <w:numId w:val="4"/>
        </w:numPr>
        <w:spacing w:after="0" w:line="240" w:lineRule="auto"/>
        <w:jc w:val="both"/>
        <w:rPr>
          <w:rFonts w:ascii="Times New Roman" w:hAnsi="Times New Roman" w:cs="Times New Roman"/>
        </w:rPr>
      </w:pPr>
      <w:r w:rsidRPr="00FF15CA">
        <w:rPr>
          <w:rFonts w:ascii="Times New Roman" w:hAnsi="Times New Roman" w:cs="Times New Roman"/>
        </w:rPr>
        <w:t>Kamuoyunu bilgilendirme ve hesap verebilirlik mekanizmalarına ilişkin izleme ve iyileştirme</w:t>
      </w:r>
      <w:r>
        <w:rPr>
          <w:rFonts w:ascii="Times New Roman" w:hAnsi="Times New Roman" w:cs="Times New Roman"/>
        </w:rPr>
        <w:t xml:space="preserve"> </w:t>
      </w:r>
      <w:r w:rsidRPr="00FF15CA">
        <w:rPr>
          <w:rFonts w:ascii="Times New Roman" w:hAnsi="Times New Roman" w:cs="Times New Roman"/>
        </w:rPr>
        <w:t>kanıtları</w:t>
      </w:r>
    </w:p>
    <w:p w:rsidR="00CD7DB6" w:rsidRPr="00FF15CA" w:rsidRDefault="00FF15CA" w:rsidP="00FF15CA">
      <w:pPr>
        <w:pStyle w:val="ListeParagraf"/>
        <w:widowControl w:val="0"/>
        <w:numPr>
          <w:ilvl w:val="0"/>
          <w:numId w:val="4"/>
        </w:numPr>
        <w:spacing w:after="0" w:line="240" w:lineRule="auto"/>
        <w:jc w:val="both"/>
        <w:rPr>
          <w:rFonts w:ascii="Times New Roman" w:hAnsi="Times New Roman" w:cs="Times New Roman"/>
        </w:rPr>
      </w:pPr>
      <w:r w:rsidRPr="00FF15CA">
        <w:rPr>
          <w:rFonts w:ascii="Times New Roman" w:hAnsi="Times New Roman" w:cs="Times New Roman"/>
        </w:rPr>
        <w:t>Standart uygulamalar ve mevzuatın yanı sıra; kurumun ihtiyaçları doğrultusunda geliştirdiği</w:t>
      </w:r>
      <w:r>
        <w:rPr>
          <w:rFonts w:ascii="Times New Roman" w:hAnsi="Times New Roman" w:cs="Times New Roman"/>
        </w:rPr>
        <w:t xml:space="preserve"> </w:t>
      </w:r>
      <w:r w:rsidRPr="00FF15CA">
        <w:rPr>
          <w:rFonts w:ascii="Times New Roman" w:hAnsi="Times New Roman" w:cs="Times New Roman"/>
        </w:rPr>
        <w:t>özgün yaklaşım ve uygulamalarına ilişkin kanıtlar</w:t>
      </w:r>
    </w:p>
    <w:sectPr w:rsidR="00CD7DB6" w:rsidRPr="00FF15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B17" w:rsidRDefault="00F51B17" w:rsidP="00B65D51">
      <w:pPr>
        <w:spacing w:after="0" w:line="240" w:lineRule="auto"/>
      </w:pPr>
      <w:r>
        <w:separator/>
      </w:r>
    </w:p>
  </w:endnote>
  <w:endnote w:type="continuationSeparator" w:id="0">
    <w:p w:rsidR="00F51B17" w:rsidRDefault="00F51B17" w:rsidP="00B6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B17" w:rsidRDefault="00F51B17" w:rsidP="00B65D51">
      <w:pPr>
        <w:spacing w:after="0" w:line="240" w:lineRule="auto"/>
      </w:pPr>
      <w:r>
        <w:separator/>
      </w:r>
    </w:p>
  </w:footnote>
  <w:footnote w:type="continuationSeparator" w:id="0">
    <w:p w:rsidR="00F51B17" w:rsidRDefault="00F51B17" w:rsidP="00B6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0F7"/>
      </v:shape>
    </w:pict>
  </w:numPicBullet>
  <w:abstractNum w:abstractNumId="0" w15:restartNumberingAfterBreak="0">
    <w:nsid w:val="09262168"/>
    <w:multiLevelType w:val="hybridMultilevel"/>
    <w:tmpl w:val="8BEEBCB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5428EF"/>
    <w:multiLevelType w:val="hybridMultilevel"/>
    <w:tmpl w:val="3C04E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D70243"/>
    <w:multiLevelType w:val="hybridMultilevel"/>
    <w:tmpl w:val="03006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8541F5"/>
    <w:multiLevelType w:val="hybridMultilevel"/>
    <w:tmpl w:val="3F96E1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0A5639"/>
    <w:multiLevelType w:val="hybridMultilevel"/>
    <w:tmpl w:val="3BBAC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C51C33"/>
    <w:multiLevelType w:val="hybridMultilevel"/>
    <w:tmpl w:val="1E782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646C9D"/>
    <w:multiLevelType w:val="hybridMultilevel"/>
    <w:tmpl w:val="41667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013C7B"/>
    <w:multiLevelType w:val="hybridMultilevel"/>
    <w:tmpl w:val="D19E2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4C385E"/>
    <w:multiLevelType w:val="hybridMultilevel"/>
    <w:tmpl w:val="4F248D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EE315A"/>
    <w:multiLevelType w:val="hybridMultilevel"/>
    <w:tmpl w:val="FCBA1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9"/>
  </w:num>
  <w:num w:numId="6">
    <w:abstractNumId w:val="7"/>
  </w:num>
  <w:num w:numId="7">
    <w:abstractNumId w:val="8"/>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D9"/>
    <w:rsid w:val="00023045"/>
    <w:rsid w:val="0002389D"/>
    <w:rsid w:val="00045563"/>
    <w:rsid w:val="00071A01"/>
    <w:rsid w:val="00085D68"/>
    <w:rsid w:val="00090723"/>
    <w:rsid w:val="00091C5B"/>
    <w:rsid w:val="000C1622"/>
    <w:rsid w:val="000C5E03"/>
    <w:rsid w:val="000D5B21"/>
    <w:rsid w:val="000E54DA"/>
    <w:rsid w:val="0011502F"/>
    <w:rsid w:val="001154CA"/>
    <w:rsid w:val="00153C94"/>
    <w:rsid w:val="00173FF5"/>
    <w:rsid w:val="0017694A"/>
    <w:rsid w:val="00190632"/>
    <w:rsid w:val="001B1BCE"/>
    <w:rsid w:val="001D3F61"/>
    <w:rsid w:val="001F1A4E"/>
    <w:rsid w:val="00204A45"/>
    <w:rsid w:val="002261EC"/>
    <w:rsid w:val="002432C5"/>
    <w:rsid w:val="00244095"/>
    <w:rsid w:val="00261A48"/>
    <w:rsid w:val="00292DF3"/>
    <w:rsid w:val="002A0245"/>
    <w:rsid w:val="002B233F"/>
    <w:rsid w:val="002B6B75"/>
    <w:rsid w:val="002E398C"/>
    <w:rsid w:val="002E773C"/>
    <w:rsid w:val="002E77B4"/>
    <w:rsid w:val="002F2BCB"/>
    <w:rsid w:val="002F5E70"/>
    <w:rsid w:val="00314264"/>
    <w:rsid w:val="003177F2"/>
    <w:rsid w:val="0032217F"/>
    <w:rsid w:val="00323321"/>
    <w:rsid w:val="00334739"/>
    <w:rsid w:val="00334B98"/>
    <w:rsid w:val="00346538"/>
    <w:rsid w:val="00362ADA"/>
    <w:rsid w:val="00374E7A"/>
    <w:rsid w:val="00376497"/>
    <w:rsid w:val="00383900"/>
    <w:rsid w:val="003A6415"/>
    <w:rsid w:val="003B513F"/>
    <w:rsid w:val="003B7309"/>
    <w:rsid w:val="003E1B36"/>
    <w:rsid w:val="003E3887"/>
    <w:rsid w:val="003F5BA7"/>
    <w:rsid w:val="00405E41"/>
    <w:rsid w:val="00407FB4"/>
    <w:rsid w:val="00417C47"/>
    <w:rsid w:val="004229E9"/>
    <w:rsid w:val="00443348"/>
    <w:rsid w:val="00460F38"/>
    <w:rsid w:val="00462D58"/>
    <w:rsid w:val="00474F5D"/>
    <w:rsid w:val="004870AD"/>
    <w:rsid w:val="0049414C"/>
    <w:rsid w:val="004A0D8F"/>
    <w:rsid w:val="004B014E"/>
    <w:rsid w:val="004B0585"/>
    <w:rsid w:val="004B3BFF"/>
    <w:rsid w:val="005007E5"/>
    <w:rsid w:val="0053521A"/>
    <w:rsid w:val="00572F38"/>
    <w:rsid w:val="00574416"/>
    <w:rsid w:val="00590BB1"/>
    <w:rsid w:val="005948F2"/>
    <w:rsid w:val="005D09A4"/>
    <w:rsid w:val="00600231"/>
    <w:rsid w:val="00600D7B"/>
    <w:rsid w:val="00612EC2"/>
    <w:rsid w:val="006174E5"/>
    <w:rsid w:val="00623891"/>
    <w:rsid w:val="0064107A"/>
    <w:rsid w:val="0064494B"/>
    <w:rsid w:val="00656AF9"/>
    <w:rsid w:val="0066187F"/>
    <w:rsid w:val="00674712"/>
    <w:rsid w:val="006838C2"/>
    <w:rsid w:val="006B7A8C"/>
    <w:rsid w:val="006C2044"/>
    <w:rsid w:val="006C717D"/>
    <w:rsid w:val="006C736B"/>
    <w:rsid w:val="007063C4"/>
    <w:rsid w:val="00724012"/>
    <w:rsid w:val="00732C0E"/>
    <w:rsid w:val="00755D17"/>
    <w:rsid w:val="00765168"/>
    <w:rsid w:val="00772046"/>
    <w:rsid w:val="0077412A"/>
    <w:rsid w:val="007770DC"/>
    <w:rsid w:val="00777873"/>
    <w:rsid w:val="00782457"/>
    <w:rsid w:val="00785128"/>
    <w:rsid w:val="007A008B"/>
    <w:rsid w:val="007A655D"/>
    <w:rsid w:val="007C35B1"/>
    <w:rsid w:val="007D2FBB"/>
    <w:rsid w:val="007D7C07"/>
    <w:rsid w:val="007E71E7"/>
    <w:rsid w:val="007E71F5"/>
    <w:rsid w:val="0080025D"/>
    <w:rsid w:val="00805429"/>
    <w:rsid w:val="0082773A"/>
    <w:rsid w:val="00836C51"/>
    <w:rsid w:val="00843BEB"/>
    <w:rsid w:val="008701AE"/>
    <w:rsid w:val="00885F8B"/>
    <w:rsid w:val="00886BB3"/>
    <w:rsid w:val="00887997"/>
    <w:rsid w:val="008A313C"/>
    <w:rsid w:val="008F4715"/>
    <w:rsid w:val="009162A9"/>
    <w:rsid w:val="00927FA5"/>
    <w:rsid w:val="00934D65"/>
    <w:rsid w:val="00946609"/>
    <w:rsid w:val="009470B1"/>
    <w:rsid w:val="00960A94"/>
    <w:rsid w:val="00965FFD"/>
    <w:rsid w:val="00992EAE"/>
    <w:rsid w:val="009D2322"/>
    <w:rsid w:val="009E29ED"/>
    <w:rsid w:val="009F4BE5"/>
    <w:rsid w:val="00A22E3C"/>
    <w:rsid w:val="00A42970"/>
    <w:rsid w:val="00A54D20"/>
    <w:rsid w:val="00A56CB2"/>
    <w:rsid w:val="00A60DCF"/>
    <w:rsid w:val="00A92010"/>
    <w:rsid w:val="00AA721F"/>
    <w:rsid w:val="00AC5DCE"/>
    <w:rsid w:val="00AD294C"/>
    <w:rsid w:val="00AD7A06"/>
    <w:rsid w:val="00AE1195"/>
    <w:rsid w:val="00AE6B7A"/>
    <w:rsid w:val="00AF6A19"/>
    <w:rsid w:val="00B56F15"/>
    <w:rsid w:val="00B65D51"/>
    <w:rsid w:val="00B91246"/>
    <w:rsid w:val="00B91BE0"/>
    <w:rsid w:val="00BA5842"/>
    <w:rsid w:val="00BA69D0"/>
    <w:rsid w:val="00BB6607"/>
    <w:rsid w:val="00BD58FD"/>
    <w:rsid w:val="00BE15F7"/>
    <w:rsid w:val="00BE307A"/>
    <w:rsid w:val="00C246EE"/>
    <w:rsid w:val="00C34D8A"/>
    <w:rsid w:val="00C55413"/>
    <w:rsid w:val="00C8026E"/>
    <w:rsid w:val="00C864D3"/>
    <w:rsid w:val="00C90540"/>
    <w:rsid w:val="00C96319"/>
    <w:rsid w:val="00CA0CB1"/>
    <w:rsid w:val="00CA2BCA"/>
    <w:rsid w:val="00CA7BC2"/>
    <w:rsid w:val="00CB3FA0"/>
    <w:rsid w:val="00CC47D9"/>
    <w:rsid w:val="00CD1DE8"/>
    <w:rsid w:val="00CD7DB6"/>
    <w:rsid w:val="00CF12DD"/>
    <w:rsid w:val="00CF68AA"/>
    <w:rsid w:val="00D16E6F"/>
    <w:rsid w:val="00D224FF"/>
    <w:rsid w:val="00D861F7"/>
    <w:rsid w:val="00DA29C6"/>
    <w:rsid w:val="00DB377B"/>
    <w:rsid w:val="00DD3986"/>
    <w:rsid w:val="00DD4875"/>
    <w:rsid w:val="00DE468E"/>
    <w:rsid w:val="00DE5B73"/>
    <w:rsid w:val="00E003F4"/>
    <w:rsid w:val="00E03097"/>
    <w:rsid w:val="00E031C9"/>
    <w:rsid w:val="00E05F33"/>
    <w:rsid w:val="00E156BE"/>
    <w:rsid w:val="00E1589D"/>
    <w:rsid w:val="00E15D8D"/>
    <w:rsid w:val="00E307F2"/>
    <w:rsid w:val="00E3523E"/>
    <w:rsid w:val="00E55959"/>
    <w:rsid w:val="00E93F85"/>
    <w:rsid w:val="00E959C2"/>
    <w:rsid w:val="00EE1BB0"/>
    <w:rsid w:val="00F11807"/>
    <w:rsid w:val="00F51A7B"/>
    <w:rsid w:val="00F51B17"/>
    <w:rsid w:val="00F57719"/>
    <w:rsid w:val="00F645B3"/>
    <w:rsid w:val="00F85A5F"/>
    <w:rsid w:val="00F962CC"/>
    <w:rsid w:val="00FA60D9"/>
    <w:rsid w:val="00FA6B6E"/>
    <w:rsid w:val="00FA7C78"/>
    <w:rsid w:val="00FB13C0"/>
    <w:rsid w:val="00FB6E36"/>
    <w:rsid w:val="00FC0E21"/>
    <w:rsid w:val="00FD1ED2"/>
    <w:rsid w:val="00FD53C2"/>
    <w:rsid w:val="00FE7C43"/>
    <w:rsid w:val="00FF15CA"/>
    <w:rsid w:val="00FF7C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E2F1"/>
  <w15:chartTrackingRefBased/>
  <w15:docId w15:val="{C4853180-CBB7-457F-98D2-B0F545FE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927F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27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5D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5D51"/>
  </w:style>
  <w:style w:type="paragraph" w:styleId="AltBilgi">
    <w:name w:val="footer"/>
    <w:basedOn w:val="Normal"/>
    <w:link w:val="AltBilgiChar"/>
    <w:uiPriority w:val="99"/>
    <w:unhideWhenUsed/>
    <w:rsid w:val="00B65D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5D51"/>
  </w:style>
  <w:style w:type="character" w:customStyle="1" w:styleId="Balk1Char">
    <w:name w:val="Başlık 1 Char"/>
    <w:basedOn w:val="VarsaylanParagrafYazTipi"/>
    <w:link w:val="Balk1"/>
    <w:uiPriority w:val="9"/>
    <w:rsid w:val="00927FA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27FA5"/>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755D17"/>
    <w:rPr>
      <w:color w:val="0563C1" w:themeColor="hyperlink"/>
      <w:u w:val="single"/>
    </w:rPr>
  </w:style>
  <w:style w:type="paragraph" w:styleId="ListeParagraf">
    <w:name w:val="List Paragraph"/>
    <w:basedOn w:val="Normal"/>
    <w:uiPriority w:val="34"/>
    <w:qFormat/>
    <w:rsid w:val="00045563"/>
    <w:pPr>
      <w:ind w:left="720"/>
      <w:contextualSpacing/>
    </w:pPr>
  </w:style>
  <w:style w:type="table" w:styleId="TabloKlavuzu">
    <w:name w:val="Table Grid"/>
    <w:basedOn w:val="NormalTablo"/>
    <w:uiPriority w:val="39"/>
    <w:rsid w:val="00A6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DD48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ABF6-2281-47BF-99F6-E90A53B4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2682</Words>
  <Characters>15289</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coban</dc:creator>
  <cp:keywords/>
  <dc:description/>
  <cp:lastModifiedBy>AHMET BUĞRA</cp:lastModifiedBy>
  <cp:revision>7</cp:revision>
  <dcterms:created xsi:type="dcterms:W3CDTF">2022-06-19T18:55:00Z</dcterms:created>
  <dcterms:modified xsi:type="dcterms:W3CDTF">2022-06-27T18:03:00Z</dcterms:modified>
</cp:coreProperties>
</file>