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717DB" w:rsidRDefault="006317A8">
      <w:r w:rsidRPr="006317A8">
        <w:rPr>
          <w:noProof/>
          <w:color w:val="FF000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DC81E8" wp14:editId="4B70945F">
                <wp:simplePos x="0" y="0"/>
                <wp:positionH relativeFrom="page">
                  <wp:posOffset>1390650</wp:posOffset>
                </wp:positionH>
                <wp:positionV relativeFrom="page">
                  <wp:posOffset>790575</wp:posOffset>
                </wp:positionV>
                <wp:extent cx="1371600" cy="1914525"/>
                <wp:effectExtent l="0" t="19050" r="38100" b="28575"/>
                <wp:wrapNone/>
                <wp:docPr id="14" name="Bükülü O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914525"/>
                        </a:xfrm>
                        <a:prstGeom prst="bentArrow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D46A8" id="Bükülü Ok 14" o:spid="_x0000_s1026" style="position:absolute;margin-left:109.5pt;margin-top:62.25pt;width:108pt;height:150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371600,191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TZkQIAAB0FAAAOAAAAZHJzL2Uyb0RvYy54bWysVM1O4zAQvq+072D5viQpLYWIFBUqVish&#10;QIIV56njNBb+W9ttyj4bN16MsZNCYfe02hwcj2c8P98349OzrZJkw50XRle0OMgp4ZqZWuhVRX/e&#10;X347psQH0DVIo3lFn7inZ7OvX047W/KRaY2suSPoRPuysxVtQ7BllnnWcgX+wFiuUdkYpyCg6FZZ&#10;7aBD70pmozw/yjrjausM497j6aJX0lny3zSchZum8TwQWVHMLaTVpXUZ12x2CuXKgW0FG9KAf8hC&#10;gdAY9M3VAgKQtRN/uFKCOeNNEw6YUZlpGsF4qgGrKfJP1dy1YHmqBcHx9g0m///csuvNrSOiRu7G&#10;lGhQyNH5y/Pjy7N8eSY3jwSPEaPO+hJN7+ytGySP21jwtnEq/rEUsk24Pr3hyreBMDwsDqfFUY7w&#10;M9QVJ8V4MppEr9n7det8+M6NInFT0SXXYe6c6RKosLnyobff2cWQ3khRXwopk+BWywvpyAaQ6Wl+&#10;mM8TuRjig5nUpMMcRtOUDmDHNRICZqYsYuD1ihKQK2xlFlyK/eG23w8yOT85X0x6oxZq3oee5PgN&#10;xQ3mqdAPfmIVC/BtfyWp4hUolQg4DlKoih5HRztPUkctTw09YBEp6UmIu6Wpn5BIZ/oO95ZdCgxy&#10;BT7cgsOWRvRxTMMNLo00iIEZdpS0xv3+23m0x05DLSUdjgji82sNjlMif2jsQSRyHGcqCePJdISC&#10;29cs9zV6rS4MclPgg2BZ2kb7IHfbxhn1gNM8j1FRBZph7J6JQbgI/ejie8D4fJ7McI4shCt9Z1l0&#10;HnGK8N5vH8DZoZ0CduK12Y0TlJ8aqreNN7WZr4NpROq2d1yRwSjgDCYuh/ciDvm+nKzeX7XZKwAA&#10;AP//AwBQSwMEFAAGAAgAAAAhACDlgFzeAAAACwEAAA8AAABkcnMvZG93bnJldi54bWxMj0FPwzAM&#10;he9I/IfISFwQS1e6CkrTaSBxRoyyc9aYttA4VZKuhV+POcHN9nt6/l65XewgTuhD70jBepWAQGqc&#10;6alVUL8+Xd+CCFGT0YMjVPCFAbbV+VmpC+NmesHTPraCQygUWkEX41hIGZoOrQ4rNyKx9u681ZFX&#10;30rj9czhdpBpkuTS6p74Q6dHfOyw+dxPVsFV/RxlnS+H3cP3/PGWkTv4KVPq8mLZ3YOIuMQ/M/zi&#10;MzpUzHR0E5kgBgXp+o67RBbSbAOCHdnNhi9HHtI8AVmV8n+H6gcAAP//AwBQSwECLQAUAAYACAAA&#10;ACEAtoM4kv4AAADhAQAAEwAAAAAAAAAAAAAAAAAAAAAAW0NvbnRlbnRfVHlwZXNdLnhtbFBLAQIt&#10;ABQABgAIAAAAIQA4/SH/1gAAAJQBAAALAAAAAAAAAAAAAAAAAC8BAABfcmVscy8ucmVsc1BLAQIt&#10;ABQABgAIAAAAIQDKCXTZkQIAAB0FAAAOAAAAAAAAAAAAAAAAAC4CAABkcnMvZTJvRG9jLnhtbFBL&#10;AQItABQABgAIAAAAIQAg5YBc3gAAAAsBAAAPAAAAAAAAAAAAAAAAAOsEAABkcnMvZG93bnJldi54&#10;bWxQSwUGAAAAAAQABADzAAAA9gUAAAAA&#10;" path="m,1914525l,771525c,440113,268663,171450,600075,171450r428625,l1028700,r342900,342900l1028700,685800r,-171450l600075,514350v-142034,,-257175,115141,-257175,257175l342900,1914525,,1914525xe" fillcolor="#7030a0" strokecolor="#41719c" strokeweight="1pt">
                <v:stroke joinstyle="miter"/>
                <v:path arrowok="t" o:connecttype="custom" o:connectlocs="0,1914525;0,771525;600075,171450;1028700,171450;1028700,0;1371600,342900;1028700,685800;1028700,514350;600075,514350;342900,771525;342900,1914525;0,1914525" o:connectangles="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38C5FC" wp14:editId="1E1047A4">
                <wp:simplePos x="0" y="0"/>
                <wp:positionH relativeFrom="page">
                  <wp:posOffset>1691799</wp:posOffset>
                </wp:positionH>
                <wp:positionV relativeFrom="page">
                  <wp:posOffset>4413726</wp:posOffset>
                </wp:positionV>
                <wp:extent cx="1369378" cy="2338070"/>
                <wp:effectExtent l="10795" t="27305" r="13335" b="13335"/>
                <wp:wrapNone/>
                <wp:docPr id="15" name="Bükülü O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69378" cy="2338070"/>
                        </a:xfrm>
                        <a:prstGeom prst="bentArrow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1E181" id="Bükülü Ok 15" o:spid="_x0000_s1026" style="position:absolute;margin-left:133.2pt;margin-top:347.55pt;width:107.85pt;height:184.1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369378,2338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SIemAIAACwFAAAOAAAAZHJzL2Uyb0RvYy54bWysVE1PGzEQvVfqf7B8L7tJCIGIDQpEVJUQ&#10;IEHF2fF6syv8VdvJhv42bvwxnr0bCLSnqnuwZjzj+XjzZk/PtkqSjXC+Mbqgg4OcEqG5KRu9KujP&#10;+8tvx5T4wHTJpNGioE/C07PZ1y+nrZ2KoamNLIUjCKL9tLUFrUOw0yzzvBaK+QNjhYaxMk6xANWt&#10;stKxFtGVzIZ5fpS1xpXWGS68x+2iM9JZil9VgoebqvIiEFlQ1BbS6dK5jGc2O2XTlWO2bnhfBvuH&#10;KhRrNJK+hVqwwMjaNX+EUg13xpsqHHCjMlNVDRepB3QzyD91c1czK1IvAMfbN5j8/wvLrze3jjQl&#10;ZjemRDOFGZ2/PD++PMuXZ3LzSHANjFrrp3C9s7eu1zzE2PC2coo4A2AHRxgIvoQDOiPbBPPTG8xi&#10;GwjH5WB0dDKagBgctuFodJxP0iCyLlqMap0P34VRJAoFXQod5s6ZNsVmmysfUAb8d37xjTeyKS8b&#10;KZPiVssL6ciGYfCTfJTPdyk+uElNWhQ0nKBswhkIWEkWICoLSLxeUcLkCszmwaXcH177/STj85Pz&#10;xbhzqlkputTjhEhXbO+eCv8QJ3axYL7uniRTR0zVBGyHbFRBjztsu0hSxx5F4nePRZxQN5MoLU35&#10;hLmmuaAzb/llgyRXzIdb5sBwXGJrww2OShpgYHqJktq433+7j/4gHqyUtNgY4PNrzZygRP7QoOTJ&#10;4PAwrlhSDseTIRS3b1nuW/RaXRjMZpCqS2L0D3InVs6oByz3PGaFiWmO3N0keuUidJuM3wMX83ly&#10;w1pZFq70neUx+I5M99sH5mxPpwAmXpvddrHpJ0J1vvGlNvN1MFWT2PaOKyYYFaxkmmX/+4g7v68n&#10;r/ef3OwVAAD//wMAUEsDBBQABgAIAAAAIQBZxog43wAAAAsBAAAPAAAAZHJzL2Rvd25yZXYueG1s&#10;TI/BTsMwEETvSPyDtUjcqN2mJWkapwIkDpwQDXDexm4SEa9D7LaBr2c5wXG0TzNvi+3kenGyY+g8&#10;aZjPFAhLtTcdNRpeq8ebDESISAZ7T1bDlw2wLS8vCsyNP9OLPe1iI7iEQo4a2hiHXMpQt9ZhmPnB&#10;Et8OfnQYOY6NNCOeudz1cqHUrXTYES+0ONiH1tYfu6PT8Pb82UzJvXma0oqS+E7ftMRK6+ur6W4D&#10;Itop/sHwq8/qULLT3h/JBNFzXqsFoxrSdJ6AYGK1ypYg9hrWWapAloX8/0P5AwAA//8DAFBLAQIt&#10;ABQABgAIAAAAIQC2gziS/gAAAOEBAAATAAAAAAAAAAAAAAAAAAAAAABbQ29udGVudF9UeXBlc10u&#10;eG1sUEsBAi0AFAAGAAgAAAAhADj9If/WAAAAlAEAAAsAAAAAAAAAAAAAAAAALwEAAF9yZWxzLy5y&#10;ZWxzUEsBAi0AFAAGAAgAAAAhAG7dIh6YAgAALAUAAA4AAAAAAAAAAAAAAAAALgIAAGRycy9lMm9E&#10;b2MueG1sUEsBAi0AFAAGAAgAAAAhAFnGiDjfAAAACwEAAA8AAAAAAAAAAAAAAAAA8gQAAGRycy9k&#10;b3ducmV2LnhtbFBLBQYAAAAABAAEAPMAAAD+BQAAAAA=&#10;" path="m,2338070l,770275c,439400,268228,171172,599103,171172r427931,l1027034,r342344,342345l1027034,684689r,-171172l599103,513517v-141804,,-256758,114954,-256758,256758l342345,2338070,,2338070xe" fillcolor="#7030a0" strokecolor="#41719c" strokeweight="1pt">
                <v:stroke joinstyle="miter"/>
                <v:path arrowok="t" o:connecttype="custom" o:connectlocs="0,2338070;0,770275;599103,171172;1027034,171172;1027034,0;1369378,342345;1027034,684689;1027034,513517;599103,513517;342345,770275;342345,2338070;0,2338070" o:connectangles="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EE2D7C" wp14:editId="57539B14">
                <wp:simplePos x="0" y="0"/>
                <wp:positionH relativeFrom="page">
                  <wp:posOffset>7658100</wp:posOffset>
                </wp:positionH>
                <wp:positionV relativeFrom="page">
                  <wp:posOffset>1152525</wp:posOffset>
                </wp:positionV>
                <wp:extent cx="1981200" cy="1352550"/>
                <wp:effectExtent l="0" t="9525" r="47625" b="47625"/>
                <wp:wrapNone/>
                <wp:docPr id="12" name="Bükülü O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81200" cy="1352550"/>
                        </a:xfrm>
                        <a:prstGeom prst="bentArrow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174F1" id="Bükülü Ok 12" o:spid="_x0000_s1026" style="position:absolute;margin-left:603pt;margin-top:90.75pt;width:156pt;height:106.5pt;rotation:90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1981200,135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yxogIAAIYFAAAOAAAAZHJzL2Uyb0RvYy54bWysVF9P2zAQf5+072D5fSQp7YCKFHUgpkmI&#10;osHEs+s4TYTj885u0+6z8cYX29lJQwU8TctDdOe7+93/O7/YNpptFLoaTM6zo5QzZSQUtVnl/NfD&#10;9ZdTzpwXphAajMr5Tjl+Mfv86by1UzWCCnShkBGIcdPW5rzy3k6TxMlKNcIdgVWGhCVgIzyxuEoK&#10;FC2hNzoZpenXpAUsLIJUztHrVSfks4hflkr6RVk65ZnOOcXm4x/jfxn+yexcTFcobFXLPgzxD1E0&#10;ojbkdIC6El6wNdbvoJpaIjgo/ZGEJoGyrKWKOVA2Wfomm/tKWBVzoeI4O5TJ/T9Yebu5Q1YX1LsR&#10;Z0Y01KNvL89PL8/65Zktnhg9U41a66akem/vsOcckSHhbYkNQ6DCTsZp+GIZKDG2jVXeDVVWW88k&#10;PWZnpxm1jjNJsux4MppMYh+SDiyAWnT+u4KGBSLnS2X8HBHaiC02N85TFKS/1ws2DnRdXNdaRwZX&#10;y0uNbCOo7yfpcTrfuzhQS0JWXR6R8jutgrE2P1VJNaFYR9FjnEY14AkpKaCsE1WiUJ2bScy+C2yw&#10;iGFGwIBcUngDdg8QJv09dgfT6wdTFYd5MO7KPLjpItgH1hkPFtEzGD8YN7UB/CgzTVn1njt9Cv+g&#10;NIFcQrGjiYkdpx46K69ratKNcP5OIO0OPdI98Av6lRranENPcVYB/vnoPejTSJOUs5Z2Mefu91qg&#10;4kz/MDTsZ9l4HJY3MuPJyYgYPJQsDyVm3VwCtT2L0UUy6Hu9J0uE5pHOxjx4JZEwknznXHrcM5e+&#10;uxF0eKSaz6MaLawV/sbcWxnAQ1XD/D1sHwXaflI9Dfkt7PdWTN/MaqcbLA3M1x7KOg7ya137etOy&#10;x8HpD1O4Jod81Ho9n7O/AAAA//8DAFBLAwQUAAYACAAAACEAlFIgP+AAAAANAQAADwAAAGRycy9k&#10;b3ducmV2LnhtbExPTU/CQBC9m/gfNkPiTbbUFknplhCMBjExsRrPS3doG7qzTXeB+u8dTnqbN+/l&#10;feSr0XbijINvHSmYTSMQSJUzLdUKvj6f7xcgfNBkdOcIFfygh1Vxe5PrzLgLfeC5DLVgE/KZVtCE&#10;0GdS+qpBq/3U9UjMHdxgdWA41NIM+sLmtpNxFM2l1S1xQqN73DRYHcuT5dz2zfnd8R1f15vycbs1&#10;L0/flVXqbjKulyACjuFPDNf6XB0K7rR3JzJedIzjNE1Zy9dDzKuukmS+4NdeQZIkEcgil/9XFL8A&#10;AAD//wMAUEsBAi0AFAAGAAgAAAAhALaDOJL+AAAA4QEAABMAAAAAAAAAAAAAAAAAAAAAAFtDb250&#10;ZW50X1R5cGVzXS54bWxQSwECLQAUAAYACAAAACEAOP0h/9YAAACUAQAACwAAAAAAAAAAAAAAAAAv&#10;AQAAX3JlbHMvLnJlbHNQSwECLQAUAAYACAAAACEA0nAssaICAACGBQAADgAAAAAAAAAAAAAAAAAu&#10;AgAAZHJzL2Uyb0RvYy54bWxQSwECLQAUAAYACAAAACEAlFIgP+AAAAANAQAADwAAAAAAAAAAAAAA&#10;AAD8BAAAZHJzL2Rvd25yZXYueG1sUEsFBgAAAAAEAAQA8wAAAAkGAAAAAA==&#10;" path="m,1352550l,760809c,433999,264931,169068,591741,169068r1051322,1l1643063,r338137,338138l1643063,676275r,-169069l591741,507206v-140061,,-253603,113542,-253603,253603l338138,1352550,,1352550xe" fillcolor="#7030a0" strokecolor="#1f4d78 [1604]" strokeweight="1pt">
                <v:stroke joinstyle="miter"/>
                <v:path arrowok="t" o:connecttype="custom" o:connectlocs="0,1352550;0,760809;591741,169068;1643063,169069;1643063,0;1981200,338138;1643063,676275;1643063,507206;591741,507206;338138,760809;338138,1352550;0,1352550" o:connectangles="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2AA23A" wp14:editId="039E7852">
                <wp:simplePos x="0" y="0"/>
                <wp:positionH relativeFrom="page">
                  <wp:posOffset>7243445</wp:posOffset>
                </wp:positionH>
                <wp:positionV relativeFrom="page">
                  <wp:posOffset>4919345</wp:posOffset>
                </wp:positionV>
                <wp:extent cx="1981200" cy="1352550"/>
                <wp:effectExtent l="19050" t="0" r="19050" b="38100"/>
                <wp:wrapNone/>
                <wp:docPr id="13" name="Bükülü O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981200" cy="1352550"/>
                        </a:xfrm>
                        <a:prstGeom prst="bentArrow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ED1F0" id="Bükülü Ok 13" o:spid="_x0000_s1026" style="position:absolute;margin-left:570.35pt;margin-top:387.35pt;width:156pt;height:106.5pt;rotation:180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1981200,135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h9lgIAACwFAAAOAAAAZHJzL2Uyb0RvYy54bWysVM1OGzEQvlfqO1i+l90NbAlRNigQUVVC&#10;gAQV54nXm7XwX20nG/ps3Hixjr0bSGhPVfdgzXjG8/N9Mzs93ypJNtx5YXRFi6OcEq6ZqYVeVfTH&#10;w9WXMSU+gK5BGs0r+sw9PZ99/jTt7ISPTGtkzR3BINpPOlvRNgQ7yTLPWq7AHxnLNRob4xQEVN0q&#10;qx10GF3JbJTnX7POuNo6w7j3eLvojXSW4jcNZ+G2aTwPRFYUawvpdOlcxjObTWGycmBbwYYy4B+q&#10;UCA0Jn0LtYAAZO3EH6GUYM5404QjZlRmmkYwnnrAbor8Qzf3LVieekFwvH2Dyf+/sOxmc+eIqJG7&#10;Y0o0KOTo4vXl6fVFvr6Q2yeC14hRZ/0EXe/tnRs0j2JseNs4RZxBYIt8nMcv4YCdkW2C+fkNZr4N&#10;hOFlcTYukDtKGNqK43JUlomIrI8Wo1rnwzduFIlCRZdch7lzpkuxYXPtA5aB/ju/+MYbKeorIWVS&#10;3Gp5KR3ZABJ/mh/n812KAzepSYc1jE5TOYAD2EgIWJmyCInXK0pArnCyWXAp98Frv5+kvDi7WJS9&#10;Uws171OXCZG+2ME9FX4QJ3axAN/2T5KpH0wlAm6HFKqiA7Z9JKljjzzN94BFZKjnJEpLUz8jr4kX&#10;BNpbdiUwyTX4cAcOJxwvcWvDLR6NNIiBGSRKWuN+/e0++uPgoZWSDjcG8fm5Bscpkd81juRZcXIS&#10;VywpJ+XpCBW3b1nuW/RaXRrkpkjVJTH6B7kTG2fUIy73PGZFE2iGuXsmBuUy9JuMvwfG5/Pkhmtl&#10;IVzre8ti8N0wPWwfwdlhnAJO4o3ZbRdMPgxU7xtfajNfB9OING3vuCKDUcGVTFwOv4+48/t68nr/&#10;yc1+AwAA//8DAFBLAwQUAAYACAAAACEAFH6stOEAAAANAQAADwAAAGRycy9kb3ducmV2LnhtbEyP&#10;MU/DMBCFdyT+g3VIbNRJFeoQ4lQVUsXC0lIGNid2E0N8jmI3Df++16ls7+nevfuuXM+uZ5MZg/Uo&#10;IV0kwAw2XltsJRw+t085sBAVatV7NBL+TIB1dX9XqkL7M+7MtI8toxIMhZLQxTgUnIemM06FhR8M&#10;0uzoR6ci2bHlelRnKnc9XybJijtlkS50ajBvnWl+9ydHGNnqezPZ4UP/vNtjuvuqt/lBSPn4MG9e&#10;gUUzx1sYrvi0AxUx1f6EOrCefJolgrIShMhIXCPZ85JULeElFwJ4VfL/X1QXAAAA//8DAFBLAQIt&#10;ABQABgAIAAAAIQC2gziS/gAAAOEBAAATAAAAAAAAAAAAAAAAAAAAAABbQ29udGVudF9UeXBlc10u&#10;eG1sUEsBAi0AFAAGAAgAAAAhADj9If/WAAAAlAEAAAsAAAAAAAAAAAAAAAAALwEAAF9yZWxzLy5y&#10;ZWxzUEsBAi0AFAAGAAgAAAAhAF16GH2WAgAALAUAAA4AAAAAAAAAAAAAAAAALgIAAGRycy9lMm9E&#10;b2MueG1sUEsBAi0AFAAGAAgAAAAhABR+rLThAAAADQEAAA8AAAAAAAAAAAAAAAAA8AQAAGRycy9k&#10;b3ducmV2LnhtbFBLBQYAAAAABAAEAPMAAAD+BQAAAAA=&#10;" path="m,1352550l,760809c,433999,264931,169068,591741,169068r1051322,1l1643063,r338137,338138l1643063,676275r,-169069l591741,507206v-140061,,-253603,113542,-253603,253603l338138,1352550,,1352550xe" fillcolor="#7030a0" strokecolor="#41719c" strokeweight="1pt">
                <v:stroke joinstyle="miter"/>
                <v:path arrowok="t" o:connecttype="custom" o:connectlocs="0,1352550;0,760809;591741,169068;1643063,169069;1643063,0;1981200,338138;1643063,676275;1643063,507206;591741,507206;338138,760809;338138,1352550;0,1352550" o:connectangles="0,0,0,0,0,0,0,0,0,0,0,0"/>
                <w10:wrap anchorx="page" anchory="page"/>
              </v:shape>
            </w:pict>
          </mc:Fallback>
        </mc:AlternateContent>
      </w:r>
      <w:r w:rsidR="00481D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396214" wp14:editId="4F747188">
                <wp:simplePos x="0" y="0"/>
                <wp:positionH relativeFrom="page">
                  <wp:posOffset>5495924</wp:posOffset>
                </wp:positionH>
                <wp:positionV relativeFrom="page">
                  <wp:posOffset>2819400</wp:posOffset>
                </wp:positionV>
                <wp:extent cx="4981575" cy="1962150"/>
                <wp:effectExtent l="0" t="0" r="28575" b="19050"/>
                <wp:wrapNone/>
                <wp:docPr id="2" name="Yuvarlatılmış 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962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609B" w:rsidRDefault="00E7609B" w:rsidP="00E7609B">
                            <w:pPr>
                              <w:jc w:val="center"/>
                            </w:pPr>
                            <w:r>
                              <w:t>UYGULA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Mevcut Risklerin değerlendirilmesi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5188 sayılı Özel güvenlik kanunu,</w:t>
                            </w:r>
                            <w:r w:rsidR="00946D5D">
                              <w:t xml:space="preserve">657 sayılı devlet memurları kanunu, </w:t>
                            </w:r>
                            <w:r>
                              <w:t>2547 sayılı kanun ve 4857 sayılı iş kanunu</w:t>
                            </w:r>
                            <w:r w:rsidR="00872763">
                              <w:t>, yönetmelikler, genelgeler, talimat ve yönergeler</w:t>
                            </w:r>
                            <w:r>
                              <w:t xml:space="preserve"> kapsamında çalışmaların yürütülmesi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Mevcut risklerin kabul edilebilir düzeyde olup olmadığını karara bağlama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Alınacak tedbirlerin seçilmesi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Personelin Eğiti</w:t>
                            </w:r>
                            <w:r w:rsidR="00481D75">
                              <w:t>mi ve bilgilendirilmesi</w:t>
                            </w:r>
                          </w:p>
                          <w:p w:rsidR="00481D75" w:rsidRDefault="00481D75" w:rsidP="00E7609B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Uygulama sonuçlarının takibi</w:t>
                            </w: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96214" id="Yuvarlatılmış Dikdörtgen 2" o:spid="_x0000_s1026" style="position:absolute;margin-left:432.75pt;margin-top:222pt;width:392.25pt;height:154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jdzmwIAAF0FAAAOAAAAZHJzL2Uyb0RvYy54bWysVEtu2zAQ3RfoHQjuG1mCnY8ROTASpCgQ&#10;JEGSIuiSpkhLKH8d0pbdy/QM2fQCTe/VISUrQRJ0UdQLeoYz8+ajNzw+2WhF1gJ8Y01J870RJcJw&#10;WzVmWdLPd+cfDinxgZmKKWtESbfC05PZ+3fHrZuKwtZWVQIIghg/bV1J6xDcNMs8r4Vmfs86YdAo&#10;LWgWUIVlVgFrEV2rrBiN9rPWQuXAcuE93p51RjpL+FIKHq6k9CIQVVKsLaQT0rmIZzY7ZtMlMFc3&#10;vC+D/UMVmjUGkw5QZywwsoLmFZRuOFhvZdjjVmdWyoaL1AN2k49edHNbMydSLzgc74Yx+f8Hyy/X&#10;10CaqqQFJYZp/ERfVmsGioXHB6UfH37/IGfN1+rXTwhLYUgRJ9Y6P8XAW3cNveZRjO1vJOj4j42R&#10;TZrydpiy2ATC8XJ8dJhPDiaUcLTlR/tFPknfIXsKd+DDR2E1iUJJwa5MdYPfMo2YrS98wLzov/ND&#10;JdbUVZGksFUiFqLMjZDYH+YtUnRiljhVQNYMOcE4FybknalmleiuJyP8xVYxyRCRtAQYkWWj1IDd&#10;A0TWvsbuYHr/GCoSMYfg0d8K64KHiJTZmjAE68ZYeAtAYVd95s5/N6RuNHFKYbPYoEsUF7baIhHA&#10;dhviHT9vcPYXzIdrBrgSuDy45uEKD6lsW1LbS5TUFr6/dR/9kalopaTFFSup/7ZiIChRnwxy+Cgf&#10;j+NOJmU8OShQgeeWxXOLWelTi18sxwfF8SRG/6B2ogSr7/E1mMesaGKGY+6S8gA75TR0q4/vCRfz&#10;eXLDPXQsXJhbxyN4HHCk1d3mnoHrCRiQu5d2t45s+oKCnW+MNHa+ClY2iZ9Pc+1HjzucONS/N/GR&#10;eK4nr6dXcfYHAAD//wMAUEsDBBQABgAIAAAAIQBGUV3t3wAAAAwBAAAPAAAAZHJzL2Rvd25yZXYu&#10;eG1sTI+xTsMwEIZ3JN7BOiQ2akPjEIU4VaHqxERg6ebERxyI7ch2W/P2uBNsd7pP/31/s0lmJif0&#10;YXJWwP2KAUE7ODXZUcDH+/6uAhKitErOzqKAHwywaa+vGlkrd7ZveOriSHKIDbUUoGNcakrDoNHI&#10;sHIL2nz7dN7ImFc/UuXlOYebmT4wVlIjJ5s/aLngi8bhuzsaAUat0+5Lbg+4r7rnA0+vO697IW5v&#10;0vYJSMQU/2C46Gd1aLNT745WBTILqErOMyqgKIpc6kKUnOWpF/DI1wxo29D/JdpfAAAA//8DAFBL&#10;AQItABQABgAIAAAAIQC2gziS/gAAAOEBAAATAAAAAAAAAAAAAAAAAAAAAABbQ29udGVudF9UeXBl&#10;c10ueG1sUEsBAi0AFAAGAAgAAAAhADj9If/WAAAAlAEAAAsAAAAAAAAAAAAAAAAALwEAAF9yZWxz&#10;Ly5yZWxzUEsBAi0AFAAGAAgAAAAhALU2N3ObAgAAXQUAAA4AAAAAAAAAAAAAAAAALgIAAGRycy9l&#10;Mm9Eb2MueG1sUEsBAi0AFAAGAAgAAAAhAEZRXe3fAAAADAEAAA8AAAAAAAAAAAAAAAAA9QQAAGRy&#10;cy9kb3ducmV2LnhtbFBLBQYAAAAABAAEAPMAAAABBgAAAAA=&#10;" fillcolor="#5b9bd5 [3204]" strokecolor="#1f4d78 [1604]" strokeweight="1pt">
                <v:stroke joinstyle="miter"/>
                <v:textbox>
                  <w:txbxContent>
                    <w:p w:rsidR="00E7609B" w:rsidRDefault="00E7609B" w:rsidP="00E7609B">
                      <w:pPr>
                        <w:jc w:val="center"/>
                      </w:pPr>
                      <w:r>
                        <w:t>UYGULA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3"/>
                        </w:numPr>
                      </w:pPr>
                      <w:r>
                        <w:t>Mevcut Risklerin değerlendirilmesi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3"/>
                        </w:numPr>
                      </w:pPr>
                      <w:r>
                        <w:t>5188 sayılı Özel güvenlik kanunu,</w:t>
                      </w:r>
                      <w:r w:rsidR="00946D5D">
                        <w:t xml:space="preserve">657 sayılı devlet memurları kanunu, </w:t>
                      </w:r>
                      <w:r>
                        <w:t>2547 sayılı kanun ve 4857 sayılı iş kanunu</w:t>
                      </w:r>
                      <w:r w:rsidR="00872763">
                        <w:t>, yönetmelikler, genelgeler, talimat ve yönergeler</w:t>
                      </w:r>
                      <w:r>
                        <w:t xml:space="preserve"> kapsamında çalışmaların yürütülmesi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3"/>
                        </w:numPr>
                      </w:pPr>
                      <w:r>
                        <w:t>Mevcut risklerin kabul edilebilir düzeyde olup olmadığını karara bağlama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3"/>
                        </w:numPr>
                      </w:pPr>
                      <w:r>
                        <w:t>Alınacak tedbirlerin seçilmesi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3"/>
                        </w:numPr>
                      </w:pPr>
                      <w:r>
                        <w:t>Personelin Eğiti</w:t>
                      </w:r>
                      <w:r w:rsidR="00481D75">
                        <w:t>mi ve bilgilendirilmesi</w:t>
                      </w:r>
                    </w:p>
                    <w:p w:rsidR="00481D75" w:rsidRDefault="00481D75" w:rsidP="00E7609B">
                      <w:pPr>
                        <w:pStyle w:val="ListeParagraf"/>
                        <w:numPr>
                          <w:ilvl w:val="0"/>
                          <w:numId w:val="3"/>
                        </w:numPr>
                      </w:pPr>
                      <w:r>
                        <w:t>Uygulama sonuçlarının takibi</w:t>
                      </w: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481D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9089A7" wp14:editId="25FDABCE">
                <wp:simplePos x="0" y="0"/>
                <wp:positionH relativeFrom="page">
                  <wp:posOffset>409575</wp:posOffset>
                </wp:positionH>
                <wp:positionV relativeFrom="page">
                  <wp:posOffset>2819401</wp:posOffset>
                </wp:positionV>
                <wp:extent cx="4314825" cy="1962150"/>
                <wp:effectExtent l="0" t="0" r="28575" b="19050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19621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1D75" w:rsidRDefault="00481D75" w:rsidP="00481D7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81D75">
                              <w:rPr>
                                <w:color w:val="FFFFFF" w:themeColor="background1"/>
                              </w:rPr>
                              <w:t>ÖNLEM AL</w:t>
                            </w:r>
                          </w:p>
                          <w:p w:rsidR="00481D75" w:rsidRDefault="00481D75" w:rsidP="00481D75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Kalıcı bir denetim sisteminin kurulması</w:t>
                            </w:r>
                          </w:p>
                          <w:p w:rsidR="00481D75" w:rsidRDefault="00481D75" w:rsidP="00481D75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Etkili önlemlerin standart hale getirilmesi</w:t>
                            </w:r>
                          </w:p>
                          <w:p w:rsidR="00946D5D" w:rsidRPr="00481D75" w:rsidRDefault="008E62CC" w:rsidP="00481D75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Gelen yada gelecek olan istek v</w:t>
                            </w:r>
                            <w:r w:rsidR="00AD3696">
                              <w:rPr>
                                <w:color w:val="FFFFFF" w:themeColor="background1"/>
                              </w:rPr>
                              <w:t xml:space="preserve">e talepler doğrultusunda bilgilendirme, </w:t>
                            </w:r>
                            <w:proofErr w:type="gramStart"/>
                            <w:r w:rsidR="00AD3696">
                              <w:rPr>
                                <w:color w:val="FFFFFF" w:themeColor="background1"/>
                              </w:rPr>
                              <w:t>eğitim  ve</w:t>
                            </w:r>
                            <w:proofErr w:type="gramEnd"/>
                            <w:r w:rsidR="00AD3696">
                              <w:rPr>
                                <w:color w:val="FFFFFF" w:themeColor="background1"/>
                              </w:rPr>
                              <w:t xml:space="preserve"> iyileştirme toplantılarının yapılması</w:t>
                            </w:r>
                          </w:p>
                          <w:p w:rsidR="00481D75" w:rsidRDefault="00481D75" w:rsidP="00481D75">
                            <w:pPr>
                              <w:jc w:val="center"/>
                            </w:pPr>
                          </w:p>
                          <w:p w:rsidR="00481D75" w:rsidRDefault="00481D75" w:rsidP="00481D75">
                            <w:pPr>
                              <w:jc w:val="center"/>
                            </w:pPr>
                          </w:p>
                          <w:p w:rsidR="00481D75" w:rsidRDefault="00481D75" w:rsidP="00481D75">
                            <w:pPr>
                              <w:jc w:val="center"/>
                            </w:pPr>
                          </w:p>
                          <w:p w:rsidR="00481D75" w:rsidRDefault="00481D75" w:rsidP="00481D75">
                            <w:pPr>
                              <w:jc w:val="center"/>
                            </w:pPr>
                          </w:p>
                          <w:p w:rsidR="00481D75" w:rsidRDefault="00481D75" w:rsidP="00481D75">
                            <w:pPr>
                              <w:jc w:val="center"/>
                            </w:pPr>
                          </w:p>
                          <w:p w:rsidR="00481D75" w:rsidRDefault="00481D75" w:rsidP="00481D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9089A7" id="Yuvarlatılmış Dikdörtgen 4" o:spid="_x0000_s1027" style="position:absolute;margin-left:32.25pt;margin-top:222pt;width:339.75pt;height:154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DvkpgIAAD0FAAAOAAAAZHJzL2Uyb0RvYy54bWysVEtu2zAQ3RfoHQjuG1munCZG5MCJkaJA&#10;kARNiqDLMUVZRPkrSVtKL9MzZNMLNL1Xh5Sc/6qoFtQM5/9mhgeHnZJkw50XRpc03xlRwjUzldCr&#10;kn65Onm3R4kPoCuQRvOS3nBPD2dv3xy0dsrHpjGy4o6gE+2nrS1pE4KdZplnDVfgd4zlGoW1cQoC&#10;sm6VVQ5a9K5kNh6NdrPWuMo6w7j3eLvohXSW/Nc1Z+G8rj0PRJYUcwvpdOlcxjObHcB05cA2gg1p&#10;wD9koUBoDHrvagEByNqJF66UYM54U4cdZlRm6lownmrAavLRs2ouG7A81YLgeHsPk/9/btnZ5sIR&#10;UZW0oESDwhZ9XW/ASQh3t1Ld3f75SRbiW/X7lwsrrkkREWutn6Lhpb1wA+eRjOV3tVPxj4WRLqF8&#10;c48y7wJheFm8z4u98YQShrJ8f3ecT1Ifsgdz63z4yI0ikSipM2tdfcZeJohhc+oDxkX9rV4M6Y0U&#10;1YmQMjFutTyWjmwA+z452j9aTGLiaPJETWrSYg7jDyOcDQY4fzUWjqSyiIjXK0pArnCwWXAp9hNr&#10;/0qQFLyBig+hR/htI/fqL7OIVSzAN71JChFNYKpEwOWQQpV0LzraepI6Snka7wGL2JK+CZEK3bJL&#10;Tc2jo3izNNUNNtqZfgO8ZScCw56CDxfgcOQRAFzjcI5HLQ2iYgaKksa4H6/dR32cRJRS0uIKIWLf&#10;1+A4JfKTxhndz4si7lxiismHMTLusWT5WKLX6thgt3J8MCxLZNQPckvWzqhr3PZ5jIoi0Axj970Z&#10;mOPQrza+F4zP50kN98xCONWXlkXnEbkI+FV3Dc4OAxZwNs/Mdt1g+mzEet1oqc18HUwt0vw94Io9&#10;jQzuaOru8J7ER+Axn7QeXr3ZXwAAAP//AwBQSwMEFAAGAAgAAAAhAAyoIwLbAAAACgEAAA8AAABk&#10;cnMvZG93bnJldi54bWxMj8FOwzAQRO9I/IO1SFxQaxfcFkKcCiFy4UbhA9zYJAF7HdlOa/6ehQvc&#10;ZrRPszP1rnjHjjamMaCC1VIAs9gFM2Kv4O21XdwCS1mj0S6gVfBlE+ya87NaVyac8MUe97lnFIKp&#10;0gqGnKeK89QN1uu0DJNFur2H6HUmG3tuoj5RuHf8WogN93pE+jDoyT4Otvvcz17B3UeJq+JGL+eE&#10;V6J9Dm3/FJS6vCgP98CyLfkPhp/6VB0a6nQIM5rEnIKNXBOpQEpJmwjY/ooDifWNAN7U/P+E5hsA&#10;AP//AwBQSwECLQAUAAYACAAAACEAtoM4kv4AAADhAQAAEwAAAAAAAAAAAAAAAAAAAAAAW0NvbnRl&#10;bnRfVHlwZXNdLnhtbFBLAQItABQABgAIAAAAIQA4/SH/1gAAAJQBAAALAAAAAAAAAAAAAAAAAC8B&#10;AABfcmVscy8ucmVsc1BLAQItABQABgAIAAAAIQBorDvkpgIAAD0FAAAOAAAAAAAAAAAAAAAAAC4C&#10;AABkcnMvZTJvRG9jLnhtbFBLAQItABQABgAIAAAAIQAMqCMC2wAAAAoBAAAPAAAAAAAAAAAAAAAA&#10;AAAFAABkcnMvZG93bnJldi54bWxQSwUGAAAAAAQABADzAAAACAYAAAAA&#10;" fillcolor="#5b9bd5" strokecolor="#41719c" strokeweight="1pt">
                <v:stroke joinstyle="miter"/>
                <v:textbox>
                  <w:txbxContent>
                    <w:p w:rsidR="00481D75" w:rsidRDefault="00481D75" w:rsidP="00481D7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81D75">
                        <w:rPr>
                          <w:color w:val="FFFFFF" w:themeColor="background1"/>
                        </w:rPr>
                        <w:t>ÖNLEM AL</w:t>
                      </w:r>
                    </w:p>
                    <w:p w:rsidR="00481D75" w:rsidRDefault="00481D75" w:rsidP="00481D75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Kalıcı bir denetim sisteminin kurulması</w:t>
                      </w:r>
                    </w:p>
                    <w:p w:rsidR="00481D75" w:rsidRDefault="00481D75" w:rsidP="00481D75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Etkili önlemlerin standart hale getirilmesi</w:t>
                      </w:r>
                    </w:p>
                    <w:p w:rsidR="00946D5D" w:rsidRPr="00481D75" w:rsidRDefault="008E62CC" w:rsidP="00481D75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Gelen yada gelecek olan istek v</w:t>
                      </w:r>
                      <w:r w:rsidR="00AD3696">
                        <w:rPr>
                          <w:color w:val="FFFFFF" w:themeColor="background1"/>
                        </w:rPr>
                        <w:t xml:space="preserve">e talepler doğrultusunda bilgilendirme, </w:t>
                      </w:r>
                      <w:proofErr w:type="gramStart"/>
                      <w:r w:rsidR="00AD3696">
                        <w:rPr>
                          <w:color w:val="FFFFFF" w:themeColor="background1"/>
                        </w:rPr>
                        <w:t>eğitim  ve</w:t>
                      </w:r>
                      <w:proofErr w:type="gramEnd"/>
                      <w:r w:rsidR="00AD3696">
                        <w:rPr>
                          <w:color w:val="FFFFFF" w:themeColor="background1"/>
                        </w:rPr>
                        <w:t xml:space="preserve"> iyileştirme toplantılarının yapılması</w:t>
                      </w:r>
                    </w:p>
                    <w:p w:rsidR="00481D75" w:rsidRDefault="00481D75" w:rsidP="00481D75">
                      <w:pPr>
                        <w:jc w:val="center"/>
                      </w:pPr>
                    </w:p>
                    <w:p w:rsidR="00481D75" w:rsidRDefault="00481D75" w:rsidP="00481D7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481D75" w:rsidRDefault="00481D75" w:rsidP="00481D75">
                      <w:pPr>
                        <w:jc w:val="center"/>
                      </w:pPr>
                    </w:p>
                    <w:p w:rsidR="00481D75" w:rsidRDefault="00481D75" w:rsidP="00481D75">
                      <w:pPr>
                        <w:jc w:val="center"/>
                      </w:pPr>
                    </w:p>
                    <w:p w:rsidR="00481D75" w:rsidRDefault="00481D75" w:rsidP="00481D75">
                      <w:pPr>
                        <w:jc w:val="center"/>
                      </w:pPr>
                    </w:p>
                    <w:p w:rsidR="00481D75" w:rsidRDefault="00481D75" w:rsidP="00481D75">
                      <w:pPr>
                        <w:jc w:val="center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481D7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FAEB1" wp14:editId="1B7D953E">
                <wp:simplePos x="0" y="0"/>
                <wp:positionH relativeFrom="page">
                  <wp:posOffset>3543300</wp:posOffset>
                </wp:positionH>
                <wp:positionV relativeFrom="page">
                  <wp:posOffset>304800</wp:posOffset>
                </wp:positionV>
                <wp:extent cx="3514725" cy="2076450"/>
                <wp:effectExtent l="0" t="0" r="28575" b="1905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2076450"/>
                        </a:xfrm>
                        <a:prstGeom prst="roundRect">
                          <a:avLst>
                            <a:gd name="adj" fmla="val 1253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609B" w:rsidRDefault="00E7609B" w:rsidP="00E7609B">
                            <w:pPr>
                              <w:jc w:val="center"/>
                            </w:pPr>
                            <w:r>
                              <w:t>PLANLA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t>Merkez ve İlçe Yerleşkelerin güvenlik açısından mevcut durumun analiz edilmesi.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t>Merkez ve İlçe Yerleşkelere dışarıdan gelebilecek tehlikelerin tespit edilmesi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t>Risk değerlendirme metodunun belirlenmesi</w:t>
                            </w:r>
                          </w:p>
                          <w:p w:rsidR="00E7609B" w:rsidRDefault="00E7609B" w:rsidP="00E7609B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t>Uygulama Planının hazırlanması</w:t>
                            </w:r>
                          </w:p>
                          <w:p w:rsidR="00E7609B" w:rsidRDefault="00E7609B" w:rsidP="00E7609B"/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/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51FAEB1" id="Yuvarlatılmış Dikdörtgen 1" o:spid="_x0000_s1028" style="position:absolute;margin-left:279pt;margin-top:24pt;width:276.75pt;height:163.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arcsize="82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xKFsgIAAJAFAAAOAAAAZHJzL2Uyb0RvYy54bWysVM1OGzEQvlfqO1i+l/0hgRKxQRGIqhIC&#10;BFSoR8drJ9v6r2Pnj5fpM3DpC5S+V8fezQYV1EPVHDYznplv/uf4ZK0VWQrwjTUVLfZySoThtm7M&#10;rKKf7s7fvafEB2ZqpqwRFd0IT0/Gb98cr9xIlHZuVS2AIIjxo5Wr6DwEN8oyz+dCM79nnTAolBY0&#10;C8jCLKuBrRBdq6zM84NsZaF2YLnwHl/PWiEdJ3wpBQ9XUnoRiKooxhbSF9J3Gr/Z+JiNZsDcvOFd&#10;GOwfotCsMei0hzpjgZEFNC+gdMPBeivDHrc6s1I2XKQcMJsi/yOb2zlzIuWCxfGuL5P/f7D8cnkN&#10;pKmxd5QYprFFnxdLBoqFp0elnx5/fSdnzdf65w8IM2FIESu2cn6EhrfuGjrOIxnTX0vQ8R8TI+tU&#10;5U1fZbEOhOPj/rAYHJZDSjjKyvzwYDBMfch25g58+CCsJpGoKNiFqW+wl6nEbHnhQ6p13UXM6i+U&#10;SK2wc0umSFEO949inIjYKSO1xcTnGH8bcaLCRomIp8yNkFgLjLFMntIUilMFBGEryjgXJhStaM5q&#10;0T4Pc/x17nqL5DwBRmTZKNVjdwBxwl9it1F3+tFUpCHujfO/BdYa9xbJszWhN9aNsfAagMKsOs+t&#10;/rZIbWlilcJ6uk5zUkbN+DK19QZnB2y7VN7x8wbbdcF8uGaAvcB9w8sQrvAjlV1V1HYUJXMLD6+9&#10;R30cbpRSssKtrKj/tmAgKFEfDY79UTEYxDVOzGB4WCIDzyXT5xKz0KcWG4ejjdElMuoHtSUlWH2P&#10;B2QSvaKIGY6+K8oDbJnT0F4LPEFcTCZJDVfXsXBhbh2P4LHOcbru1vcMXDezAcf90m43uBvEtsY7&#10;3Whp7GQRrGxCFO7q2jG49mmUuhMV78pzPmntDun4NwAAAP//AwBQSwMEFAAGAAgAAAAhAPJOmSjg&#10;AAAACwEAAA8AAABkcnMvZG93bnJldi54bWxMj0FLw0AQhe+C/2EZwYvYTdVoidmUIliQQsDG3jfZ&#10;aRKanQ3ZTRv/vZOTncswvMeb76XryXbijINvHSlYLiIQSJUzLdUKforPxxUIHzQZ3TlCBb/oYZ3d&#10;3qQ6Me5C33jeh1pwCPlEK2hC6BMpfdWg1X7heiTWjm6wOvA51NIM+sLhtpNPUfQqrW6JPzS6x48G&#10;q9N+tJxyPA2HXV5sDl8jFQ/LfJuXu61S93fT5h1EwCn8m2HGZ3TImKl0IxkvOgVxvOIuQcHLvGcD&#10;TwyiVPD8Fkcgs1Red8j+AAAA//8DAFBLAQItABQABgAIAAAAIQC2gziS/gAAAOEBAAATAAAAAAAA&#10;AAAAAAAAAAAAAABbQ29udGVudF9UeXBlc10ueG1sUEsBAi0AFAAGAAgAAAAhADj9If/WAAAAlAEA&#10;AAsAAAAAAAAAAAAAAAAALwEAAF9yZWxzLy5yZWxzUEsBAi0AFAAGAAgAAAAhAOQvEoWyAgAAkAUA&#10;AA4AAAAAAAAAAAAAAAAALgIAAGRycy9lMm9Eb2MueG1sUEsBAi0AFAAGAAgAAAAhAPJOmSjgAAAA&#10;CwEAAA8AAAAAAAAAAAAAAAAADAUAAGRycy9kb3ducmV2LnhtbFBLBQYAAAAABAAEAPMAAAAZBgAA&#10;AAA=&#10;" fillcolor="#5b9bd5 [3204]" strokecolor="#1f4d78 [1604]" strokeweight="1pt">
                <v:stroke joinstyle="miter"/>
                <v:textbox>
                  <w:txbxContent>
                    <w:p w:rsidR="00E7609B" w:rsidRDefault="00E7609B" w:rsidP="00E7609B">
                      <w:pPr>
                        <w:jc w:val="center"/>
                      </w:pPr>
                      <w:r>
                        <w:t>PLANLA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t>Merkez ve İlçe Yerleşkelerin güvenlik açısından mevcut durumun analiz edilmesi.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t>Merkez ve İlçe Yerleşkelere dışarıdan gelebilecek tehlikelerin tespit edilmesi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t>Risk değerlendirme metodunun belirlenmesi</w:t>
                      </w:r>
                    </w:p>
                    <w:p w:rsidR="00E7609B" w:rsidRDefault="00E7609B" w:rsidP="00E7609B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t>Uygulama Planının hazırlanması</w:t>
                      </w:r>
                    </w:p>
                    <w:p w:rsidR="00E7609B" w:rsidRDefault="00E7609B" w:rsidP="00E7609B"/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/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E7609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3DCCC9" wp14:editId="27E627AB">
                <wp:simplePos x="0" y="0"/>
                <wp:positionH relativeFrom="page">
                  <wp:posOffset>3747770</wp:posOffset>
                </wp:positionH>
                <wp:positionV relativeFrom="page">
                  <wp:posOffset>5243195</wp:posOffset>
                </wp:positionV>
                <wp:extent cx="3257550" cy="2085975"/>
                <wp:effectExtent l="0" t="0" r="19050" b="28575"/>
                <wp:wrapNone/>
                <wp:docPr id="3" name="Yuvarlatılmış 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208597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7609B" w:rsidRPr="00481D75" w:rsidRDefault="00E7609B" w:rsidP="00E7609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481D75">
                              <w:rPr>
                                <w:color w:val="FFFFFF" w:themeColor="background1"/>
                              </w:rPr>
                              <w:t>KONTROL ET</w:t>
                            </w:r>
                          </w:p>
                          <w:p w:rsidR="00E7609B" w:rsidRDefault="00481D75" w:rsidP="00481D75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Denetlemeler ile hedeflere ulaşılma oranı </w:t>
                            </w:r>
                            <w:r w:rsidR="006317A8">
                              <w:rPr>
                                <w:color w:val="FFFFFF" w:themeColor="background1"/>
                              </w:rPr>
                              <w:t>tespiti</w:t>
                            </w:r>
                          </w:p>
                          <w:p w:rsidR="00481D75" w:rsidRDefault="00481D75" w:rsidP="00481D75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5188 sayılı özel güvenlik kanunu,2547 sayılı kanun ve 4857 sayılı kanun</w:t>
                            </w:r>
                            <w:r w:rsidR="00946D5D">
                              <w:rPr>
                                <w:color w:val="FFFFFF" w:themeColor="background1"/>
                              </w:rPr>
                              <w:t xml:space="preserve"> 657 sayılı </w:t>
                            </w:r>
                            <w:proofErr w:type="gramStart"/>
                            <w:r w:rsidR="00946D5D">
                              <w:rPr>
                                <w:color w:val="FFFFFF" w:themeColor="background1"/>
                              </w:rPr>
                              <w:t>kanun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,</w:t>
                            </w:r>
                            <w:r w:rsidR="00872763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946D5D">
                              <w:rPr>
                                <w:color w:val="FFFFFF" w:themeColor="background1"/>
                              </w:rPr>
                              <w:t>genelgeler</w:t>
                            </w:r>
                            <w:proofErr w:type="gramEnd"/>
                            <w:r w:rsidR="00946D5D">
                              <w:rPr>
                                <w:color w:val="FFFFFF" w:themeColor="background1"/>
                              </w:rPr>
                              <w:t xml:space="preserve"> ,yönetmelikler ,</w:t>
                            </w:r>
                            <w:r w:rsidR="006317A8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</w:rPr>
                              <w:t>talimat ve yönergelerin gözden geçirilmesi</w:t>
                            </w:r>
                          </w:p>
                          <w:p w:rsidR="00481D75" w:rsidRDefault="00481D75" w:rsidP="00481D75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Hedeflerden olası sapmaların tespit edilerek kayıt altına alınması</w:t>
                            </w:r>
                          </w:p>
                          <w:p w:rsidR="00481D75" w:rsidRPr="00481D75" w:rsidRDefault="00481D75" w:rsidP="00481D75">
                            <w:pPr>
                              <w:pStyle w:val="ListeParagraf"/>
                              <w:numPr>
                                <w:ilvl w:val="0"/>
                                <w:numId w:val="4"/>
                              </w:num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Yetkililere bilgi verme</w:t>
                            </w: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  <w:p w:rsidR="00E7609B" w:rsidRDefault="00E7609B" w:rsidP="00E760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3DCCC9" id="Yuvarlatılmış Dikdörtgen 3" o:spid="_x0000_s1029" style="position:absolute;margin-left:295.1pt;margin-top:412.85pt;width:256.5pt;height:164.25pt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h3UpAIAAD0FAAAOAAAAZHJzL2Uyb0RvYy54bWysVEtu2zAQ3RfoHQjuG8lOVCdC5MCJkaJA&#10;kARNiqDLMUVJRPkrSX/Sy/QM2fQCTe/VISXn16yKekHPaH6c92Z4eLRRkqy488Loio52ckq4ZqYW&#10;uq3o5+vTd/uU+AC6Bmk0r+gt9/Ro+vbN4dqWfGw6I2vuCCbRvlzbinYh2DLLPOu4Ar9jLNdobIxT&#10;EFB1bVY7WGN2JbNxnr/P1sbV1hnGvcev895Ipyl/03AWLprG80BkRfFuIZ0unYt4ZtNDKFsHthNs&#10;uAb8wy0UCI1FH1LNIQBZOvFXKiWYM940YYcZlZmmEYynHrCbUf6im6sOLE+9IDjePsDk/19adr66&#10;dETUFd2lRINCir4sV+AkhPs7qe7vfv8gc/G1/vXThZZrshsRW1tfYuCVvXSD5lGM7W8ap+I/NkY2&#10;CeXbB5T5JhCGH3fHxaQokAyGtnG+XxxMipg1ewy3zocP3CgShYo6s9T1J+QyQQyrMx96/61fLOmN&#10;FPWpkDIprl2cSEdWgLwXxwfH822JZ25SkzVO7XiSx+sAzl+DjaOoLCLidUsJyBYHmwWXaj+L9q8U&#10;ScU7qPlQOsff0Nzgnhp9lid2MQff9SHJFEOgVCLgckihKrofE20zSR2tPI33gEWkpCchSmGz2Ayk&#10;DgQtTH2LRDvTb4C37FRg2TPw4RIcjjwCgGscLvBopEFUzCBR0hn3/bXv0R8nEa2UrHGFELFvS3Cc&#10;EvlR44wejPb24s4lZa+YjFFxTy2Lpxa9VCcG2Rrhg2FZEqN/kFuxcUbd4LbPYlU0gWZYu+dmUE5C&#10;v9r4XjA+myU33DML4UxfWRaTR+Qi4NebG3B2GLCAs3lutusG5YsR631jpDazZTCNSPMXke5xRU6j&#10;gjua2B3ek/gIPNWT1+OrN/0DAAD//wMAUEsDBBQABgAIAAAAIQCPOOsE3gAAAA0BAAAPAAAAZHJz&#10;L2Rvd25yZXYueG1sTI9NTsMwEEb3SNzBGiQ2qLUTmtKGOBVCZMOOwgHceEgC9jiKndbcHmcFu/l5&#10;+uZNdYjWsDNOfnAkIVsLYEit0wN1Ej7em9UOmA+KtDKOUMIPejjU11eVKrW70Buej6FjKYR8qST0&#10;IYwl577t0Sq/diNS2n26yaqQ2qnjelKXFG4Nz4XYcqsGShd6NeJzj+33cbYS9l9xyqIZ7Gb2dCea&#10;V9d0L07K25v49AgsYAx/MCz6SR3q5HRyM2nPjIRiL/KEStjlxQOwhcjEfRqdlqrY5MDriv//ov4F&#10;AAD//wMAUEsBAi0AFAAGAAgAAAAhALaDOJL+AAAA4QEAABMAAAAAAAAAAAAAAAAAAAAAAFtDb250&#10;ZW50X1R5cGVzXS54bWxQSwECLQAUAAYACAAAACEAOP0h/9YAAACUAQAACwAAAAAAAAAAAAAAAAAv&#10;AQAAX3JlbHMvLnJlbHNQSwECLQAUAAYACAAAACEA8vYd1KQCAAA9BQAADgAAAAAAAAAAAAAAAAAu&#10;AgAAZHJzL2Uyb0RvYy54bWxQSwECLQAUAAYACAAAACEAjzjrBN4AAAANAQAADwAAAAAAAAAAAAAA&#10;AAD+BAAAZHJzL2Rvd25yZXYueG1sUEsFBgAAAAAEAAQA8wAAAAkGAAAAAA==&#10;" fillcolor="#5b9bd5" strokecolor="#41719c" strokeweight="1pt">
                <v:stroke joinstyle="miter"/>
                <v:textbox>
                  <w:txbxContent>
                    <w:p w:rsidR="00E7609B" w:rsidRPr="00481D75" w:rsidRDefault="00E7609B" w:rsidP="00E7609B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481D75">
                        <w:rPr>
                          <w:color w:val="FFFFFF" w:themeColor="background1"/>
                        </w:rPr>
                        <w:t>KONTROL ET</w:t>
                      </w:r>
                    </w:p>
                    <w:p w:rsidR="00E7609B" w:rsidRDefault="00481D75" w:rsidP="00481D75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Denetlemeler ile hedeflere ulaşılma oranı </w:t>
                      </w:r>
                      <w:r w:rsidR="006317A8">
                        <w:rPr>
                          <w:color w:val="FFFFFF" w:themeColor="background1"/>
                        </w:rPr>
                        <w:t>tespiti</w:t>
                      </w:r>
                    </w:p>
                    <w:p w:rsidR="00481D75" w:rsidRDefault="00481D75" w:rsidP="00481D75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5188 sayılı özel güvenlik kanunu,2547 sayılı kanun ve 4857 sayılı kanun</w:t>
                      </w:r>
                      <w:r w:rsidR="00946D5D">
                        <w:rPr>
                          <w:color w:val="FFFFFF" w:themeColor="background1"/>
                        </w:rPr>
                        <w:t xml:space="preserve"> 657 sayılı </w:t>
                      </w:r>
                      <w:proofErr w:type="gramStart"/>
                      <w:r w:rsidR="00946D5D">
                        <w:rPr>
                          <w:color w:val="FFFFFF" w:themeColor="background1"/>
                        </w:rPr>
                        <w:t>kanun</w:t>
                      </w:r>
                      <w:r>
                        <w:rPr>
                          <w:color w:val="FFFFFF" w:themeColor="background1"/>
                        </w:rPr>
                        <w:t xml:space="preserve"> ,</w:t>
                      </w:r>
                      <w:r w:rsidR="00872763">
                        <w:rPr>
                          <w:color w:val="FFFFFF" w:themeColor="background1"/>
                        </w:rPr>
                        <w:t xml:space="preserve"> </w:t>
                      </w:r>
                      <w:r w:rsidR="00946D5D">
                        <w:rPr>
                          <w:color w:val="FFFFFF" w:themeColor="background1"/>
                        </w:rPr>
                        <w:t>genelgeler</w:t>
                      </w:r>
                      <w:proofErr w:type="gramEnd"/>
                      <w:r w:rsidR="00946D5D">
                        <w:rPr>
                          <w:color w:val="FFFFFF" w:themeColor="background1"/>
                        </w:rPr>
                        <w:t xml:space="preserve"> ,yönetmelikler ,</w:t>
                      </w:r>
                      <w:r w:rsidR="006317A8"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</w:rPr>
                        <w:t>talimat ve yönergelerin gözden geçirilmesi</w:t>
                      </w:r>
                    </w:p>
                    <w:p w:rsidR="00481D75" w:rsidRDefault="00481D75" w:rsidP="00481D75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Hedeflerden olası sapmaların tespit edilerek kayıt altına alınması</w:t>
                      </w:r>
                    </w:p>
                    <w:p w:rsidR="00481D75" w:rsidRPr="00481D75" w:rsidRDefault="00481D75" w:rsidP="00481D75">
                      <w:pPr>
                        <w:pStyle w:val="ListeParagraf"/>
                        <w:numPr>
                          <w:ilvl w:val="0"/>
                          <w:numId w:val="4"/>
                        </w:num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Yetkililere bilgi verme</w:t>
                      </w: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  <w:p w:rsidR="00E7609B" w:rsidRDefault="00E7609B" w:rsidP="00E7609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</w:p>
    <w:sectPr w:rsidR="000717DB" w:rsidSect="00E760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A60D4"/>
    <w:multiLevelType w:val="hybridMultilevel"/>
    <w:tmpl w:val="F9A60F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C4E4A"/>
    <w:multiLevelType w:val="hybridMultilevel"/>
    <w:tmpl w:val="5D784A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34F0C"/>
    <w:multiLevelType w:val="hybridMultilevel"/>
    <w:tmpl w:val="887097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24604"/>
    <w:multiLevelType w:val="hybridMultilevel"/>
    <w:tmpl w:val="9D9871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C0702"/>
    <w:multiLevelType w:val="hybridMultilevel"/>
    <w:tmpl w:val="EA2087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9B"/>
    <w:rsid w:val="000717DB"/>
    <w:rsid w:val="00481D75"/>
    <w:rsid w:val="006317A8"/>
    <w:rsid w:val="00872763"/>
    <w:rsid w:val="008E62CC"/>
    <w:rsid w:val="00946D5D"/>
    <w:rsid w:val="00A36D67"/>
    <w:rsid w:val="00AD3696"/>
    <w:rsid w:val="00E7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6144"/>
  <w15:chartTrackingRefBased/>
  <w15:docId w15:val="{064C803A-28DA-493A-8C4C-2E28376E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7609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36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6D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2023-11-22T11:07:00Z</cp:lastPrinted>
  <dcterms:created xsi:type="dcterms:W3CDTF">2023-11-22T10:33:00Z</dcterms:created>
  <dcterms:modified xsi:type="dcterms:W3CDTF">2023-11-24T06:06:00Z</dcterms:modified>
</cp:coreProperties>
</file>