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71A1" w:rsidRPr="00F65560" w:rsidRDefault="00E07371" w:rsidP="005071A1">
      <w:pPr>
        <w:spacing w:after="0" w:line="240" w:lineRule="auto"/>
        <w:jc w:val="center"/>
        <w:outlineLvl w:val="0"/>
        <w:rPr>
          <w:rFonts w:ascii="Times New Roman" w:eastAsia="Times New Roman" w:hAnsi="Times New Roman" w:cs="Times New Roman"/>
          <w:b/>
          <w:bCs/>
          <w:kern w:val="36"/>
          <w:lang w:eastAsia="tr-TR"/>
        </w:rPr>
      </w:pPr>
      <w:r w:rsidRPr="00F65560">
        <w:rPr>
          <w:rFonts w:ascii="Times New Roman" w:eastAsia="Times New Roman" w:hAnsi="Times New Roman" w:cs="Times New Roman"/>
          <w:b/>
          <w:bCs/>
          <w:kern w:val="36"/>
          <w:lang w:eastAsia="tr-TR"/>
        </w:rPr>
        <w:t>Meslek Yüksekokulumuzu</w:t>
      </w:r>
    </w:p>
    <w:p w:rsidR="00AB058F" w:rsidRPr="00F65560" w:rsidRDefault="00D75E03" w:rsidP="00AB058F">
      <w:pPr>
        <w:spacing w:after="0" w:line="240" w:lineRule="auto"/>
        <w:jc w:val="center"/>
        <w:outlineLvl w:val="0"/>
        <w:rPr>
          <w:rFonts w:ascii="Times New Roman" w:eastAsia="Times New Roman" w:hAnsi="Times New Roman" w:cs="Times New Roman"/>
          <w:b/>
          <w:bCs/>
          <w:kern w:val="36"/>
          <w:lang w:eastAsia="tr-TR"/>
        </w:rPr>
      </w:pPr>
      <w:r w:rsidRPr="00F65560">
        <w:rPr>
          <w:rFonts w:ascii="Times New Roman" w:eastAsia="Times New Roman" w:hAnsi="Times New Roman" w:cs="Times New Roman"/>
          <w:b/>
          <w:bCs/>
          <w:kern w:val="36"/>
          <w:lang w:eastAsia="tr-TR"/>
        </w:rPr>
        <w:t>Yeni Kazanan Öğrenci</w:t>
      </w:r>
      <w:r w:rsidR="002B79DB" w:rsidRPr="00F65560">
        <w:rPr>
          <w:rFonts w:ascii="Times New Roman" w:eastAsia="Times New Roman" w:hAnsi="Times New Roman" w:cs="Times New Roman"/>
          <w:b/>
          <w:bCs/>
          <w:kern w:val="36"/>
          <w:lang w:eastAsia="tr-TR"/>
        </w:rPr>
        <w:t xml:space="preserve"> Adaylarının</w:t>
      </w:r>
      <w:r w:rsidRPr="00F65560">
        <w:rPr>
          <w:rFonts w:ascii="Times New Roman" w:eastAsia="Times New Roman" w:hAnsi="Times New Roman" w:cs="Times New Roman"/>
          <w:b/>
          <w:bCs/>
          <w:kern w:val="36"/>
          <w:lang w:eastAsia="tr-TR"/>
        </w:rPr>
        <w:t xml:space="preserve"> Dikkatine</w:t>
      </w:r>
    </w:p>
    <w:p w:rsidR="00CB2548" w:rsidRPr="00F65560" w:rsidRDefault="00AB058F" w:rsidP="00AB058F">
      <w:pPr>
        <w:jc w:val="both"/>
        <w:rPr>
          <w:rFonts w:ascii="Times New Roman" w:hAnsi="Times New Roman" w:cs="Times New Roman"/>
          <w:lang w:eastAsia="tr-TR"/>
        </w:rPr>
      </w:pPr>
      <w:r w:rsidRPr="00F65560">
        <w:rPr>
          <w:rFonts w:ascii="Times New Roman" w:hAnsi="Times New Roman" w:cs="Times New Roman"/>
          <w:lang w:eastAsia="tr-TR"/>
        </w:rPr>
        <w:t xml:space="preserve">* </w:t>
      </w:r>
      <w:r w:rsidR="008770BA" w:rsidRPr="00F65560">
        <w:rPr>
          <w:rFonts w:ascii="Times New Roman" w:hAnsi="Times New Roman" w:cs="Times New Roman"/>
          <w:b/>
          <w:color w:val="000000" w:themeColor="text1"/>
          <w:lang w:eastAsia="tr-TR"/>
        </w:rPr>
        <w:t>Elektronik Kayıt yapmayı tercih eden öğrencilerimiz</w:t>
      </w:r>
      <w:r w:rsidR="0028206E" w:rsidRPr="00F65560">
        <w:rPr>
          <w:rFonts w:ascii="Times New Roman" w:hAnsi="Times New Roman" w:cs="Times New Roman"/>
          <w:b/>
          <w:lang w:eastAsia="tr-TR"/>
        </w:rPr>
        <w:t>,</w:t>
      </w:r>
      <w:r w:rsidR="00692E16" w:rsidRPr="00F65560">
        <w:rPr>
          <w:rFonts w:ascii="Times New Roman" w:hAnsi="Times New Roman" w:cs="Times New Roman"/>
          <w:lang w:eastAsia="tr-TR"/>
        </w:rPr>
        <w:t xml:space="preserve"> </w:t>
      </w:r>
      <w:r w:rsidR="00B52254" w:rsidRPr="00F65560">
        <w:rPr>
          <w:rFonts w:ascii="Times New Roman" w:hAnsi="Times New Roman" w:cs="Times New Roman"/>
          <w:lang w:eastAsia="tr-TR"/>
        </w:rPr>
        <w:t>PTT Şubelerinden edin</w:t>
      </w:r>
      <w:r w:rsidR="001C78E9" w:rsidRPr="00F65560">
        <w:rPr>
          <w:rFonts w:ascii="Times New Roman" w:hAnsi="Times New Roman" w:cs="Times New Roman"/>
          <w:lang w:eastAsia="tr-TR"/>
        </w:rPr>
        <w:t>ecekleri</w:t>
      </w:r>
      <w:r w:rsidR="00B52254" w:rsidRPr="00F65560">
        <w:rPr>
          <w:rFonts w:ascii="Times New Roman" w:hAnsi="Times New Roman" w:cs="Times New Roman"/>
          <w:lang w:eastAsia="tr-TR"/>
        </w:rPr>
        <w:t xml:space="preserve"> e-devlet şifresi ile</w:t>
      </w:r>
      <w:r w:rsidR="008D36F4" w:rsidRPr="00F65560">
        <w:rPr>
          <w:rFonts w:ascii="Times New Roman" w:hAnsi="Times New Roman" w:cs="Times New Roman"/>
          <w:b/>
          <w:color w:val="FF0000"/>
          <w:lang w:eastAsia="tr-TR"/>
        </w:rPr>
        <w:t xml:space="preserve"> </w:t>
      </w:r>
      <w:r w:rsidR="00FF65B1" w:rsidRPr="00F65560">
        <w:rPr>
          <w:rFonts w:ascii="Times New Roman" w:hAnsi="Times New Roman" w:cs="Times New Roman"/>
          <w:b/>
          <w:color w:val="FF0000"/>
          <w:lang w:eastAsia="tr-TR"/>
        </w:rPr>
        <w:t>29 Ağustos-06</w:t>
      </w:r>
      <w:r w:rsidR="00030716" w:rsidRPr="00F65560">
        <w:rPr>
          <w:rFonts w:ascii="Times New Roman" w:hAnsi="Times New Roman" w:cs="Times New Roman"/>
          <w:b/>
          <w:color w:val="FF0000"/>
          <w:lang w:eastAsia="tr-TR"/>
        </w:rPr>
        <w:t xml:space="preserve"> Eylül 2020</w:t>
      </w:r>
      <w:r w:rsidR="00B52254" w:rsidRPr="00F65560">
        <w:rPr>
          <w:rFonts w:ascii="Times New Roman" w:hAnsi="Times New Roman" w:cs="Times New Roman"/>
          <w:b/>
          <w:bCs/>
          <w:color w:val="FF0000"/>
          <w:lang w:eastAsia="tr-TR"/>
        </w:rPr>
        <w:t xml:space="preserve"> </w:t>
      </w:r>
      <w:r w:rsidR="00B52254" w:rsidRPr="00F65560">
        <w:rPr>
          <w:rFonts w:ascii="Times New Roman" w:hAnsi="Times New Roman" w:cs="Times New Roman"/>
          <w:lang w:eastAsia="tr-TR"/>
        </w:rPr>
        <w:t>tarihleri arasında</w:t>
      </w:r>
      <w:r w:rsidR="00B52254" w:rsidRPr="00F65560">
        <w:rPr>
          <w:rFonts w:ascii="Times New Roman" w:hAnsi="Times New Roman" w:cs="Times New Roman"/>
        </w:rPr>
        <w:t xml:space="preserve"> </w:t>
      </w:r>
      <w:hyperlink r:id="rId6" w:history="1">
        <w:r w:rsidR="00585DC9" w:rsidRPr="00F65560">
          <w:rPr>
            <w:rStyle w:val="Kpr"/>
            <w:rFonts w:ascii="Times New Roman" w:eastAsia="Times New Roman" w:hAnsi="Times New Roman" w:cs="Times New Roman"/>
            <w:b/>
            <w:u w:val="none"/>
            <w:lang w:eastAsia="tr-TR"/>
          </w:rPr>
          <w:t>https://turkiye.gov.tr</w:t>
        </w:r>
      </w:hyperlink>
      <w:r w:rsidR="00585DC9" w:rsidRPr="00F65560">
        <w:rPr>
          <w:rFonts w:ascii="Times New Roman" w:hAnsi="Times New Roman" w:cs="Times New Roman"/>
          <w:b/>
          <w:lang w:eastAsia="tr-TR"/>
        </w:rPr>
        <w:t xml:space="preserve"> </w:t>
      </w:r>
      <w:r w:rsidR="00585DC9" w:rsidRPr="00F65560">
        <w:rPr>
          <w:rFonts w:ascii="Times New Roman" w:hAnsi="Times New Roman" w:cs="Times New Roman"/>
          <w:lang w:eastAsia="tr-TR"/>
        </w:rPr>
        <w:t>adresine giriş yap</w:t>
      </w:r>
      <w:r w:rsidR="001C78E9" w:rsidRPr="00F65560">
        <w:rPr>
          <w:rFonts w:ascii="Times New Roman" w:hAnsi="Times New Roman" w:cs="Times New Roman"/>
          <w:lang w:eastAsia="tr-TR"/>
        </w:rPr>
        <w:t>arak</w:t>
      </w:r>
      <w:r w:rsidR="00585DC9" w:rsidRPr="00F65560">
        <w:rPr>
          <w:rFonts w:ascii="Times New Roman" w:hAnsi="Times New Roman" w:cs="Times New Roman"/>
          <w:lang w:eastAsia="tr-TR"/>
        </w:rPr>
        <w:t xml:space="preserve"> Yükseköğretim Kurulu Başkanlığı bölümünden</w:t>
      </w:r>
      <w:r w:rsidR="00123725" w:rsidRPr="00F65560">
        <w:rPr>
          <w:rFonts w:ascii="Times New Roman" w:hAnsi="Times New Roman" w:cs="Times New Roman"/>
          <w:lang w:eastAsia="tr-TR"/>
        </w:rPr>
        <w:t xml:space="preserve"> ‘Üniversite E-Kayıt’ seçeneğini tıklayarak</w:t>
      </w:r>
      <w:r w:rsidR="00585DC9" w:rsidRPr="00F65560">
        <w:rPr>
          <w:rFonts w:ascii="Times New Roman" w:hAnsi="Times New Roman" w:cs="Times New Roman"/>
          <w:lang w:eastAsia="tr-TR"/>
        </w:rPr>
        <w:t xml:space="preserve"> </w:t>
      </w:r>
      <w:r w:rsidR="001C78E9" w:rsidRPr="00F65560">
        <w:rPr>
          <w:rFonts w:ascii="Times New Roman" w:hAnsi="Times New Roman" w:cs="Times New Roman"/>
          <w:lang w:eastAsia="tr-TR"/>
        </w:rPr>
        <w:t xml:space="preserve">elektronik kayıt işlemlerini </w:t>
      </w:r>
      <w:r w:rsidR="00585DC9" w:rsidRPr="00F65560">
        <w:rPr>
          <w:rFonts w:ascii="Times New Roman" w:hAnsi="Times New Roman" w:cs="Times New Roman"/>
          <w:lang w:eastAsia="tr-TR"/>
        </w:rPr>
        <w:t>yapabilirler.</w:t>
      </w:r>
      <w:r w:rsidR="00230290" w:rsidRPr="00F65560">
        <w:rPr>
          <w:rFonts w:ascii="Times New Roman" w:hAnsi="Times New Roman" w:cs="Times New Roman"/>
          <w:lang w:eastAsia="tr-TR"/>
        </w:rPr>
        <w:t xml:space="preserve"> Ayrıntı</w:t>
      </w:r>
      <w:r w:rsidR="00B55728" w:rsidRPr="00F65560">
        <w:rPr>
          <w:rFonts w:ascii="Times New Roman" w:hAnsi="Times New Roman" w:cs="Times New Roman"/>
          <w:lang w:eastAsia="tr-TR"/>
        </w:rPr>
        <w:t>lı</w:t>
      </w:r>
      <w:r w:rsidR="00230290" w:rsidRPr="00F65560">
        <w:rPr>
          <w:rFonts w:ascii="Times New Roman" w:hAnsi="Times New Roman" w:cs="Times New Roman"/>
          <w:lang w:eastAsia="tr-TR"/>
        </w:rPr>
        <w:t xml:space="preserve"> bilgi için</w:t>
      </w:r>
      <w:r w:rsidR="005513EE" w:rsidRPr="00F65560">
        <w:rPr>
          <w:rFonts w:ascii="Times New Roman" w:hAnsi="Times New Roman" w:cs="Times New Roman"/>
          <w:lang w:eastAsia="tr-TR"/>
        </w:rPr>
        <w:t>;</w:t>
      </w:r>
      <w:r w:rsidR="006734E2" w:rsidRPr="00F65560">
        <w:rPr>
          <w:rFonts w:ascii="Times New Roman" w:hAnsi="Times New Roman" w:cs="Times New Roman"/>
          <w:lang w:eastAsia="tr-TR"/>
        </w:rPr>
        <w:t xml:space="preserve"> </w:t>
      </w:r>
      <w:hyperlink r:id="rId7" w:history="1">
        <w:proofErr w:type="spellStart"/>
        <w:r w:rsidR="001F1048" w:rsidRPr="00F65560">
          <w:rPr>
            <w:rStyle w:val="Kpr"/>
            <w:rFonts w:ascii="Times New Roman" w:eastAsia="Times New Roman" w:hAnsi="Times New Roman" w:cs="Times New Roman"/>
            <w:lang w:eastAsia="tr-TR"/>
          </w:rPr>
          <w:t>E_devlet_kayıt</w:t>
        </w:r>
        <w:proofErr w:type="spellEnd"/>
      </w:hyperlink>
      <w:r w:rsidR="00254BB6" w:rsidRPr="00F65560">
        <w:rPr>
          <w:rFonts w:ascii="Times New Roman" w:hAnsi="Times New Roman" w:cs="Times New Roman"/>
          <w:lang w:eastAsia="tr-TR"/>
        </w:rPr>
        <w:t xml:space="preserve"> </w:t>
      </w:r>
      <w:r w:rsidR="00230290" w:rsidRPr="00F65560">
        <w:rPr>
          <w:rFonts w:ascii="Times New Roman" w:hAnsi="Times New Roman" w:cs="Times New Roman"/>
          <w:lang w:eastAsia="tr-TR"/>
        </w:rPr>
        <w:t xml:space="preserve">adresinde yer alan </w:t>
      </w:r>
      <w:r w:rsidR="00BA4615" w:rsidRPr="00F65560">
        <w:rPr>
          <w:rFonts w:ascii="Times New Roman" w:hAnsi="Times New Roman" w:cs="Times New Roman"/>
          <w:lang w:eastAsia="tr-TR"/>
        </w:rPr>
        <w:t xml:space="preserve">E </w:t>
      </w:r>
      <w:r w:rsidR="004854CD" w:rsidRPr="00F65560">
        <w:rPr>
          <w:rFonts w:ascii="Times New Roman" w:hAnsi="Times New Roman" w:cs="Times New Roman"/>
          <w:lang w:eastAsia="tr-TR"/>
        </w:rPr>
        <w:t>kayıt bilgi kılavuzunu</w:t>
      </w:r>
      <w:r w:rsidR="00230290" w:rsidRPr="00F65560">
        <w:rPr>
          <w:rFonts w:ascii="Times New Roman" w:hAnsi="Times New Roman" w:cs="Times New Roman"/>
          <w:lang w:eastAsia="tr-TR"/>
        </w:rPr>
        <w:t xml:space="preserve"> inceleyebilirsiniz.</w:t>
      </w:r>
      <w:r w:rsidR="008D251A" w:rsidRPr="00F65560">
        <w:rPr>
          <w:rFonts w:ascii="Times New Roman" w:hAnsi="Times New Roman" w:cs="Times New Roman"/>
          <w:lang w:eastAsia="tr-TR"/>
        </w:rPr>
        <w:t xml:space="preserve">  </w:t>
      </w:r>
    </w:p>
    <w:p w:rsidR="00C13402" w:rsidRPr="00F65560" w:rsidRDefault="00ED3761" w:rsidP="00427E6D">
      <w:pPr>
        <w:pStyle w:val="ListeParagraf"/>
        <w:autoSpaceDE w:val="0"/>
        <w:autoSpaceDN w:val="0"/>
        <w:adjustRightInd w:val="0"/>
        <w:spacing w:after="360" w:line="240" w:lineRule="auto"/>
        <w:ind w:left="0"/>
        <w:jc w:val="both"/>
        <w:rPr>
          <w:rFonts w:ascii="Times New Roman" w:eastAsia="Times New Roman" w:hAnsi="Times New Roman" w:cs="Times New Roman"/>
          <w:lang w:eastAsia="tr-TR"/>
        </w:rPr>
      </w:pPr>
      <w:r w:rsidRPr="00F65560">
        <w:rPr>
          <w:rFonts w:ascii="Times New Roman" w:eastAsia="Times New Roman" w:hAnsi="Times New Roman" w:cs="Times New Roman"/>
          <w:color w:val="000000" w:themeColor="text1"/>
          <w:lang w:eastAsia="tr-TR"/>
        </w:rPr>
        <w:t xml:space="preserve">* </w:t>
      </w:r>
      <w:r w:rsidRPr="00F65560">
        <w:rPr>
          <w:rFonts w:ascii="Times New Roman" w:eastAsia="Times New Roman" w:hAnsi="Times New Roman" w:cs="Times New Roman"/>
          <w:b/>
          <w:color w:val="000000" w:themeColor="text1"/>
          <w:lang w:eastAsia="tr-TR"/>
        </w:rPr>
        <w:t>Kayıt tarihi itibariyle ortaöğretim kurumlarından mezun olamayarak bütünleme veya tek d</w:t>
      </w:r>
      <w:r w:rsidR="00427E6D" w:rsidRPr="00F65560">
        <w:rPr>
          <w:rFonts w:ascii="Times New Roman" w:eastAsia="Times New Roman" w:hAnsi="Times New Roman" w:cs="Times New Roman"/>
          <w:b/>
          <w:color w:val="000000" w:themeColor="text1"/>
          <w:lang w:eastAsia="tr-TR"/>
        </w:rPr>
        <w:t xml:space="preserve">ers sınavına girecek öğrenciler </w:t>
      </w:r>
      <w:proofErr w:type="gramStart"/>
      <w:r w:rsidR="00427E6D" w:rsidRPr="00F65560">
        <w:rPr>
          <w:rFonts w:ascii="Times New Roman" w:eastAsia="Times New Roman" w:hAnsi="Times New Roman" w:cs="Times New Roman"/>
          <w:b/>
          <w:color w:val="000000" w:themeColor="text1"/>
          <w:lang w:eastAsia="tr-TR"/>
        </w:rPr>
        <w:t>ile,</w:t>
      </w:r>
      <w:proofErr w:type="gramEnd"/>
      <w:r w:rsidR="00427E6D" w:rsidRPr="00F65560">
        <w:rPr>
          <w:rFonts w:ascii="Times New Roman" w:eastAsia="Times New Roman" w:hAnsi="Times New Roman" w:cs="Times New Roman"/>
          <w:b/>
          <w:color w:val="000000" w:themeColor="text1"/>
          <w:lang w:eastAsia="tr-TR"/>
        </w:rPr>
        <w:t xml:space="preserve">  K</w:t>
      </w:r>
      <w:r w:rsidR="00C13402" w:rsidRPr="00F65560">
        <w:rPr>
          <w:rFonts w:ascii="Times New Roman" w:eastAsia="Times New Roman" w:hAnsi="Times New Roman" w:cs="Times New Roman"/>
          <w:b/>
          <w:color w:val="000000" w:themeColor="text1"/>
          <w:lang w:eastAsia="tr-TR"/>
        </w:rPr>
        <w:t xml:space="preserve">ayıt tarihi itibariyle </w:t>
      </w:r>
      <w:r w:rsidR="00C13402" w:rsidRPr="00F65560">
        <w:rPr>
          <w:rFonts w:ascii="Times New Roman" w:hAnsi="Times New Roman" w:cs="Times New Roman"/>
          <w:b/>
        </w:rPr>
        <w:t>aynı anda örgün iki ön lisans veya iki lisans programına kayıt hakkı kazanan öğrenciler,</w:t>
      </w:r>
      <w:r w:rsidR="00C13402" w:rsidRPr="00F65560">
        <w:rPr>
          <w:rFonts w:ascii="Times New Roman" w:hAnsi="Times New Roman" w:cs="Times New Roman"/>
          <w:lang w:eastAsia="tr-TR"/>
        </w:rPr>
        <w:t xml:space="preserve"> ÖSYM tarafından yerleştirildiği </w:t>
      </w:r>
      <w:r w:rsidR="00E07371" w:rsidRPr="00F65560">
        <w:rPr>
          <w:rFonts w:ascii="Times New Roman" w:hAnsi="Times New Roman" w:cs="Times New Roman"/>
          <w:lang w:eastAsia="tr-TR"/>
        </w:rPr>
        <w:t xml:space="preserve">Meslek Yüksekokulumuza </w:t>
      </w:r>
      <w:r w:rsidR="00FF65B1" w:rsidRPr="00F65560">
        <w:rPr>
          <w:rFonts w:ascii="Times New Roman" w:hAnsi="Times New Roman" w:cs="Times New Roman"/>
          <w:b/>
          <w:color w:val="FF0000"/>
          <w:lang w:eastAsia="tr-TR"/>
        </w:rPr>
        <w:t>31 Ağustos-05</w:t>
      </w:r>
      <w:r w:rsidR="00030716" w:rsidRPr="00F65560">
        <w:rPr>
          <w:rFonts w:ascii="Times New Roman" w:hAnsi="Times New Roman" w:cs="Times New Roman"/>
          <w:b/>
          <w:color w:val="FF0000"/>
          <w:lang w:eastAsia="tr-TR"/>
        </w:rPr>
        <w:t xml:space="preserve"> Eylül 2020</w:t>
      </w:r>
      <w:r w:rsidR="00030716" w:rsidRPr="00F65560">
        <w:rPr>
          <w:rFonts w:ascii="Times New Roman" w:hAnsi="Times New Roman" w:cs="Times New Roman"/>
          <w:color w:val="FF0000"/>
          <w:lang w:eastAsia="tr-TR"/>
        </w:rPr>
        <w:t xml:space="preserve"> </w:t>
      </w:r>
      <w:r w:rsidR="00C13402" w:rsidRPr="00F65560">
        <w:rPr>
          <w:rFonts w:ascii="Times New Roman" w:hAnsi="Times New Roman" w:cs="Times New Roman"/>
          <w:lang w:eastAsia="tr-TR"/>
        </w:rPr>
        <w:t>tarihleri arasında şahsen başvurarak geçici kayıtlarını yaptırmak zorundadırlar.</w:t>
      </w:r>
      <w:r w:rsidR="00C13402" w:rsidRPr="00F65560">
        <w:rPr>
          <w:rFonts w:ascii="Times New Roman" w:hAnsi="Times New Roman" w:cs="Times New Roman"/>
        </w:rPr>
        <w:t xml:space="preserve">  Bu tür öğrencilerin YKS tercih ve yerleştirmelerinde herhangi bir programa yerleştirilmesine engel değildir. Bir yükseköğretim programına kayıt hakkı kazanan ancak</w:t>
      </w:r>
      <w:r w:rsidR="00C13402" w:rsidRPr="00F65560">
        <w:rPr>
          <w:rFonts w:ascii="Times New Roman" w:hAnsi="Times New Roman" w:cs="Times New Roman"/>
          <w:b/>
          <w:bCs/>
        </w:rPr>
        <w:t>, ortaöğretim kurumlarında</w:t>
      </w:r>
      <w:r w:rsidR="00C13402" w:rsidRPr="00F65560">
        <w:rPr>
          <w:rFonts w:ascii="Times New Roman" w:hAnsi="Times New Roman" w:cs="Times New Roman"/>
        </w:rPr>
        <w:t xml:space="preserve">, </w:t>
      </w:r>
      <w:proofErr w:type="spellStart"/>
      <w:r w:rsidR="00C13402" w:rsidRPr="00F65560">
        <w:rPr>
          <w:rFonts w:ascii="Times New Roman" w:hAnsi="Times New Roman" w:cs="Times New Roman"/>
          <w:b/>
          <w:bCs/>
        </w:rPr>
        <w:t>önlisans</w:t>
      </w:r>
      <w:proofErr w:type="spellEnd"/>
      <w:r w:rsidR="00C13402" w:rsidRPr="00F65560">
        <w:rPr>
          <w:rFonts w:ascii="Times New Roman" w:hAnsi="Times New Roman" w:cs="Times New Roman"/>
          <w:b/>
          <w:bCs/>
        </w:rPr>
        <w:t xml:space="preserve"> programında veya lisans programlarında mezun aşamasında olup </w:t>
      </w:r>
      <w:r w:rsidR="00C13402" w:rsidRPr="00F65560">
        <w:rPr>
          <w:rFonts w:ascii="Times New Roman" w:hAnsi="Times New Roman" w:cs="Times New Roman"/>
        </w:rPr>
        <w:t xml:space="preserve">staj, </w:t>
      </w:r>
      <w:r w:rsidR="00C13402" w:rsidRPr="00F65560">
        <w:rPr>
          <w:rFonts w:ascii="Times New Roman" w:hAnsi="Times New Roman" w:cs="Times New Roman"/>
          <w:color w:val="000000"/>
        </w:rPr>
        <w:t xml:space="preserve">bütünleme veya tek ders sınavına girecek adayların da belirlenen tarihlerde yükseköğretim kurumlarına geçici kayıtları yapılacaktır. Bu adayların mezun olduklarına ilişkin belgelerini, </w:t>
      </w:r>
      <w:r w:rsidR="00030716" w:rsidRPr="00F65560">
        <w:rPr>
          <w:rFonts w:ascii="Times New Roman" w:hAnsi="Times New Roman" w:cs="Times New Roman"/>
          <w:b/>
          <w:color w:val="FF0000"/>
        </w:rPr>
        <w:t>31 Aralık 2020</w:t>
      </w:r>
      <w:r w:rsidR="00C13402" w:rsidRPr="00F65560">
        <w:rPr>
          <w:rFonts w:ascii="Times New Roman" w:hAnsi="Times New Roman" w:cs="Times New Roman"/>
          <w:color w:val="FF0000"/>
        </w:rPr>
        <w:t xml:space="preserve"> </w:t>
      </w:r>
      <w:r w:rsidR="00C13402" w:rsidRPr="00F65560">
        <w:rPr>
          <w:rFonts w:ascii="Times New Roman" w:hAnsi="Times New Roman" w:cs="Times New Roman"/>
          <w:color w:val="000000"/>
        </w:rPr>
        <w:t>tarihine kadar yükseköğretim kurumuna ibraz etmeleri halinde asıl kayıtları yapılacaktır. Bu tarihe kadar mezun olduklarını belgelemeyenlerin geçici kayıtları silinecek ve bu durumda olup belirlenen tarihlerde geçici kayıtlarını yaptırmayan adayların kayıtları yapılmayacaktır.</w:t>
      </w:r>
    </w:p>
    <w:p w:rsidR="00942AE9" w:rsidRPr="00F65560" w:rsidRDefault="00942AE9" w:rsidP="00942AE9">
      <w:pPr>
        <w:pStyle w:val="ListeParagraf"/>
        <w:autoSpaceDE w:val="0"/>
        <w:autoSpaceDN w:val="0"/>
        <w:adjustRightInd w:val="0"/>
        <w:spacing w:before="100" w:beforeAutospacing="1" w:after="100" w:afterAutospacing="1" w:line="360" w:lineRule="auto"/>
        <w:rPr>
          <w:rFonts w:ascii="Times New Roman" w:eastAsia="Times New Roman" w:hAnsi="Times New Roman" w:cs="Times New Roman"/>
          <w:b/>
          <w:color w:val="FF0000"/>
          <w:lang w:eastAsia="tr-TR"/>
        </w:rPr>
      </w:pPr>
      <w:r w:rsidRPr="00F65560">
        <w:rPr>
          <w:rFonts w:ascii="Times New Roman" w:eastAsia="Times New Roman" w:hAnsi="Times New Roman" w:cs="Times New Roman"/>
          <w:b/>
          <w:color w:val="FF0000"/>
          <w:lang w:eastAsia="tr-TR"/>
        </w:rPr>
        <w:t>ÖĞRENİM ÜCRETİ</w:t>
      </w:r>
      <w:r w:rsidR="00DA58E8" w:rsidRPr="00F65560">
        <w:rPr>
          <w:rFonts w:ascii="Times New Roman" w:eastAsia="Times New Roman" w:hAnsi="Times New Roman" w:cs="Times New Roman"/>
          <w:b/>
          <w:color w:val="FF0000"/>
          <w:lang w:eastAsia="tr-TR"/>
        </w:rPr>
        <w:t xml:space="preserve"> (2. Öğretim)</w:t>
      </w:r>
      <w:r w:rsidRPr="00F65560">
        <w:rPr>
          <w:rFonts w:ascii="Times New Roman" w:eastAsia="Times New Roman" w:hAnsi="Times New Roman" w:cs="Times New Roman"/>
          <w:b/>
          <w:color w:val="FF0000"/>
          <w:lang w:eastAsia="tr-TR"/>
        </w:rPr>
        <w:t xml:space="preserve"> ÖDENMESİ </w:t>
      </w:r>
    </w:p>
    <w:p w:rsidR="008C4ABA" w:rsidRPr="00F65560" w:rsidRDefault="00E55F11" w:rsidP="009E6D4C">
      <w:pPr>
        <w:pStyle w:val="ListeParagraf"/>
        <w:numPr>
          <w:ilvl w:val="0"/>
          <w:numId w:val="15"/>
        </w:numPr>
        <w:autoSpaceDE w:val="0"/>
        <w:autoSpaceDN w:val="0"/>
        <w:adjustRightInd w:val="0"/>
        <w:spacing w:before="100" w:beforeAutospacing="1" w:after="100" w:afterAutospacing="1" w:line="240" w:lineRule="auto"/>
        <w:ind w:left="714" w:hanging="357"/>
        <w:jc w:val="both"/>
        <w:rPr>
          <w:rFonts w:ascii="Times New Roman" w:eastAsia="Times New Roman" w:hAnsi="Times New Roman" w:cs="Times New Roman"/>
          <w:lang w:eastAsia="tr-TR"/>
        </w:rPr>
      </w:pPr>
      <w:r w:rsidRPr="00F65560">
        <w:rPr>
          <w:rFonts w:ascii="Times New Roman" w:eastAsia="Times New Roman" w:hAnsi="Times New Roman" w:cs="Times New Roman"/>
          <w:lang w:eastAsia="tr-TR"/>
        </w:rPr>
        <w:t xml:space="preserve">Bakanlar Kurulu </w:t>
      </w:r>
      <w:r w:rsidR="003853EC" w:rsidRPr="00F65560">
        <w:rPr>
          <w:rFonts w:ascii="Times New Roman" w:eastAsia="Times New Roman" w:hAnsi="Times New Roman" w:cs="Times New Roman"/>
          <w:lang w:eastAsia="tr-TR"/>
        </w:rPr>
        <w:t xml:space="preserve">Kararı </w:t>
      </w:r>
      <w:r w:rsidR="00743238" w:rsidRPr="00F65560">
        <w:rPr>
          <w:rFonts w:ascii="Times New Roman" w:eastAsia="Times New Roman" w:hAnsi="Times New Roman" w:cs="Times New Roman"/>
          <w:lang w:eastAsia="tr-TR"/>
        </w:rPr>
        <w:t>gereğince;</w:t>
      </w:r>
      <w:r w:rsidR="004D573C" w:rsidRPr="00F65560">
        <w:rPr>
          <w:rFonts w:ascii="Times New Roman" w:eastAsia="Times New Roman" w:hAnsi="Times New Roman" w:cs="Times New Roman"/>
          <w:lang w:eastAsia="tr-TR"/>
        </w:rPr>
        <w:t xml:space="preserve">  </w:t>
      </w:r>
      <w:r w:rsidRPr="00F65560">
        <w:rPr>
          <w:rFonts w:ascii="Times New Roman" w:eastAsia="Times New Roman" w:hAnsi="Times New Roman" w:cs="Times New Roman"/>
          <w:lang w:eastAsia="tr-TR"/>
        </w:rPr>
        <w:t>İkinci öğretim programlarına kayıt yaptıracak öğrenciler öğrenim ücreti öde</w:t>
      </w:r>
      <w:r w:rsidR="00CE45B1" w:rsidRPr="00F65560">
        <w:rPr>
          <w:rFonts w:ascii="Times New Roman" w:eastAsia="Times New Roman" w:hAnsi="Times New Roman" w:cs="Times New Roman"/>
          <w:lang w:eastAsia="tr-TR"/>
        </w:rPr>
        <w:t>yeceklerdir.</w:t>
      </w:r>
      <w:r w:rsidR="009D5C74" w:rsidRPr="00F65560">
        <w:rPr>
          <w:rFonts w:ascii="Times New Roman" w:eastAsia="Times New Roman" w:hAnsi="Times New Roman" w:cs="Times New Roman"/>
          <w:lang w:eastAsia="tr-TR"/>
        </w:rPr>
        <w:t xml:space="preserve"> </w:t>
      </w:r>
      <w:r w:rsidRPr="00F65560">
        <w:rPr>
          <w:rFonts w:ascii="Times New Roman" w:eastAsia="Times New Roman" w:hAnsi="Times New Roman" w:cs="Times New Roman"/>
          <w:lang w:eastAsia="tr-TR"/>
        </w:rPr>
        <w:t>Ö</w:t>
      </w:r>
      <w:r w:rsidR="004F083E" w:rsidRPr="00F65560">
        <w:rPr>
          <w:rFonts w:ascii="Times New Roman" w:eastAsia="Times New Roman" w:hAnsi="Times New Roman" w:cs="Times New Roman"/>
          <w:lang w:eastAsia="tr-TR"/>
        </w:rPr>
        <w:t xml:space="preserve">ğrenim ücreti tahsilatları </w:t>
      </w:r>
      <w:r w:rsidR="00AA520E" w:rsidRPr="00F65560">
        <w:rPr>
          <w:rFonts w:ascii="Times New Roman" w:eastAsia="Times New Roman" w:hAnsi="Times New Roman" w:cs="Times New Roman"/>
          <w:b/>
          <w:color w:val="FF0000"/>
          <w:lang w:eastAsia="tr-TR"/>
        </w:rPr>
        <w:t>29 Ağustos 2020</w:t>
      </w:r>
      <w:r w:rsidR="0020716D" w:rsidRPr="00F65560">
        <w:rPr>
          <w:rFonts w:ascii="Times New Roman" w:eastAsia="Times New Roman" w:hAnsi="Times New Roman" w:cs="Times New Roman"/>
          <w:b/>
          <w:color w:val="FF0000"/>
          <w:lang w:eastAsia="tr-TR"/>
        </w:rPr>
        <w:t xml:space="preserve"> </w:t>
      </w:r>
      <w:r w:rsidR="00251198" w:rsidRPr="00F65560">
        <w:rPr>
          <w:rFonts w:ascii="Times New Roman" w:eastAsia="Times New Roman" w:hAnsi="Times New Roman" w:cs="Times New Roman"/>
          <w:b/>
          <w:color w:val="FF0000"/>
          <w:lang w:eastAsia="tr-TR"/>
        </w:rPr>
        <w:t>Cuma</w:t>
      </w:r>
      <w:r w:rsidR="00AA520E" w:rsidRPr="00F65560">
        <w:rPr>
          <w:rFonts w:ascii="Times New Roman" w:eastAsia="Times New Roman" w:hAnsi="Times New Roman" w:cs="Times New Roman"/>
          <w:b/>
          <w:color w:val="FF0000"/>
          <w:lang w:eastAsia="tr-TR"/>
        </w:rPr>
        <w:t>rtesi</w:t>
      </w:r>
      <w:r w:rsidR="0020716D" w:rsidRPr="00F65560">
        <w:rPr>
          <w:rFonts w:ascii="Times New Roman" w:eastAsia="Times New Roman" w:hAnsi="Times New Roman" w:cs="Times New Roman"/>
          <w:color w:val="FF0000"/>
          <w:lang w:eastAsia="tr-TR"/>
        </w:rPr>
        <w:t xml:space="preserve"> </w:t>
      </w:r>
      <w:r w:rsidR="0020716D" w:rsidRPr="00F65560">
        <w:rPr>
          <w:rFonts w:ascii="Times New Roman" w:eastAsia="Times New Roman" w:hAnsi="Times New Roman" w:cs="Times New Roman"/>
          <w:lang w:eastAsia="tr-TR"/>
        </w:rPr>
        <w:t>günü</w:t>
      </w:r>
      <w:r w:rsidRPr="00F65560">
        <w:rPr>
          <w:rFonts w:ascii="Times New Roman" w:eastAsia="Times New Roman" w:hAnsi="Times New Roman" w:cs="Times New Roman"/>
          <w:lang w:eastAsia="tr-TR"/>
        </w:rPr>
        <w:t xml:space="preserve"> itibariyle başlayacak olup,</w:t>
      </w:r>
      <w:r w:rsidR="009D5C74" w:rsidRPr="00F65560">
        <w:rPr>
          <w:rFonts w:ascii="Times New Roman" w:eastAsia="Times New Roman" w:hAnsi="Times New Roman" w:cs="Times New Roman"/>
          <w:lang w:eastAsia="tr-TR"/>
        </w:rPr>
        <w:t xml:space="preserve"> elektronik kaydı tercih eden ya da etmeyen öğrencilerin kayıt öncesi mutlaka öğrenim ücretlerini yatırmaları gerekmektedir. Öğrenim ücretleri </w:t>
      </w:r>
      <w:r w:rsidR="00B0296B" w:rsidRPr="00F65560">
        <w:rPr>
          <w:rFonts w:ascii="Times New Roman" w:eastAsia="Times New Roman" w:hAnsi="Times New Roman" w:cs="Times New Roman"/>
          <w:lang w:eastAsia="tr-TR"/>
        </w:rPr>
        <w:t xml:space="preserve">öğrenci numaranızı belirterek </w:t>
      </w:r>
      <w:r w:rsidR="004F083E" w:rsidRPr="00F65560">
        <w:rPr>
          <w:rFonts w:ascii="Times New Roman" w:eastAsia="Times New Roman" w:hAnsi="Times New Roman" w:cs="Times New Roman"/>
          <w:lang w:eastAsia="tr-TR"/>
        </w:rPr>
        <w:t xml:space="preserve">Türkiye’nin herhangi bir yerindeki </w:t>
      </w:r>
      <w:r w:rsidR="000D0327" w:rsidRPr="00F65560">
        <w:rPr>
          <w:rFonts w:ascii="Times New Roman" w:eastAsia="Times New Roman" w:hAnsi="Times New Roman" w:cs="Times New Roman"/>
          <w:lang w:eastAsia="tr-TR"/>
        </w:rPr>
        <w:t>Vakıfbank Şubeleri</w:t>
      </w:r>
      <w:r w:rsidR="00B0296B" w:rsidRPr="00F65560">
        <w:rPr>
          <w:rFonts w:ascii="Times New Roman" w:eastAsia="Times New Roman" w:hAnsi="Times New Roman" w:cs="Times New Roman"/>
          <w:lang w:eastAsia="tr-TR"/>
        </w:rPr>
        <w:t xml:space="preserve">, bankamatik veya internet bankacılığı üzerinden </w:t>
      </w:r>
      <w:r w:rsidR="00FF47F9" w:rsidRPr="00F65560">
        <w:rPr>
          <w:rFonts w:ascii="Times New Roman" w:eastAsia="Times New Roman" w:hAnsi="Times New Roman" w:cs="Times New Roman"/>
          <w:b/>
          <w:color w:val="FF0000"/>
          <w:lang w:eastAsia="tr-TR"/>
        </w:rPr>
        <w:t>05</w:t>
      </w:r>
      <w:r w:rsidR="00AA520E" w:rsidRPr="00F65560">
        <w:rPr>
          <w:rFonts w:ascii="Times New Roman" w:eastAsia="Times New Roman" w:hAnsi="Times New Roman" w:cs="Times New Roman"/>
          <w:b/>
          <w:color w:val="FF0000"/>
          <w:lang w:eastAsia="tr-TR"/>
        </w:rPr>
        <w:t xml:space="preserve"> Eylül 2020</w:t>
      </w:r>
      <w:r w:rsidR="009B195E" w:rsidRPr="00F65560">
        <w:rPr>
          <w:rFonts w:ascii="Times New Roman" w:eastAsia="Times New Roman" w:hAnsi="Times New Roman" w:cs="Times New Roman"/>
          <w:lang w:eastAsia="tr-TR"/>
        </w:rPr>
        <w:t xml:space="preserve"> </w:t>
      </w:r>
      <w:r w:rsidR="00526176" w:rsidRPr="00F65560">
        <w:rPr>
          <w:rFonts w:ascii="Times New Roman" w:eastAsia="Times New Roman" w:hAnsi="Times New Roman" w:cs="Times New Roman"/>
          <w:lang w:eastAsia="tr-TR"/>
        </w:rPr>
        <w:t xml:space="preserve">tarihi </w:t>
      </w:r>
      <w:r w:rsidR="004F083E" w:rsidRPr="00F65560">
        <w:rPr>
          <w:rFonts w:ascii="Times New Roman" w:eastAsia="Times New Roman" w:hAnsi="Times New Roman" w:cs="Times New Roman"/>
          <w:lang w:eastAsia="tr-TR"/>
        </w:rPr>
        <w:t xml:space="preserve">mesai bitimine kadar </w:t>
      </w:r>
      <w:r w:rsidR="00F01F8B" w:rsidRPr="00F65560">
        <w:rPr>
          <w:rFonts w:ascii="Times New Roman" w:eastAsia="Times New Roman" w:hAnsi="Times New Roman" w:cs="Times New Roman"/>
          <w:lang w:eastAsia="tr-TR"/>
        </w:rPr>
        <w:t>kendi adınıza ödeme yapıldığını teyit ettikten sonra</w:t>
      </w:r>
      <w:r w:rsidR="00230290" w:rsidRPr="00F65560">
        <w:rPr>
          <w:rFonts w:ascii="Times New Roman" w:eastAsia="Times New Roman" w:hAnsi="Times New Roman" w:cs="Times New Roman"/>
          <w:lang w:eastAsia="tr-TR"/>
        </w:rPr>
        <w:t xml:space="preserve"> yatır</w:t>
      </w:r>
      <w:r w:rsidR="00B0296B" w:rsidRPr="00F65560">
        <w:rPr>
          <w:rFonts w:ascii="Times New Roman" w:eastAsia="Times New Roman" w:hAnsi="Times New Roman" w:cs="Times New Roman"/>
          <w:lang w:eastAsia="tr-TR"/>
        </w:rPr>
        <w:t>ılabilir</w:t>
      </w:r>
      <w:r w:rsidR="00F01F8B" w:rsidRPr="00F65560">
        <w:rPr>
          <w:rFonts w:ascii="Times New Roman" w:eastAsia="Times New Roman" w:hAnsi="Times New Roman" w:cs="Times New Roman"/>
          <w:lang w:eastAsia="tr-TR"/>
        </w:rPr>
        <w:t>.</w:t>
      </w:r>
      <w:r w:rsidR="00C17B7C" w:rsidRPr="00F65560">
        <w:rPr>
          <w:rFonts w:ascii="Times New Roman" w:eastAsia="Times New Roman" w:hAnsi="Times New Roman" w:cs="Times New Roman"/>
          <w:color w:val="FF0000"/>
          <w:lang w:eastAsia="tr-TR"/>
        </w:rPr>
        <w:t xml:space="preserve"> </w:t>
      </w:r>
      <w:r w:rsidR="00C17B7C" w:rsidRPr="00F65560">
        <w:rPr>
          <w:rFonts w:ascii="Times New Roman" w:eastAsia="Times New Roman" w:hAnsi="Times New Roman" w:cs="Times New Roman"/>
          <w:b/>
          <w:lang w:eastAsia="tr-TR"/>
        </w:rPr>
        <w:t xml:space="preserve">Ödemeye ilişkin banka </w:t>
      </w:r>
      <w:proofErr w:type="gramStart"/>
      <w:r w:rsidR="00C17B7C" w:rsidRPr="00F65560">
        <w:rPr>
          <w:rFonts w:ascii="Times New Roman" w:eastAsia="Times New Roman" w:hAnsi="Times New Roman" w:cs="Times New Roman"/>
          <w:b/>
          <w:lang w:eastAsia="tr-TR"/>
        </w:rPr>
        <w:t>dekon</w:t>
      </w:r>
      <w:r w:rsidR="0084199B" w:rsidRPr="00F65560">
        <w:rPr>
          <w:rFonts w:ascii="Times New Roman" w:eastAsia="Times New Roman" w:hAnsi="Times New Roman" w:cs="Times New Roman"/>
          <w:b/>
          <w:lang w:eastAsia="tr-TR"/>
        </w:rPr>
        <w:t>t</w:t>
      </w:r>
      <w:r w:rsidR="00C17B7C" w:rsidRPr="00F65560">
        <w:rPr>
          <w:rFonts w:ascii="Times New Roman" w:eastAsia="Times New Roman" w:hAnsi="Times New Roman" w:cs="Times New Roman"/>
          <w:b/>
          <w:lang w:eastAsia="tr-TR"/>
        </w:rPr>
        <w:t>unu</w:t>
      </w:r>
      <w:proofErr w:type="gramEnd"/>
      <w:r w:rsidR="00C17B7C" w:rsidRPr="00F65560">
        <w:rPr>
          <w:rFonts w:ascii="Times New Roman" w:eastAsia="Times New Roman" w:hAnsi="Times New Roman" w:cs="Times New Roman"/>
          <w:b/>
          <w:lang w:eastAsia="tr-TR"/>
        </w:rPr>
        <w:t xml:space="preserve"> mutlaka kontrol ediniz ve saklayınız.</w:t>
      </w:r>
      <w:r w:rsidR="00F01F8B" w:rsidRPr="00F65560">
        <w:rPr>
          <w:rFonts w:ascii="Times New Roman" w:eastAsia="Times New Roman" w:hAnsi="Times New Roman" w:cs="Times New Roman"/>
          <w:lang w:eastAsia="tr-TR"/>
        </w:rPr>
        <w:t xml:space="preserve"> </w:t>
      </w:r>
      <w:r w:rsidR="00743238" w:rsidRPr="00F65560">
        <w:rPr>
          <w:rFonts w:ascii="Times New Roman" w:eastAsia="Times New Roman" w:hAnsi="Times New Roman" w:cs="Times New Roman"/>
          <w:lang w:eastAsia="tr-TR"/>
        </w:rPr>
        <w:t xml:space="preserve"> </w:t>
      </w:r>
    </w:p>
    <w:p w:rsidR="00743238" w:rsidRPr="00F65560" w:rsidRDefault="00743238" w:rsidP="009E6D4C">
      <w:pPr>
        <w:pStyle w:val="ListeParagraf"/>
        <w:numPr>
          <w:ilvl w:val="0"/>
          <w:numId w:val="15"/>
        </w:numPr>
        <w:autoSpaceDE w:val="0"/>
        <w:autoSpaceDN w:val="0"/>
        <w:adjustRightInd w:val="0"/>
        <w:spacing w:before="100" w:beforeAutospacing="1" w:after="100" w:afterAutospacing="1" w:line="240" w:lineRule="auto"/>
        <w:ind w:left="714" w:hanging="357"/>
        <w:jc w:val="both"/>
        <w:rPr>
          <w:rFonts w:ascii="Times New Roman" w:eastAsia="Times New Roman" w:hAnsi="Times New Roman" w:cs="Times New Roman"/>
          <w:lang w:eastAsia="tr-TR"/>
        </w:rPr>
      </w:pPr>
      <w:r w:rsidRPr="00F65560">
        <w:rPr>
          <w:rFonts w:ascii="Times New Roman" w:eastAsia="Times New Roman" w:hAnsi="Times New Roman" w:cs="Times New Roman"/>
          <w:lang w:eastAsia="tr-TR"/>
        </w:rPr>
        <w:t xml:space="preserve">Birinci öğretim programlarına yeni kayıt yaptıracak öğrenciler </w:t>
      </w:r>
      <w:r w:rsidR="004D573C" w:rsidRPr="00F65560">
        <w:rPr>
          <w:rFonts w:ascii="Times New Roman" w:eastAsia="Times New Roman" w:hAnsi="Times New Roman" w:cs="Times New Roman"/>
          <w:lang w:eastAsia="tr-TR"/>
        </w:rPr>
        <w:t xml:space="preserve">(Sağlık Alanında Lisans Tamamlama </w:t>
      </w:r>
      <w:r w:rsidR="00344CE1" w:rsidRPr="00F65560">
        <w:rPr>
          <w:rFonts w:ascii="Times New Roman" w:eastAsia="Times New Roman" w:hAnsi="Times New Roman" w:cs="Times New Roman"/>
          <w:lang w:eastAsia="tr-TR"/>
        </w:rPr>
        <w:t xml:space="preserve">Mühendislik Lisans Tamamlama </w:t>
      </w:r>
      <w:r w:rsidR="004D573C" w:rsidRPr="00F65560">
        <w:rPr>
          <w:rFonts w:ascii="Times New Roman" w:eastAsia="Times New Roman" w:hAnsi="Times New Roman" w:cs="Times New Roman"/>
          <w:lang w:eastAsia="tr-TR"/>
        </w:rPr>
        <w:t xml:space="preserve">Öğrencileri hariç) </w:t>
      </w:r>
      <w:r w:rsidRPr="00F65560">
        <w:rPr>
          <w:rFonts w:ascii="Times New Roman" w:eastAsia="Times New Roman" w:hAnsi="Times New Roman" w:cs="Times New Roman"/>
          <w:lang w:eastAsia="tr-TR"/>
        </w:rPr>
        <w:t xml:space="preserve">katkı payı ödemesi yapmayacaklardır. </w:t>
      </w:r>
    </w:p>
    <w:p w:rsidR="00F01F8B" w:rsidRPr="00F65560" w:rsidRDefault="00F01F8B" w:rsidP="009E6D4C">
      <w:pPr>
        <w:pStyle w:val="ListeParagraf"/>
        <w:numPr>
          <w:ilvl w:val="0"/>
          <w:numId w:val="15"/>
        </w:numPr>
        <w:autoSpaceDE w:val="0"/>
        <w:autoSpaceDN w:val="0"/>
        <w:adjustRightInd w:val="0"/>
        <w:spacing w:before="100" w:beforeAutospacing="1" w:after="100" w:afterAutospacing="1" w:line="240" w:lineRule="auto"/>
        <w:ind w:left="714" w:hanging="357"/>
        <w:jc w:val="both"/>
        <w:rPr>
          <w:rFonts w:ascii="Times New Roman" w:eastAsia="Times New Roman" w:hAnsi="Times New Roman" w:cs="Times New Roman"/>
          <w:lang w:eastAsia="tr-TR"/>
        </w:rPr>
      </w:pPr>
      <w:r w:rsidRPr="00F65560">
        <w:rPr>
          <w:rFonts w:ascii="Times New Roman" w:eastAsia="Times New Roman" w:hAnsi="Times New Roman" w:cs="Times New Roman"/>
          <w:lang w:eastAsia="tr-TR"/>
        </w:rPr>
        <w:t>Yatırılması</w:t>
      </w:r>
      <w:r w:rsidRPr="00F65560">
        <w:rPr>
          <w:rFonts w:ascii="Times New Roman" w:eastAsia="Times New Roman" w:hAnsi="Times New Roman" w:cs="Times New Roman"/>
          <w:lang w:eastAsia="tr-TR"/>
        </w:rPr>
        <w:tab/>
        <w:t xml:space="preserve">gereken miktarı ve öğrenci numaranızı </w:t>
      </w:r>
      <w:hyperlink r:id="rId8" w:history="1">
        <w:proofErr w:type="spellStart"/>
        <w:r w:rsidR="0028206E" w:rsidRPr="00F65560">
          <w:rPr>
            <w:rStyle w:val="Kpr"/>
            <w:rFonts w:ascii="Times New Roman" w:eastAsia="Times New Roman" w:hAnsi="Times New Roman" w:cs="Times New Roman"/>
            <w:lang w:eastAsia="tr-TR"/>
          </w:rPr>
          <w:t>Öğrenci_Numara_Sorgulama</w:t>
        </w:r>
        <w:proofErr w:type="spellEnd"/>
      </w:hyperlink>
      <w:r w:rsidR="0028206E" w:rsidRPr="00F65560">
        <w:rPr>
          <w:rFonts w:ascii="Times New Roman" w:eastAsia="Times New Roman" w:hAnsi="Times New Roman" w:cs="Times New Roman"/>
          <w:lang w:eastAsia="tr-TR"/>
        </w:rPr>
        <w:t xml:space="preserve"> </w:t>
      </w:r>
      <w:r w:rsidRPr="00F65560">
        <w:rPr>
          <w:rFonts w:ascii="Times New Roman" w:eastAsia="Times New Roman" w:hAnsi="Times New Roman" w:cs="Times New Roman"/>
          <w:lang w:eastAsia="tr-TR"/>
        </w:rPr>
        <w:t>adresinden öğrenebilirsiniz.</w:t>
      </w:r>
    </w:p>
    <w:p w:rsidR="00F65560" w:rsidRPr="00F65560" w:rsidRDefault="00F65560" w:rsidP="009E6D4C">
      <w:pPr>
        <w:pStyle w:val="ListeParagraf"/>
        <w:numPr>
          <w:ilvl w:val="0"/>
          <w:numId w:val="15"/>
        </w:numPr>
        <w:autoSpaceDE w:val="0"/>
        <w:autoSpaceDN w:val="0"/>
        <w:adjustRightInd w:val="0"/>
        <w:spacing w:before="100" w:beforeAutospacing="1" w:after="100" w:afterAutospacing="1" w:line="240" w:lineRule="auto"/>
        <w:ind w:left="714" w:hanging="357"/>
        <w:jc w:val="both"/>
        <w:rPr>
          <w:rFonts w:ascii="Times New Roman" w:eastAsia="Times New Roman" w:hAnsi="Times New Roman" w:cs="Times New Roman"/>
          <w:lang w:eastAsia="tr-TR"/>
        </w:rPr>
      </w:pPr>
    </w:p>
    <w:p w:rsidR="000E19E3" w:rsidRPr="00F65560" w:rsidRDefault="000E19E3" w:rsidP="00F65560">
      <w:pPr>
        <w:pStyle w:val="ListeParagraf"/>
        <w:spacing w:after="0" w:line="360" w:lineRule="auto"/>
        <w:jc w:val="both"/>
        <w:rPr>
          <w:rFonts w:ascii="Times New Roman" w:eastAsia="Times New Roman" w:hAnsi="Times New Roman" w:cs="Times New Roman"/>
          <w:color w:val="FF0000"/>
          <w:lang w:eastAsia="tr-TR"/>
        </w:rPr>
      </w:pPr>
      <w:r w:rsidRPr="00F65560">
        <w:rPr>
          <w:rFonts w:ascii="Times New Roman" w:eastAsia="Times New Roman" w:hAnsi="Times New Roman" w:cs="Times New Roman"/>
          <w:b/>
          <w:bCs/>
          <w:color w:val="FF0000"/>
          <w:lang w:eastAsia="tr-TR"/>
        </w:rPr>
        <w:t>KAYITLA İLGİLİ ÖNEMLİ NOTLAR</w:t>
      </w:r>
      <w:r w:rsidRPr="00F65560">
        <w:rPr>
          <w:rFonts w:ascii="Times New Roman" w:eastAsia="Times New Roman" w:hAnsi="Times New Roman" w:cs="Times New Roman"/>
          <w:color w:val="FF0000"/>
          <w:lang w:eastAsia="tr-TR"/>
        </w:rPr>
        <w:t xml:space="preserve"> </w:t>
      </w:r>
    </w:p>
    <w:p w:rsidR="000E19E3" w:rsidRPr="00F65560" w:rsidRDefault="000E19E3" w:rsidP="00F65560">
      <w:pPr>
        <w:numPr>
          <w:ilvl w:val="0"/>
          <w:numId w:val="3"/>
        </w:numPr>
        <w:spacing w:after="0" w:line="240" w:lineRule="auto"/>
        <w:ind w:left="714" w:hanging="357"/>
        <w:jc w:val="both"/>
        <w:rPr>
          <w:rFonts w:ascii="Times New Roman" w:eastAsia="Times New Roman" w:hAnsi="Times New Roman" w:cs="Times New Roman"/>
          <w:lang w:eastAsia="tr-TR"/>
        </w:rPr>
      </w:pPr>
      <w:r w:rsidRPr="00F65560">
        <w:rPr>
          <w:rFonts w:ascii="Times New Roman" w:hAnsi="Times New Roman" w:cs="Times New Roman"/>
        </w:rPr>
        <w:t>Öğrenim ücretini belirlenen süre içinde ödemeyenlerin kayıtları hiçbir şekilde yapılmaz.</w:t>
      </w:r>
    </w:p>
    <w:p w:rsidR="000E19E3" w:rsidRPr="00F65560" w:rsidRDefault="000E19E3" w:rsidP="00F65560">
      <w:pPr>
        <w:numPr>
          <w:ilvl w:val="0"/>
          <w:numId w:val="3"/>
        </w:numPr>
        <w:spacing w:after="100" w:afterAutospacing="1" w:line="240" w:lineRule="auto"/>
        <w:ind w:left="714" w:hanging="357"/>
        <w:jc w:val="both"/>
        <w:rPr>
          <w:rFonts w:ascii="Times New Roman" w:eastAsia="Times New Roman" w:hAnsi="Times New Roman" w:cs="Times New Roman"/>
          <w:lang w:eastAsia="tr-TR"/>
        </w:rPr>
      </w:pPr>
      <w:r w:rsidRPr="00F65560">
        <w:rPr>
          <w:rFonts w:ascii="Times New Roman" w:eastAsia="Times New Roman" w:hAnsi="Times New Roman" w:cs="Times New Roman"/>
          <w:lang w:eastAsia="tr-TR"/>
        </w:rPr>
        <w:t>Belirtilen tarihler arasında kaydını yaptırmayan aday herhangi bir hak iddia edemez.</w:t>
      </w:r>
    </w:p>
    <w:p w:rsidR="000E19E3" w:rsidRPr="00F65560" w:rsidRDefault="00A70850" w:rsidP="009E6D4C">
      <w:pPr>
        <w:numPr>
          <w:ilvl w:val="0"/>
          <w:numId w:val="3"/>
        </w:numPr>
        <w:spacing w:before="100" w:beforeAutospacing="1" w:after="100" w:afterAutospacing="1" w:line="240" w:lineRule="auto"/>
        <w:ind w:left="714" w:hanging="357"/>
        <w:jc w:val="both"/>
        <w:rPr>
          <w:rFonts w:ascii="Times New Roman" w:eastAsia="Times New Roman" w:hAnsi="Times New Roman" w:cs="Times New Roman"/>
          <w:b/>
          <w:lang w:eastAsia="tr-TR"/>
        </w:rPr>
      </w:pPr>
      <w:r w:rsidRPr="00F65560">
        <w:rPr>
          <w:rFonts w:ascii="Times New Roman" w:eastAsia="Times New Roman" w:hAnsi="Times New Roman" w:cs="Times New Roman"/>
          <w:lang w:eastAsia="tr-TR"/>
        </w:rPr>
        <w:t xml:space="preserve">İsteğe bağlı hazırlık </w:t>
      </w:r>
      <w:r w:rsidR="00DD094C" w:rsidRPr="00F65560">
        <w:rPr>
          <w:rFonts w:ascii="Times New Roman" w:eastAsia="Times New Roman" w:hAnsi="Times New Roman" w:cs="Times New Roman"/>
          <w:lang w:eastAsia="tr-TR"/>
        </w:rPr>
        <w:t xml:space="preserve">sınıfı </w:t>
      </w:r>
      <w:r w:rsidR="000E19E3" w:rsidRPr="00F65560">
        <w:rPr>
          <w:rFonts w:ascii="Times New Roman" w:eastAsia="Times New Roman" w:hAnsi="Times New Roman" w:cs="Times New Roman"/>
          <w:lang w:eastAsia="tr-TR"/>
        </w:rPr>
        <w:t xml:space="preserve">okumak isteyen öğrenciler </w:t>
      </w:r>
      <w:r w:rsidRPr="00F65560">
        <w:rPr>
          <w:rFonts w:ascii="Times New Roman" w:eastAsia="Times New Roman" w:hAnsi="Times New Roman" w:cs="Times New Roman"/>
          <w:lang w:eastAsia="tr-TR"/>
        </w:rPr>
        <w:t>ders</w:t>
      </w:r>
      <w:r w:rsidR="00472989" w:rsidRPr="00F65560">
        <w:rPr>
          <w:rFonts w:ascii="Times New Roman" w:eastAsia="Times New Roman" w:hAnsi="Times New Roman" w:cs="Times New Roman"/>
          <w:lang w:eastAsia="tr-TR"/>
        </w:rPr>
        <w:t xml:space="preserve"> kaydı</w:t>
      </w:r>
      <w:r w:rsidRPr="00F65560">
        <w:rPr>
          <w:rFonts w:ascii="Times New Roman" w:eastAsia="Times New Roman" w:hAnsi="Times New Roman" w:cs="Times New Roman"/>
          <w:lang w:eastAsia="tr-TR"/>
        </w:rPr>
        <w:t xml:space="preserve"> yaparken</w:t>
      </w:r>
      <w:r w:rsidR="000E19E3" w:rsidRPr="00F65560">
        <w:rPr>
          <w:rFonts w:ascii="Times New Roman" w:eastAsia="Times New Roman" w:hAnsi="Times New Roman" w:cs="Times New Roman"/>
          <w:lang w:eastAsia="tr-TR"/>
        </w:rPr>
        <w:t xml:space="preserve"> “</w:t>
      </w:r>
      <w:r w:rsidR="000E19E3" w:rsidRPr="00F65560">
        <w:rPr>
          <w:rFonts w:ascii="Times New Roman" w:eastAsia="Times New Roman" w:hAnsi="Times New Roman" w:cs="Times New Roman"/>
          <w:b/>
          <w:lang w:eastAsia="tr-TR"/>
        </w:rPr>
        <w:t>İsteğe Bağlı Hazırlık</w:t>
      </w:r>
      <w:r w:rsidR="00DD094C" w:rsidRPr="00F65560">
        <w:rPr>
          <w:rFonts w:ascii="Times New Roman" w:eastAsia="Times New Roman" w:hAnsi="Times New Roman" w:cs="Times New Roman"/>
          <w:b/>
          <w:lang w:eastAsia="tr-TR"/>
        </w:rPr>
        <w:t xml:space="preserve"> Sınıfı</w:t>
      </w:r>
      <w:r w:rsidR="000E19E3" w:rsidRPr="00F65560">
        <w:rPr>
          <w:rFonts w:ascii="Times New Roman" w:eastAsia="Times New Roman" w:hAnsi="Times New Roman" w:cs="Times New Roman"/>
          <w:b/>
          <w:lang w:eastAsia="tr-TR"/>
        </w:rPr>
        <w:t xml:space="preserve"> Kayıt Dilekçesini</w:t>
      </w:r>
      <w:r w:rsidR="000E19E3" w:rsidRPr="00F65560">
        <w:rPr>
          <w:rFonts w:ascii="Times New Roman" w:eastAsia="Times New Roman" w:hAnsi="Times New Roman" w:cs="Times New Roman"/>
          <w:lang w:eastAsia="tr-TR"/>
        </w:rPr>
        <w:t>” doldurmalıdırlar.</w:t>
      </w:r>
      <w:r w:rsidR="002520A1" w:rsidRPr="00F65560">
        <w:rPr>
          <w:rFonts w:ascii="Times New Roman" w:eastAsia="Times New Roman" w:hAnsi="Times New Roman" w:cs="Times New Roman"/>
          <w:lang w:eastAsia="tr-TR"/>
        </w:rPr>
        <w:t xml:space="preserve"> </w:t>
      </w:r>
      <w:r w:rsidR="002520A1" w:rsidRPr="00F65560">
        <w:rPr>
          <w:rFonts w:ascii="Times New Roman" w:eastAsia="Times New Roman" w:hAnsi="Times New Roman" w:cs="Times New Roman"/>
          <w:b/>
          <w:lang w:eastAsia="tr-TR"/>
        </w:rPr>
        <w:t>(</w:t>
      </w:r>
      <w:r w:rsidR="007B550E" w:rsidRPr="00F65560">
        <w:rPr>
          <w:rFonts w:ascii="Times New Roman" w:eastAsia="Times New Roman" w:hAnsi="Times New Roman" w:cs="Times New Roman"/>
          <w:b/>
          <w:lang w:eastAsia="tr-TR"/>
        </w:rPr>
        <w:t>İ</w:t>
      </w:r>
      <w:r w:rsidR="002520A1" w:rsidRPr="00F65560">
        <w:rPr>
          <w:rFonts w:ascii="Times New Roman" w:eastAsia="Times New Roman" w:hAnsi="Times New Roman" w:cs="Times New Roman"/>
          <w:b/>
          <w:lang w:eastAsia="tr-TR"/>
        </w:rPr>
        <w:t xml:space="preserve">steğe Bağlı Hazırlık </w:t>
      </w:r>
      <w:r w:rsidR="00DD094C" w:rsidRPr="00F65560">
        <w:rPr>
          <w:rFonts w:ascii="Times New Roman" w:eastAsia="Times New Roman" w:hAnsi="Times New Roman" w:cs="Times New Roman"/>
          <w:b/>
          <w:lang w:eastAsia="tr-TR"/>
        </w:rPr>
        <w:t xml:space="preserve">Sınıfı </w:t>
      </w:r>
      <w:r w:rsidR="002520A1" w:rsidRPr="00F65560">
        <w:rPr>
          <w:rFonts w:ascii="Times New Roman" w:eastAsia="Times New Roman" w:hAnsi="Times New Roman" w:cs="Times New Roman"/>
          <w:b/>
          <w:lang w:eastAsia="tr-TR"/>
        </w:rPr>
        <w:t xml:space="preserve">Programı </w:t>
      </w:r>
      <w:r w:rsidR="007B550E" w:rsidRPr="00F65560">
        <w:rPr>
          <w:rFonts w:ascii="Times New Roman" w:eastAsia="Times New Roman" w:hAnsi="Times New Roman" w:cs="Times New Roman"/>
          <w:b/>
          <w:lang w:eastAsia="tr-TR"/>
        </w:rPr>
        <w:t xml:space="preserve">Üniversitemiz Yabancı Diller Yüksekokulunda Yürütülmektedir) </w:t>
      </w:r>
    </w:p>
    <w:p w:rsidR="000E19E3" w:rsidRPr="00F65560" w:rsidRDefault="00A70850" w:rsidP="009E6D4C">
      <w:pPr>
        <w:numPr>
          <w:ilvl w:val="0"/>
          <w:numId w:val="3"/>
        </w:numPr>
        <w:spacing w:before="100" w:beforeAutospacing="1" w:after="100" w:afterAutospacing="1" w:line="240" w:lineRule="auto"/>
        <w:ind w:left="714" w:hanging="357"/>
        <w:jc w:val="both"/>
        <w:rPr>
          <w:rFonts w:ascii="Times New Roman" w:eastAsia="Times New Roman" w:hAnsi="Times New Roman" w:cs="Times New Roman"/>
          <w:lang w:eastAsia="tr-TR"/>
        </w:rPr>
      </w:pPr>
      <w:r w:rsidRPr="00F65560">
        <w:rPr>
          <w:rFonts w:ascii="Times New Roman" w:eastAsia="Times New Roman" w:hAnsi="Times New Roman" w:cs="Times New Roman"/>
          <w:lang w:eastAsia="tr-TR"/>
        </w:rPr>
        <w:t xml:space="preserve">İsteğe bağlı hazırlık </w:t>
      </w:r>
      <w:r w:rsidR="00DD094C" w:rsidRPr="00F65560">
        <w:rPr>
          <w:rFonts w:ascii="Times New Roman" w:eastAsia="Times New Roman" w:hAnsi="Times New Roman" w:cs="Times New Roman"/>
          <w:lang w:eastAsia="tr-TR"/>
        </w:rPr>
        <w:t>sınıfına başvuru</w:t>
      </w:r>
      <w:r w:rsidRPr="00F65560">
        <w:rPr>
          <w:rFonts w:ascii="Times New Roman" w:eastAsia="Times New Roman" w:hAnsi="Times New Roman" w:cs="Times New Roman"/>
          <w:lang w:eastAsia="tr-TR"/>
        </w:rPr>
        <w:t xml:space="preserve">da </w:t>
      </w:r>
      <w:r w:rsidR="000E19E3" w:rsidRPr="00F65560">
        <w:rPr>
          <w:rFonts w:ascii="Times New Roman" w:eastAsia="Times New Roman" w:hAnsi="Times New Roman" w:cs="Times New Roman"/>
          <w:lang w:eastAsia="tr-TR"/>
        </w:rPr>
        <w:t>bulunan ya da bulunmayan öğrenciler</w:t>
      </w:r>
      <w:r w:rsidR="009F1B7A" w:rsidRPr="00F65560">
        <w:rPr>
          <w:rFonts w:ascii="Times New Roman" w:eastAsia="Times New Roman" w:hAnsi="Times New Roman" w:cs="Times New Roman"/>
          <w:lang w:eastAsia="tr-TR"/>
        </w:rPr>
        <w:t>,</w:t>
      </w:r>
      <w:r w:rsidR="000E19E3" w:rsidRPr="00F65560">
        <w:rPr>
          <w:rFonts w:ascii="Times New Roman" w:eastAsia="Times New Roman" w:hAnsi="Times New Roman" w:cs="Times New Roman"/>
          <w:lang w:eastAsia="tr-TR"/>
        </w:rPr>
        <w:t xml:space="preserve"> </w:t>
      </w:r>
      <w:r w:rsidR="009F1B7A" w:rsidRPr="00F65560">
        <w:rPr>
          <w:rFonts w:ascii="Times New Roman" w:eastAsia="Times New Roman" w:hAnsi="Times New Roman" w:cs="Times New Roman"/>
          <w:lang w:eastAsia="tr-TR"/>
        </w:rPr>
        <w:t xml:space="preserve">Yabancı Diller </w:t>
      </w:r>
      <w:r w:rsidR="000E19E3" w:rsidRPr="00F65560">
        <w:rPr>
          <w:rFonts w:ascii="Times New Roman" w:eastAsia="Times New Roman" w:hAnsi="Times New Roman" w:cs="Times New Roman"/>
          <w:lang w:eastAsia="tr-TR"/>
        </w:rPr>
        <w:t>Yüksekokul</w:t>
      </w:r>
      <w:r w:rsidR="006F7CC0" w:rsidRPr="00F65560">
        <w:rPr>
          <w:rFonts w:ascii="Times New Roman" w:eastAsia="Times New Roman" w:hAnsi="Times New Roman" w:cs="Times New Roman"/>
          <w:lang w:eastAsia="tr-TR"/>
        </w:rPr>
        <w:t>u,</w:t>
      </w:r>
      <w:r w:rsidR="000E19E3" w:rsidRPr="00F65560">
        <w:rPr>
          <w:rFonts w:ascii="Times New Roman" w:eastAsia="Times New Roman" w:hAnsi="Times New Roman" w:cs="Times New Roman"/>
          <w:lang w:eastAsia="tr-TR"/>
        </w:rPr>
        <w:t xml:space="preserve"> akademik takviminde belirlenen ekle-sil haftasında </w:t>
      </w:r>
      <w:r w:rsidR="006F7CC0" w:rsidRPr="00F65560">
        <w:rPr>
          <w:rFonts w:ascii="Times New Roman" w:eastAsia="Times New Roman" w:hAnsi="Times New Roman" w:cs="Times New Roman"/>
          <w:lang w:eastAsia="tr-TR"/>
        </w:rPr>
        <w:t>yapılmış olan başvuru</w:t>
      </w:r>
      <w:r w:rsidR="009F1B7A" w:rsidRPr="00F65560">
        <w:rPr>
          <w:rFonts w:ascii="Times New Roman" w:eastAsia="Times New Roman" w:hAnsi="Times New Roman" w:cs="Times New Roman"/>
          <w:lang w:eastAsia="tr-TR"/>
        </w:rPr>
        <w:t xml:space="preserve">dan </w:t>
      </w:r>
      <w:r w:rsidR="000E19E3" w:rsidRPr="00F65560">
        <w:rPr>
          <w:rFonts w:ascii="Times New Roman" w:eastAsia="Times New Roman" w:hAnsi="Times New Roman" w:cs="Times New Roman"/>
          <w:lang w:eastAsia="tr-TR"/>
        </w:rPr>
        <w:t xml:space="preserve">vazgeçebilirler ya da </w:t>
      </w:r>
      <w:r w:rsidR="009F1B7A" w:rsidRPr="00F65560">
        <w:rPr>
          <w:rFonts w:ascii="Times New Roman" w:eastAsia="Times New Roman" w:hAnsi="Times New Roman" w:cs="Times New Roman"/>
          <w:lang w:eastAsia="tr-TR"/>
        </w:rPr>
        <w:t>hazırlık sınıfı e</w:t>
      </w:r>
      <w:r w:rsidR="006F7CC0" w:rsidRPr="00F65560">
        <w:rPr>
          <w:rFonts w:ascii="Times New Roman" w:eastAsia="Times New Roman" w:hAnsi="Times New Roman" w:cs="Times New Roman"/>
          <w:lang w:eastAsia="tr-TR"/>
        </w:rPr>
        <w:t>ğitimi için başvuruda bulunabilirler</w:t>
      </w:r>
      <w:r w:rsidR="009F1B7A" w:rsidRPr="00F65560">
        <w:rPr>
          <w:rFonts w:ascii="Times New Roman" w:eastAsia="Times New Roman" w:hAnsi="Times New Roman" w:cs="Times New Roman"/>
          <w:lang w:eastAsia="tr-TR"/>
        </w:rPr>
        <w:t xml:space="preserve">. </w:t>
      </w:r>
    </w:p>
    <w:p w:rsidR="00230290" w:rsidRPr="00F65560" w:rsidRDefault="000E19E3" w:rsidP="009E6D4C">
      <w:pPr>
        <w:numPr>
          <w:ilvl w:val="0"/>
          <w:numId w:val="3"/>
        </w:numPr>
        <w:spacing w:before="100" w:beforeAutospacing="1" w:after="100" w:afterAutospacing="1" w:line="240" w:lineRule="auto"/>
        <w:ind w:left="714" w:hanging="357"/>
        <w:jc w:val="both"/>
        <w:rPr>
          <w:rFonts w:ascii="Times New Roman" w:eastAsia="Times New Roman" w:hAnsi="Times New Roman" w:cs="Times New Roman"/>
          <w:b/>
          <w:bCs/>
          <w:lang w:eastAsia="tr-TR"/>
        </w:rPr>
      </w:pPr>
      <w:r w:rsidRPr="00F65560">
        <w:rPr>
          <w:rFonts w:ascii="Times New Roman" w:eastAsia="Times New Roman" w:hAnsi="Times New Roman" w:cs="Times New Roman"/>
          <w:lang w:eastAsia="tr-TR"/>
        </w:rPr>
        <w:t xml:space="preserve"> </w:t>
      </w:r>
      <w:r w:rsidR="00412DF2" w:rsidRPr="00F65560">
        <w:rPr>
          <w:rFonts w:ascii="Times New Roman" w:eastAsia="Times New Roman" w:hAnsi="Times New Roman" w:cs="Times New Roman"/>
          <w:lang w:eastAsia="tr-TR"/>
        </w:rPr>
        <w:t>Üniversitemiz, g</w:t>
      </w:r>
      <w:r w:rsidR="00A1755D" w:rsidRPr="00F65560">
        <w:rPr>
          <w:rFonts w:ascii="Times New Roman" w:eastAsia="Times New Roman" w:hAnsi="Times New Roman" w:cs="Times New Roman"/>
          <w:bCs/>
          <w:lang w:eastAsia="tr-TR"/>
        </w:rPr>
        <w:t>erçeğe aykırı beyanda bulunarak kayıt yaptıran adaylar hakkında gerekli yasal</w:t>
      </w:r>
      <w:r w:rsidR="00C17B7C" w:rsidRPr="00F65560">
        <w:rPr>
          <w:rFonts w:ascii="Times New Roman" w:eastAsia="Times New Roman" w:hAnsi="Times New Roman" w:cs="Times New Roman"/>
          <w:bCs/>
          <w:lang w:eastAsia="tr-TR"/>
        </w:rPr>
        <w:t xml:space="preserve"> işlemler</w:t>
      </w:r>
      <w:r w:rsidRPr="00F65560">
        <w:rPr>
          <w:rFonts w:ascii="Times New Roman" w:eastAsia="Times New Roman" w:hAnsi="Times New Roman" w:cs="Times New Roman"/>
          <w:bCs/>
          <w:lang w:eastAsia="tr-TR"/>
        </w:rPr>
        <w:t xml:space="preserve"> </w:t>
      </w:r>
      <w:r w:rsidR="00412DF2" w:rsidRPr="00F65560">
        <w:rPr>
          <w:rFonts w:ascii="Times New Roman" w:eastAsia="Times New Roman" w:hAnsi="Times New Roman" w:cs="Times New Roman"/>
          <w:bCs/>
          <w:lang w:eastAsia="tr-TR"/>
        </w:rPr>
        <w:t>yapmaya yetkilidir.</w:t>
      </w:r>
      <w:r w:rsidR="00412DF2" w:rsidRPr="00F65560">
        <w:rPr>
          <w:rFonts w:ascii="Times New Roman" w:eastAsia="Times New Roman" w:hAnsi="Times New Roman" w:cs="Times New Roman"/>
          <w:b/>
          <w:bCs/>
          <w:lang w:eastAsia="tr-TR"/>
        </w:rPr>
        <w:t xml:space="preserve"> </w:t>
      </w:r>
    </w:p>
    <w:p w:rsidR="002055F1" w:rsidRPr="00F65560" w:rsidRDefault="002055F1" w:rsidP="002055F1">
      <w:pPr>
        <w:pStyle w:val="ListeParagraf"/>
        <w:spacing w:before="100" w:beforeAutospacing="1" w:after="100" w:afterAutospacing="1" w:line="360" w:lineRule="auto"/>
        <w:jc w:val="both"/>
        <w:rPr>
          <w:rFonts w:ascii="Times New Roman" w:eastAsia="Times New Roman" w:hAnsi="Times New Roman" w:cs="Times New Roman"/>
          <w:b/>
          <w:color w:val="FF0000"/>
          <w:u w:val="single"/>
          <w:lang w:eastAsia="tr-TR"/>
        </w:rPr>
      </w:pPr>
      <w:r w:rsidRPr="00F65560">
        <w:rPr>
          <w:rFonts w:ascii="Times New Roman" w:eastAsia="Times New Roman" w:hAnsi="Times New Roman" w:cs="Times New Roman"/>
          <w:b/>
          <w:color w:val="FF0000"/>
          <w:u w:val="single"/>
          <w:lang w:eastAsia="tr-TR"/>
        </w:rPr>
        <w:t>DERS KAYDI</w:t>
      </w:r>
    </w:p>
    <w:p w:rsidR="0059399C" w:rsidRPr="00F65560" w:rsidRDefault="00E07371" w:rsidP="009E6D4C">
      <w:pPr>
        <w:pStyle w:val="ListeParagraf"/>
        <w:numPr>
          <w:ilvl w:val="0"/>
          <w:numId w:val="15"/>
        </w:numPr>
        <w:autoSpaceDE w:val="0"/>
        <w:autoSpaceDN w:val="0"/>
        <w:adjustRightInd w:val="0"/>
        <w:spacing w:before="100" w:beforeAutospacing="1" w:after="100" w:afterAutospacing="1" w:line="240" w:lineRule="auto"/>
        <w:ind w:left="714" w:hanging="357"/>
        <w:jc w:val="both"/>
        <w:rPr>
          <w:rFonts w:ascii="Times New Roman" w:hAnsi="Times New Roman" w:cs="Times New Roman"/>
          <w:b/>
          <w:color w:val="FF0000"/>
        </w:rPr>
      </w:pPr>
      <w:r w:rsidRPr="00F65560">
        <w:rPr>
          <w:rFonts w:ascii="Times New Roman" w:eastAsia="Times New Roman" w:hAnsi="Times New Roman" w:cs="Times New Roman"/>
          <w:lang w:eastAsia="tr-TR"/>
        </w:rPr>
        <w:t>Meslek Yüksekokulumuza</w:t>
      </w:r>
      <w:r w:rsidR="00EA75E0" w:rsidRPr="00F65560">
        <w:rPr>
          <w:rFonts w:ascii="Times New Roman" w:eastAsia="Times New Roman" w:hAnsi="Times New Roman" w:cs="Times New Roman"/>
          <w:lang w:eastAsia="tr-TR"/>
        </w:rPr>
        <w:t xml:space="preserve"> yeni kay</w:t>
      </w:r>
      <w:r w:rsidR="002637BC" w:rsidRPr="00F65560">
        <w:rPr>
          <w:rFonts w:ascii="Times New Roman" w:eastAsia="Times New Roman" w:hAnsi="Times New Roman" w:cs="Times New Roman"/>
          <w:lang w:eastAsia="tr-TR"/>
        </w:rPr>
        <w:t xml:space="preserve">ıt yaptıran </w:t>
      </w:r>
      <w:r w:rsidR="0059399C" w:rsidRPr="00F65560">
        <w:rPr>
          <w:rFonts w:ascii="Times New Roman" w:eastAsia="Times New Roman" w:hAnsi="Times New Roman" w:cs="Times New Roman"/>
          <w:lang w:eastAsia="tr-TR"/>
        </w:rPr>
        <w:t>öğrenciler Üniversitemiz Web sayfasında yayınlanan Akademik Takvim doğrultusunda ders kayıtlarını yapmak zorundadır.</w:t>
      </w:r>
    </w:p>
    <w:tbl>
      <w:tblPr>
        <w:tblpPr w:leftFromText="141" w:rightFromText="141" w:vertAnchor="text" w:horzAnchor="margin" w:tblpY="369"/>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882"/>
        <w:gridCol w:w="1559"/>
        <w:gridCol w:w="1843"/>
      </w:tblGrid>
      <w:tr w:rsidR="00F65560" w:rsidRPr="00F65560" w:rsidTr="00F65560">
        <w:trPr>
          <w:trHeight w:val="387"/>
        </w:trPr>
        <w:tc>
          <w:tcPr>
            <w:tcW w:w="5882" w:type="dxa"/>
            <w:vMerge w:val="restart"/>
            <w:vAlign w:val="center"/>
          </w:tcPr>
          <w:p w:rsidR="00F65560" w:rsidRPr="00F65560" w:rsidRDefault="00F65560" w:rsidP="00F65560">
            <w:pPr>
              <w:spacing w:after="0" w:line="240" w:lineRule="auto"/>
              <w:jc w:val="center"/>
              <w:rPr>
                <w:rFonts w:ascii="Times New Roman" w:eastAsia="Times New Roman" w:hAnsi="Times New Roman" w:cs="Times New Roman"/>
                <w:b/>
                <w:bCs/>
                <w:lang w:eastAsia="tr-TR"/>
              </w:rPr>
            </w:pPr>
            <w:r w:rsidRPr="00F65560">
              <w:rPr>
                <w:rFonts w:ascii="Times New Roman" w:eastAsia="Times New Roman" w:hAnsi="Times New Roman" w:cs="Times New Roman"/>
                <w:b/>
                <w:bCs/>
                <w:lang w:eastAsia="tr-TR"/>
              </w:rPr>
              <w:t>AKADEMİK BİRİMLER</w:t>
            </w:r>
          </w:p>
          <w:p w:rsidR="00F65560" w:rsidRPr="00F65560" w:rsidRDefault="00F65560" w:rsidP="00F65560">
            <w:pPr>
              <w:spacing w:after="0" w:line="240" w:lineRule="auto"/>
              <w:jc w:val="center"/>
              <w:rPr>
                <w:rFonts w:ascii="Times New Roman" w:eastAsia="Times New Roman" w:hAnsi="Times New Roman" w:cs="Times New Roman"/>
                <w:b/>
                <w:bCs/>
                <w:lang w:eastAsia="tr-TR"/>
              </w:rPr>
            </w:pPr>
          </w:p>
        </w:tc>
        <w:tc>
          <w:tcPr>
            <w:tcW w:w="3402" w:type="dxa"/>
            <w:gridSpan w:val="2"/>
            <w:shd w:val="clear" w:color="auto" w:fill="auto"/>
            <w:vAlign w:val="center"/>
          </w:tcPr>
          <w:p w:rsidR="00F65560" w:rsidRPr="00F65560" w:rsidRDefault="00F65560" w:rsidP="00F65560">
            <w:pPr>
              <w:tabs>
                <w:tab w:val="left" w:pos="647"/>
                <w:tab w:val="left" w:pos="1205"/>
              </w:tabs>
              <w:spacing w:after="0" w:line="240" w:lineRule="auto"/>
              <w:jc w:val="center"/>
              <w:rPr>
                <w:rFonts w:ascii="Times New Roman" w:eastAsia="Calibri" w:hAnsi="Times New Roman" w:cs="Times New Roman"/>
                <w:b/>
                <w:lang w:eastAsia="tr-TR"/>
              </w:rPr>
            </w:pPr>
            <w:r w:rsidRPr="00F65560">
              <w:rPr>
                <w:rFonts w:ascii="Times New Roman" w:eastAsia="Calibri" w:hAnsi="Times New Roman" w:cs="Times New Roman"/>
                <w:b/>
                <w:lang w:eastAsia="tr-TR"/>
              </w:rPr>
              <w:t>II. ÖĞRETİM</w:t>
            </w:r>
          </w:p>
        </w:tc>
      </w:tr>
      <w:tr w:rsidR="00F65560" w:rsidRPr="00F65560" w:rsidTr="00F65560">
        <w:tblPrEx>
          <w:tblLook w:val="04A0" w:firstRow="1" w:lastRow="0" w:firstColumn="1" w:lastColumn="0" w:noHBand="0" w:noVBand="1"/>
        </w:tblPrEx>
        <w:trPr>
          <w:trHeight w:val="537"/>
        </w:trPr>
        <w:tc>
          <w:tcPr>
            <w:tcW w:w="5882" w:type="dxa"/>
            <w:vMerge/>
            <w:shd w:val="clear" w:color="auto" w:fill="auto"/>
            <w:vAlign w:val="center"/>
          </w:tcPr>
          <w:p w:rsidR="00F65560" w:rsidRPr="00F65560" w:rsidRDefault="00F65560" w:rsidP="00F65560">
            <w:pPr>
              <w:spacing w:after="0" w:line="240" w:lineRule="auto"/>
              <w:rPr>
                <w:rFonts w:ascii="Times New Roman" w:eastAsia="Times New Roman" w:hAnsi="Times New Roman" w:cs="Times New Roman"/>
                <w:b/>
                <w:bCs/>
                <w:lang w:eastAsia="tr-TR"/>
              </w:rPr>
            </w:pPr>
          </w:p>
        </w:tc>
        <w:tc>
          <w:tcPr>
            <w:tcW w:w="1559" w:type="dxa"/>
            <w:vAlign w:val="center"/>
          </w:tcPr>
          <w:p w:rsidR="00F65560" w:rsidRPr="00F65560" w:rsidRDefault="00F65560" w:rsidP="00F65560">
            <w:pPr>
              <w:spacing w:after="0" w:line="240" w:lineRule="auto"/>
              <w:jc w:val="center"/>
              <w:rPr>
                <w:rFonts w:ascii="Times New Roman" w:eastAsia="Times New Roman" w:hAnsi="Times New Roman" w:cs="Times New Roman"/>
                <w:b/>
                <w:bCs/>
                <w:lang w:eastAsia="tr-TR"/>
              </w:rPr>
            </w:pPr>
            <w:r w:rsidRPr="00F65560">
              <w:rPr>
                <w:rFonts w:ascii="Times New Roman" w:eastAsia="Times New Roman" w:hAnsi="Times New Roman" w:cs="Times New Roman"/>
                <w:b/>
                <w:bCs/>
                <w:lang w:eastAsia="tr-TR"/>
              </w:rPr>
              <w:t xml:space="preserve"> 2020-2021 Yılı</w:t>
            </w:r>
          </w:p>
          <w:p w:rsidR="00F65560" w:rsidRPr="00F65560" w:rsidRDefault="00F65560" w:rsidP="00F65560">
            <w:pPr>
              <w:spacing w:after="0" w:line="240" w:lineRule="auto"/>
              <w:jc w:val="center"/>
              <w:rPr>
                <w:rFonts w:ascii="Times New Roman" w:eastAsia="Times New Roman" w:hAnsi="Times New Roman" w:cs="Times New Roman"/>
                <w:b/>
                <w:bCs/>
                <w:lang w:eastAsia="tr-TR"/>
              </w:rPr>
            </w:pPr>
            <w:r w:rsidRPr="00F65560">
              <w:rPr>
                <w:rFonts w:ascii="Times New Roman" w:eastAsia="Times New Roman" w:hAnsi="Times New Roman" w:cs="Times New Roman"/>
                <w:b/>
                <w:bCs/>
                <w:lang w:eastAsia="tr-TR"/>
              </w:rPr>
              <w:t>II. Öğretim Öğrenim Ücreti (YIL)</w:t>
            </w:r>
          </w:p>
        </w:tc>
        <w:tc>
          <w:tcPr>
            <w:tcW w:w="1843" w:type="dxa"/>
            <w:vAlign w:val="center"/>
          </w:tcPr>
          <w:p w:rsidR="00F65560" w:rsidRPr="00F65560" w:rsidRDefault="00F65560" w:rsidP="00F65560">
            <w:pPr>
              <w:spacing w:after="0" w:line="240" w:lineRule="auto"/>
              <w:jc w:val="center"/>
              <w:rPr>
                <w:rFonts w:ascii="Times New Roman" w:eastAsia="Times New Roman" w:hAnsi="Times New Roman" w:cs="Times New Roman"/>
                <w:b/>
                <w:bCs/>
                <w:lang w:eastAsia="tr-TR"/>
              </w:rPr>
            </w:pPr>
            <w:r w:rsidRPr="00F65560">
              <w:rPr>
                <w:rFonts w:ascii="Times New Roman" w:eastAsia="Times New Roman" w:hAnsi="Times New Roman" w:cs="Times New Roman"/>
                <w:b/>
                <w:bCs/>
                <w:lang w:eastAsia="tr-TR"/>
              </w:rPr>
              <w:t xml:space="preserve">2020-2021 Yılı  </w:t>
            </w:r>
          </w:p>
          <w:p w:rsidR="00F65560" w:rsidRPr="00F65560" w:rsidRDefault="00F65560" w:rsidP="00F65560">
            <w:pPr>
              <w:spacing w:after="0" w:line="240" w:lineRule="auto"/>
              <w:jc w:val="center"/>
              <w:rPr>
                <w:rFonts w:ascii="Times New Roman" w:eastAsia="Times New Roman" w:hAnsi="Times New Roman" w:cs="Times New Roman"/>
                <w:b/>
                <w:bCs/>
                <w:lang w:eastAsia="tr-TR"/>
              </w:rPr>
            </w:pPr>
            <w:r w:rsidRPr="00F65560">
              <w:rPr>
                <w:rFonts w:ascii="Times New Roman" w:eastAsia="Times New Roman" w:hAnsi="Times New Roman" w:cs="Times New Roman"/>
                <w:b/>
                <w:bCs/>
                <w:lang w:eastAsia="tr-TR"/>
              </w:rPr>
              <w:t xml:space="preserve">II. Öğretim Öğrenim Ücreti  </w:t>
            </w:r>
          </w:p>
          <w:p w:rsidR="00F65560" w:rsidRPr="00F65560" w:rsidRDefault="00F65560" w:rsidP="00F65560">
            <w:pPr>
              <w:spacing w:after="0" w:line="240" w:lineRule="auto"/>
              <w:jc w:val="center"/>
              <w:rPr>
                <w:rFonts w:ascii="Times New Roman" w:eastAsia="Times New Roman" w:hAnsi="Times New Roman" w:cs="Times New Roman"/>
                <w:b/>
                <w:bCs/>
                <w:lang w:eastAsia="tr-TR"/>
              </w:rPr>
            </w:pPr>
            <w:r w:rsidRPr="00F65560">
              <w:rPr>
                <w:rFonts w:ascii="Times New Roman" w:eastAsia="Times New Roman" w:hAnsi="Times New Roman" w:cs="Times New Roman"/>
                <w:b/>
                <w:bCs/>
                <w:lang w:eastAsia="tr-TR"/>
              </w:rPr>
              <w:t>(1.YARIYIL)</w:t>
            </w:r>
          </w:p>
        </w:tc>
      </w:tr>
      <w:tr w:rsidR="00F65560" w:rsidRPr="00F65560" w:rsidTr="00F65560">
        <w:tblPrEx>
          <w:tblLook w:val="04A0" w:firstRow="1" w:lastRow="0" w:firstColumn="1" w:lastColumn="0" w:noHBand="0" w:noVBand="1"/>
        </w:tblPrEx>
        <w:trPr>
          <w:trHeight w:val="215"/>
        </w:trPr>
        <w:tc>
          <w:tcPr>
            <w:tcW w:w="5882" w:type="dxa"/>
            <w:shd w:val="clear" w:color="auto" w:fill="auto"/>
            <w:noWrap/>
            <w:vAlign w:val="bottom"/>
          </w:tcPr>
          <w:p w:rsidR="00F65560" w:rsidRPr="00F65560" w:rsidRDefault="00F65560" w:rsidP="00F65560">
            <w:pPr>
              <w:autoSpaceDE w:val="0"/>
              <w:autoSpaceDN w:val="0"/>
              <w:adjustRightInd w:val="0"/>
              <w:spacing w:after="0" w:line="240" w:lineRule="auto"/>
              <w:rPr>
                <w:rFonts w:ascii="Times New Roman" w:hAnsi="Times New Roman" w:cs="Times New Roman"/>
                <w:color w:val="000000" w:themeColor="text1"/>
              </w:rPr>
            </w:pPr>
            <w:r w:rsidRPr="00F65560">
              <w:rPr>
                <w:rFonts w:ascii="Times New Roman" w:eastAsia="Times New Roman" w:hAnsi="Times New Roman" w:cs="Times New Roman"/>
                <w:bCs/>
                <w:lang w:eastAsia="tr-TR"/>
              </w:rPr>
              <w:t>Çavdır Meslek Yüksekokulu</w:t>
            </w:r>
          </w:p>
        </w:tc>
        <w:tc>
          <w:tcPr>
            <w:tcW w:w="1559" w:type="dxa"/>
            <w:vAlign w:val="center"/>
          </w:tcPr>
          <w:p w:rsidR="00F65560" w:rsidRPr="00F65560" w:rsidRDefault="00F65560" w:rsidP="00F65560">
            <w:pPr>
              <w:spacing w:after="0" w:line="240" w:lineRule="auto"/>
              <w:rPr>
                <w:rFonts w:ascii="Times New Roman" w:eastAsia="Times New Roman" w:hAnsi="Times New Roman" w:cs="Times New Roman"/>
                <w:bCs/>
                <w:lang w:eastAsia="tr-TR"/>
              </w:rPr>
            </w:pPr>
            <w:r w:rsidRPr="00F65560">
              <w:rPr>
                <w:rFonts w:ascii="Times New Roman" w:eastAsia="Times New Roman" w:hAnsi="Times New Roman" w:cs="Times New Roman"/>
                <w:lang w:eastAsia="tr-TR"/>
              </w:rPr>
              <w:t>836,00TL</w:t>
            </w:r>
          </w:p>
        </w:tc>
        <w:tc>
          <w:tcPr>
            <w:tcW w:w="1843" w:type="dxa"/>
            <w:vAlign w:val="center"/>
          </w:tcPr>
          <w:p w:rsidR="00F65560" w:rsidRPr="00F65560" w:rsidRDefault="00F65560" w:rsidP="00F65560">
            <w:pPr>
              <w:spacing w:after="0" w:line="240" w:lineRule="auto"/>
              <w:rPr>
                <w:rFonts w:ascii="Times New Roman" w:eastAsia="Times New Roman" w:hAnsi="Times New Roman" w:cs="Times New Roman"/>
                <w:bCs/>
                <w:lang w:eastAsia="tr-TR"/>
              </w:rPr>
            </w:pPr>
            <w:r w:rsidRPr="00F65560">
              <w:rPr>
                <w:rFonts w:ascii="Times New Roman" w:eastAsia="Times New Roman" w:hAnsi="Times New Roman" w:cs="Times New Roman"/>
                <w:bCs/>
                <w:lang w:eastAsia="tr-TR"/>
              </w:rPr>
              <w:t>418,00TL</w:t>
            </w:r>
          </w:p>
        </w:tc>
      </w:tr>
    </w:tbl>
    <w:p w:rsidR="009112F2" w:rsidRPr="00F65560" w:rsidRDefault="00616BE1" w:rsidP="00F65560">
      <w:pPr>
        <w:autoSpaceDE w:val="0"/>
        <w:autoSpaceDN w:val="0"/>
        <w:adjustRightInd w:val="0"/>
        <w:spacing w:before="100" w:beforeAutospacing="1" w:after="100" w:afterAutospacing="1" w:line="360" w:lineRule="auto"/>
        <w:jc w:val="both"/>
        <w:rPr>
          <w:rFonts w:ascii="Times New Roman" w:hAnsi="Times New Roman" w:cs="Times New Roman"/>
          <w:b/>
        </w:rPr>
      </w:pPr>
      <w:r w:rsidRPr="00F65560">
        <w:rPr>
          <w:rFonts w:ascii="Times New Roman" w:hAnsi="Times New Roman" w:cs="Times New Roman"/>
          <w:b/>
          <w:color w:val="FF0000"/>
        </w:rPr>
        <w:t xml:space="preserve">              </w:t>
      </w:r>
      <w:r w:rsidR="003465A7" w:rsidRPr="00F65560">
        <w:rPr>
          <w:rFonts w:ascii="Times New Roman" w:hAnsi="Times New Roman" w:cs="Times New Roman"/>
          <w:b/>
        </w:rPr>
        <w:t>2020-2021</w:t>
      </w:r>
      <w:r w:rsidR="009112F2" w:rsidRPr="00F65560">
        <w:rPr>
          <w:rFonts w:ascii="Times New Roman" w:hAnsi="Times New Roman" w:cs="Times New Roman"/>
          <w:b/>
        </w:rPr>
        <w:t xml:space="preserve"> </w:t>
      </w:r>
      <w:r w:rsidR="00E07371" w:rsidRPr="00F65560">
        <w:rPr>
          <w:rFonts w:ascii="Times New Roman" w:hAnsi="Times New Roman" w:cs="Times New Roman"/>
          <w:b/>
        </w:rPr>
        <w:t>Öğretim yılı öğrenim ücretleri Aşağıda belirtildiği gibidir.</w:t>
      </w:r>
    </w:p>
    <w:p w:rsidR="00616BE1" w:rsidRPr="00F65560" w:rsidRDefault="00616BE1" w:rsidP="00616BE1">
      <w:pPr>
        <w:pStyle w:val="AralkYok"/>
        <w:rPr>
          <w:rFonts w:ascii="Times New Roman" w:hAnsi="Times New Roman" w:cs="Times New Roman"/>
        </w:rPr>
      </w:pPr>
    </w:p>
    <w:p w:rsidR="005B05E6" w:rsidRPr="00F65560" w:rsidRDefault="005B05E6" w:rsidP="00B23401">
      <w:pPr>
        <w:autoSpaceDE w:val="0"/>
        <w:autoSpaceDN w:val="0"/>
        <w:adjustRightInd w:val="0"/>
        <w:spacing w:after="0" w:line="240" w:lineRule="auto"/>
        <w:rPr>
          <w:rFonts w:ascii="Times New Roman" w:eastAsia="Times New Roman" w:hAnsi="Times New Roman" w:cs="Times New Roman"/>
          <w:b/>
          <w:lang w:eastAsia="tr-TR"/>
        </w:rPr>
      </w:pPr>
      <w:bookmarkStart w:id="0" w:name="_GoBack"/>
      <w:bookmarkEnd w:id="0"/>
    </w:p>
    <w:p w:rsidR="005B7396" w:rsidRPr="00F65560" w:rsidRDefault="005B7396" w:rsidP="00B57BF5">
      <w:pPr>
        <w:autoSpaceDE w:val="0"/>
        <w:autoSpaceDN w:val="0"/>
        <w:adjustRightInd w:val="0"/>
        <w:spacing w:after="0" w:line="240" w:lineRule="auto"/>
        <w:jc w:val="both"/>
        <w:rPr>
          <w:rFonts w:ascii="Times New Roman" w:eastAsia="Times New Roman" w:hAnsi="Times New Roman" w:cs="Times New Roman"/>
          <w:b/>
          <w:color w:val="FF0000"/>
          <w:lang w:eastAsia="tr-TR"/>
        </w:rPr>
      </w:pPr>
      <w:r w:rsidRPr="00F65560">
        <w:rPr>
          <w:rFonts w:ascii="Times New Roman" w:eastAsia="Times New Roman" w:hAnsi="Times New Roman" w:cs="Times New Roman"/>
          <w:b/>
          <w:color w:val="FF0000"/>
          <w:lang w:eastAsia="tr-TR"/>
        </w:rPr>
        <w:t>İLETİŞİM:</w:t>
      </w:r>
    </w:p>
    <w:p w:rsidR="009E6D4C" w:rsidRPr="00F65560" w:rsidRDefault="009E6D4C" w:rsidP="009E6D4C">
      <w:pPr>
        <w:autoSpaceDE w:val="0"/>
        <w:autoSpaceDN w:val="0"/>
        <w:adjustRightInd w:val="0"/>
        <w:spacing w:after="0" w:line="240" w:lineRule="auto"/>
        <w:rPr>
          <w:rFonts w:ascii="Times New Roman" w:eastAsia="Times New Roman" w:hAnsi="Times New Roman" w:cs="Times New Roman"/>
          <w:lang w:eastAsia="tr-TR"/>
        </w:rPr>
      </w:pPr>
    </w:p>
    <w:p w:rsidR="00E07371" w:rsidRPr="00F65560" w:rsidRDefault="00E07371" w:rsidP="009E6D4C">
      <w:pPr>
        <w:autoSpaceDE w:val="0"/>
        <w:autoSpaceDN w:val="0"/>
        <w:adjustRightInd w:val="0"/>
        <w:spacing w:after="0" w:line="240" w:lineRule="auto"/>
        <w:rPr>
          <w:rFonts w:ascii="Times New Roman" w:eastAsia="Times New Roman" w:hAnsi="Times New Roman" w:cs="Times New Roman"/>
          <w:lang w:eastAsia="tr-TR"/>
        </w:rPr>
      </w:pPr>
      <w:r w:rsidRPr="00F65560">
        <w:rPr>
          <w:rFonts w:ascii="Times New Roman" w:eastAsia="Times New Roman" w:hAnsi="Times New Roman" w:cs="Times New Roman"/>
          <w:lang w:eastAsia="tr-TR"/>
        </w:rPr>
        <w:t>Öğrenci İşleri Birimi: 0248 213 71 02-Muhammet ÖZTÜRK</w:t>
      </w:r>
    </w:p>
    <w:p w:rsidR="00E07371" w:rsidRPr="00F65560" w:rsidRDefault="00E07371" w:rsidP="009E6D4C">
      <w:pPr>
        <w:autoSpaceDE w:val="0"/>
        <w:autoSpaceDN w:val="0"/>
        <w:adjustRightInd w:val="0"/>
        <w:spacing w:after="0" w:line="240" w:lineRule="auto"/>
        <w:rPr>
          <w:rFonts w:ascii="Times New Roman" w:eastAsia="Times New Roman" w:hAnsi="Times New Roman" w:cs="Times New Roman"/>
          <w:lang w:eastAsia="tr-TR"/>
        </w:rPr>
      </w:pPr>
      <w:r w:rsidRPr="00F65560">
        <w:rPr>
          <w:rFonts w:ascii="Times New Roman" w:eastAsia="Times New Roman" w:hAnsi="Times New Roman" w:cs="Times New Roman"/>
          <w:lang w:eastAsia="tr-TR"/>
        </w:rPr>
        <w:t>Yüksekokul Sekreteri: 0248 213 71 04-Beytullah USLU</w:t>
      </w:r>
    </w:p>
    <w:sectPr w:rsidR="00E07371" w:rsidRPr="00F65560" w:rsidSect="00F65560">
      <w:pgSz w:w="11906" w:h="16838"/>
      <w:pgMar w:top="142" w:right="991" w:bottom="425"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10002FF" w:usb1="4000ACFF" w:usb2="00000009"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FD7A7C"/>
    <w:multiLevelType w:val="hybridMultilevel"/>
    <w:tmpl w:val="8A9CF56A"/>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
    <w:nsid w:val="0D373B5D"/>
    <w:multiLevelType w:val="hybridMultilevel"/>
    <w:tmpl w:val="7992455A"/>
    <w:lvl w:ilvl="0" w:tplc="E264AD94">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DEC3D2A"/>
    <w:multiLevelType w:val="multilevel"/>
    <w:tmpl w:val="82D0C4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8A61E50"/>
    <w:multiLevelType w:val="multilevel"/>
    <w:tmpl w:val="54106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
    <w:nsid w:val="302708CE"/>
    <w:multiLevelType w:val="multilevel"/>
    <w:tmpl w:val="0AD25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4AB4DA3"/>
    <w:multiLevelType w:val="multilevel"/>
    <w:tmpl w:val="6BD09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BEC7DD2"/>
    <w:multiLevelType w:val="multilevel"/>
    <w:tmpl w:val="5858912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D6A2158"/>
    <w:multiLevelType w:val="hybridMultilevel"/>
    <w:tmpl w:val="2A0A0A6A"/>
    <w:lvl w:ilvl="0" w:tplc="2F203568">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52BF2387"/>
    <w:multiLevelType w:val="hybridMultilevel"/>
    <w:tmpl w:val="63066894"/>
    <w:lvl w:ilvl="0" w:tplc="CE506628">
      <w:numFmt w:val="bullet"/>
      <w:lvlText w:val=""/>
      <w:lvlJc w:val="left"/>
      <w:pPr>
        <w:ind w:left="1080" w:hanging="360"/>
      </w:pPr>
      <w:rPr>
        <w:rFonts w:ascii="Symbol" w:eastAsia="Times New Roman" w:hAnsi="Symbol" w:cs="Times New Roman"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9">
    <w:nsid w:val="539E15D4"/>
    <w:multiLevelType w:val="hybridMultilevel"/>
    <w:tmpl w:val="36AA77B6"/>
    <w:lvl w:ilvl="0" w:tplc="B060CD14">
      <w:start w:val="4"/>
      <w:numFmt w:val="bullet"/>
      <w:lvlText w:val=""/>
      <w:lvlJc w:val="left"/>
      <w:pPr>
        <w:ind w:left="990" w:hanging="360"/>
      </w:pPr>
      <w:rPr>
        <w:rFonts w:ascii="Symbol" w:eastAsia="Times New Roman" w:hAnsi="Symbol" w:cs="Times New Roman" w:hint="default"/>
      </w:rPr>
    </w:lvl>
    <w:lvl w:ilvl="1" w:tplc="041F0003" w:tentative="1">
      <w:start w:val="1"/>
      <w:numFmt w:val="bullet"/>
      <w:lvlText w:val="o"/>
      <w:lvlJc w:val="left"/>
      <w:pPr>
        <w:ind w:left="1710" w:hanging="360"/>
      </w:pPr>
      <w:rPr>
        <w:rFonts w:ascii="Courier New" w:hAnsi="Courier New" w:cs="Courier New" w:hint="default"/>
      </w:rPr>
    </w:lvl>
    <w:lvl w:ilvl="2" w:tplc="041F0005" w:tentative="1">
      <w:start w:val="1"/>
      <w:numFmt w:val="bullet"/>
      <w:lvlText w:val=""/>
      <w:lvlJc w:val="left"/>
      <w:pPr>
        <w:ind w:left="2430" w:hanging="360"/>
      </w:pPr>
      <w:rPr>
        <w:rFonts w:ascii="Wingdings" w:hAnsi="Wingdings" w:hint="default"/>
      </w:rPr>
    </w:lvl>
    <w:lvl w:ilvl="3" w:tplc="041F0001" w:tentative="1">
      <w:start w:val="1"/>
      <w:numFmt w:val="bullet"/>
      <w:lvlText w:val=""/>
      <w:lvlJc w:val="left"/>
      <w:pPr>
        <w:ind w:left="3150" w:hanging="360"/>
      </w:pPr>
      <w:rPr>
        <w:rFonts w:ascii="Symbol" w:hAnsi="Symbol" w:hint="default"/>
      </w:rPr>
    </w:lvl>
    <w:lvl w:ilvl="4" w:tplc="041F0003" w:tentative="1">
      <w:start w:val="1"/>
      <w:numFmt w:val="bullet"/>
      <w:lvlText w:val="o"/>
      <w:lvlJc w:val="left"/>
      <w:pPr>
        <w:ind w:left="3870" w:hanging="360"/>
      </w:pPr>
      <w:rPr>
        <w:rFonts w:ascii="Courier New" w:hAnsi="Courier New" w:cs="Courier New" w:hint="default"/>
      </w:rPr>
    </w:lvl>
    <w:lvl w:ilvl="5" w:tplc="041F0005" w:tentative="1">
      <w:start w:val="1"/>
      <w:numFmt w:val="bullet"/>
      <w:lvlText w:val=""/>
      <w:lvlJc w:val="left"/>
      <w:pPr>
        <w:ind w:left="4590" w:hanging="360"/>
      </w:pPr>
      <w:rPr>
        <w:rFonts w:ascii="Wingdings" w:hAnsi="Wingdings" w:hint="default"/>
      </w:rPr>
    </w:lvl>
    <w:lvl w:ilvl="6" w:tplc="041F0001" w:tentative="1">
      <w:start w:val="1"/>
      <w:numFmt w:val="bullet"/>
      <w:lvlText w:val=""/>
      <w:lvlJc w:val="left"/>
      <w:pPr>
        <w:ind w:left="5310" w:hanging="360"/>
      </w:pPr>
      <w:rPr>
        <w:rFonts w:ascii="Symbol" w:hAnsi="Symbol" w:hint="default"/>
      </w:rPr>
    </w:lvl>
    <w:lvl w:ilvl="7" w:tplc="041F0003" w:tentative="1">
      <w:start w:val="1"/>
      <w:numFmt w:val="bullet"/>
      <w:lvlText w:val="o"/>
      <w:lvlJc w:val="left"/>
      <w:pPr>
        <w:ind w:left="6030" w:hanging="360"/>
      </w:pPr>
      <w:rPr>
        <w:rFonts w:ascii="Courier New" w:hAnsi="Courier New" w:cs="Courier New" w:hint="default"/>
      </w:rPr>
    </w:lvl>
    <w:lvl w:ilvl="8" w:tplc="041F0005" w:tentative="1">
      <w:start w:val="1"/>
      <w:numFmt w:val="bullet"/>
      <w:lvlText w:val=""/>
      <w:lvlJc w:val="left"/>
      <w:pPr>
        <w:ind w:left="6750" w:hanging="360"/>
      </w:pPr>
      <w:rPr>
        <w:rFonts w:ascii="Wingdings" w:hAnsi="Wingdings" w:hint="default"/>
      </w:rPr>
    </w:lvl>
  </w:abstractNum>
  <w:abstractNum w:abstractNumId="10">
    <w:nsid w:val="55456D12"/>
    <w:multiLevelType w:val="hybridMultilevel"/>
    <w:tmpl w:val="9C5AB386"/>
    <w:lvl w:ilvl="0" w:tplc="041F0001">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57411D04"/>
    <w:multiLevelType w:val="multilevel"/>
    <w:tmpl w:val="BED8F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E5E77B8"/>
    <w:multiLevelType w:val="multilevel"/>
    <w:tmpl w:val="1708E9C6"/>
    <w:lvl w:ilvl="0">
      <w:start w:val="1"/>
      <w:numFmt w:val="bullet"/>
      <w:lvlText w:val=""/>
      <w:lvlJc w:val="left"/>
      <w:pPr>
        <w:tabs>
          <w:tab w:val="num" w:pos="795"/>
        </w:tabs>
        <w:ind w:left="795" w:hanging="360"/>
      </w:pPr>
      <w:rPr>
        <w:rFonts w:ascii="Symbol" w:hAnsi="Symbol" w:hint="default"/>
        <w:sz w:val="20"/>
      </w:rPr>
    </w:lvl>
    <w:lvl w:ilvl="1" w:tentative="1">
      <w:start w:val="1"/>
      <w:numFmt w:val="bullet"/>
      <w:lvlText w:val=""/>
      <w:lvlJc w:val="left"/>
      <w:pPr>
        <w:tabs>
          <w:tab w:val="num" w:pos="1515"/>
        </w:tabs>
        <w:ind w:left="1515" w:hanging="360"/>
      </w:pPr>
      <w:rPr>
        <w:rFonts w:ascii="Wingdings" w:hAnsi="Wingdings" w:hint="default"/>
        <w:sz w:val="20"/>
      </w:rPr>
    </w:lvl>
    <w:lvl w:ilvl="2" w:tentative="1">
      <w:start w:val="1"/>
      <w:numFmt w:val="bullet"/>
      <w:lvlText w:val=""/>
      <w:lvlJc w:val="left"/>
      <w:pPr>
        <w:tabs>
          <w:tab w:val="num" w:pos="2235"/>
        </w:tabs>
        <w:ind w:left="2235" w:hanging="360"/>
      </w:pPr>
      <w:rPr>
        <w:rFonts w:ascii="Wingdings" w:hAnsi="Wingdings" w:hint="default"/>
        <w:sz w:val="20"/>
      </w:rPr>
    </w:lvl>
    <w:lvl w:ilvl="3" w:tentative="1">
      <w:start w:val="1"/>
      <w:numFmt w:val="bullet"/>
      <w:lvlText w:val=""/>
      <w:lvlJc w:val="left"/>
      <w:pPr>
        <w:tabs>
          <w:tab w:val="num" w:pos="2955"/>
        </w:tabs>
        <w:ind w:left="2955" w:hanging="360"/>
      </w:pPr>
      <w:rPr>
        <w:rFonts w:ascii="Wingdings" w:hAnsi="Wingdings" w:hint="default"/>
        <w:sz w:val="20"/>
      </w:rPr>
    </w:lvl>
    <w:lvl w:ilvl="4" w:tentative="1">
      <w:start w:val="1"/>
      <w:numFmt w:val="bullet"/>
      <w:lvlText w:val=""/>
      <w:lvlJc w:val="left"/>
      <w:pPr>
        <w:tabs>
          <w:tab w:val="num" w:pos="3675"/>
        </w:tabs>
        <w:ind w:left="3675" w:hanging="360"/>
      </w:pPr>
      <w:rPr>
        <w:rFonts w:ascii="Wingdings" w:hAnsi="Wingdings" w:hint="default"/>
        <w:sz w:val="20"/>
      </w:rPr>
    </w:lvl>
    <w:lvl w:ilvl="5" w:tentative="1">
      <w:start w:val="1"/>
      <w:numFmt w:val="bullet"/>
      <w:lvlText w:val=""/>
      <w:lvlJc w:val="left"/>
      <w:pPr>
        <w:tabs>
          <w:tab w:val="num" w:pos="4395"/>
        </w:tabs>
        <w:ind w:left="4395" w:hanging="360"/>
      </w:pPr>
      <w:rPr>
        <w:rFonts w:ascii="Wingdings" w:hAnsi="Wingdings" w:hint="default"/>
        <w:sz w:val="20"/>
      </w:rPr>
    </w:lvl>
    <w:lvl w:ilvl="6" w:tentative="1">
      <w:start w:val="1"/>
      <w:numFmt w:val="bullet"/>
      <w:lvlText w:val=""/>
      <w:lvlJc w:val="left"/>
      <w:pPr>
        <w:tabs>
          <w:tab w:val="num" w:pos="5115"/>
        </w:tabs>
        <w:ind w:left="5115" w:hanging="360"/>
      </w:pPr>
      <w:rPr>
        <w:rFonts w:ascii="Wingdings" w:hAnsi="Wingdings" w:hint="default"/>
        <w:sz w:val="20"/>
      </w:rPr>
    </w:lvl>
    <w:lvl w:ilvl="7" w:tentative="1">
      <w:start w:val="1"/>
      <w:numFmt w:val="bullet"/>
      <w:lvlText w:val=""/>
      <w:lvlJc w:val="left"/>
      <w:pPr>
        <w:tabs>
          <w:tab w:val="num" w:pos="5835"/>
        </w:tabs>
        <w:ind w:left="5835" w:hanging="360"/>
      </w:pPr>
      <w:rPr>
        <w:rFonts w:ascii="Wingdings" w:hAnsi="Wingdings" w:hint="default"/>
        <w:sz w:val="20"/>
      </w:rPr>
    </w:lvl>
    <w:lvl w:ilvl="8" w:tentative="1">
      <w:start w:val="1"/>
      <w:numFmt w:val="bullet"/>
      <w:lvlText w:val=""/>
      <w:lvlJc w:val="left"/>
      <w:pPr>
        <w:tabs>
          <w:tab w:val="num" w:pos="6555"/>
        </w:tabs>
        <w:ind w:left="6555" w:hanging="360"/>
      </w:pPr>
      <w:rPr>
        <w:rFonts w:ascii="Wingdings" w:hAnsi="Wingdings" w:hint="default"/>
        <w:sz w:val="20"/>
      </w:rPr>
    </w:lvl>
  </w:abstractNum>
  <w:abstractNum w:abstractNumId="13">
    <w:nsid w:val="60A84AD2"/>
    <w:multiLevelType w:val="multilevel"/>
    <w:tmpl w:val="19342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3C6609C"/>
    <w:multiLevelType w:val="multilevel"/>
    <w:tmpl w:val="9A346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B7A7DA2"/>
    <w:multiLevelType w:val="multilevel"/>
    <w:tmpl w:val="0CDCD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72BB4FE6"/>
    <w:multiLevelType w:val="hybridMultilevel"/>
    <w:tmpl w:val="04CC621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nsid w:val="7DA75294"/>
    <w:multiLevelType w:val="hybridMultilevel"/>
    <w:tmpl w:val="486CB6D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nsid w:val="7E012D9D"/>
    <w:multiLevelType w:val="hybridMultilevel"/>
    <w:tmpl w:val="1D604644"/>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num w:numId="1">
    <w:abstractNumId w:val="5"/>
  </w:num>
  <w:num w:numId="2">
    <w:abstractNumId w:val="15"/>
  </w:num>
  <w:num w:numId="3">
    <w:abstractNumId w:val="2"/>
  </w:num>
  <w:num w:numId="4">
    <w:abstractNumId w:val="11"/>
  </w:num>
  <w:num w:numId="5">
    <w:abstractNumId w:val="14"/>
  </w:num>
  <w:num w:numId="6">
    <w:abstractNumId w:val="12"/>
  </w:num>
  <w:num w:numId="7">
    <w:abstractNumId w:val="6"/>
  </w:num>
  <w:num w:numId="8">
    <w:abstractNumId w:val="9"/>
  </w:num>
  <w:num w:numId="9">
    <w:abstractNumId w:val="4"/>
  </w:num>
  <w:num w:numId="10">
    <w:abstractNumId w:val="18"/>
  </w:num>
  <w:num w:numId="11">
    <w:abstractNumId w:val="17"/>
  </w:num>
  <w:num w:numId="12">
    <w:abstractNumId w:val="0"/>
  </w:num>
  <w:num w:numId="13">
    <w:abstractNumId w:val="16"/>
  </w:num>
  <w:num w:numId="14">
    <w:abstractNumId w:val="13"/>
  </w:num>
  <w:num w:numId="15">
    <w:abstractNumId w:val="3"/>
  </w:num>
  <w:num w:numId="16">
    <w:abstractNumId w:val="1"/>
  </w:num>
  <w:num w:numId="17">
    <w:abstractNumId w:val="10"/>
  </w:num>
  <w:num w:numId="18">
    <w:abstractNumId w:val="8"/>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351"/>
    <w:rsid w:val="00002C94"/>
    <w:rsid w:val="00013C3A"/>
    <w:rsid w:val="0002037B"/>
    <w:rsid w:val="00021499"/>
    <w:rsid w:val="00025C9B"/>
    <w:rsid w:val="00026A86"/>
    <w:rsid w:val="00030716"/>
    <w:rsid w:val="00031922"/>
    <w:rsid w:val="00043AD1"/>
    <w:rsid w:val="00047AC5"/>
    <w:rsid w:val="00047E4A"/>
    <w:rsid w:val="00054F6A"/>
    <w:rsid w:val="00057034"/>
    <w:rsid w:val="00060BD4"/>
    <w:rsid w:val="00061F49"/>
    <w:rsid w:val="00062CD9"/>
    <w:rsid w:val="00073446"/>
    <w:rsid w:val="000759B4"/>
    <w:rsid w:val="00080A04"/>
    <w:rsid w:val="0008434F"/>
    <w:rsid w:val="000865C1"/>
    <w:rsid w:val="00087A51"/>
    <w:rsid w:val="00087D52"/>
    <w:rsid w:val="000909AD"/>
    <w:rsid w:val="0009260B"/>
    <w:rsid w:val="0009491B"/>
    <w:rsid w:val="000A0019"/>
    <w:rsid w:val="000B6265"/>
    <w:rsid w:val="000B7E40"/>
    <w:rsid w:val="000C1125"/>
    <w:rsid w:val="000D0327"/>
    <w:rsid w:val="000D3A0D"/>
    <w:rsid w:val="000D64C5"/>
    <w:rsid w:val="000E19E3"/>
    <w:rsid w:val="000E52AE"/>
    <w:rsid w:val="000E67ED"/>
    <w:rsid w:val="000E75E6"/>
    <w:rsid w:val="000F1FC5"/>
    <w:rsid w:val="000F576C"/>
    <w:rsid w:val="000F5A6C"/>
    <w:rsid w:val="000F6B7B"/>
    <w:rsid w:val="000F6CED"/>
    <w:rsid w:val="00105C1C"/>
    <w:rsid w:val="0012226D"/>
    <w:rsid w:val="0012252C"/>
    <w:rsid w:val="00123725"/>
    <w:rsid w:val="00142306"/>
    <w:rsid w:val="00154DFE"/>
    <w:rsid w:val="00155BAD"/>
    <w:rsid w:val="0015744D"/>
    <w:rsid w:val="001574F5"/>
    <w:rsid w:val="0016459D"/>
    <w:rsid w:val="00172B71"/>
    <w:rsid w:val="001739D4"/>
    <w:rsid w:val="001764FD"/>
    <w:rsid w:val="00181DCD"/>
    <w:rsid w:val="00182970"/>
    <w:rsid w:val="001860B2"/>
    <w:rsid w:val="00191D98"/>
    <w:rsid w:val="001944AB"/>
    <w:rsid w:val="00194F97"/>
    <w:rsid w:val="00196A7A"/>
    <w:rsid w:val="001A6514"/>
    <w:rsid w:val="001B2297"/>
    <w:rsid w:val="001C1001"/>
    <w:rsid w:val="001C26E7"/>
    <w:rsid w:val="001C6C33"/>
    <w:rsid w:val="001C78E9"/>
    <w:rsid w:val="001D6D26"/>
    <w:rsid w:val="001E5329"/>
    <w:rsid w:val="001F1017"/>
    <w:rsid w:val="001F1048"/>
    <w:rsid w:val="001F6CBF"/>
    <w:rsid w:val="001F72A2"/>
    <w:rsid w:val="002055F1"/>
    <w:rsid w:val="00205F36"/>
    <w:rsid w:val="0020716D"/>
    <w:rsid w:val="002127DC"/>
    <w:rsid w:val="00213D6B"/>
    <w:rsid w:val="00216BB4"/>
    <w:rsid w:val="0022697B"/>
    <w:rsid w:val="00230290"/>
    <w:rsid w:val="00234232"/>
    <w:rsid w:val="00234D0D"/>
    <w:rsid w:val="0023679E"/>
    <w:rsid w:val="00236F09"/>
    <w:rsid w:val="00247C26"/>
    <w:rsid w:val="00250E6C"/>
    <w:rsid w:val="00251198"/>
    <w:rsid w:val="002520A1"/>
    <w:rsid w:val="00254985"/>
    <w:rsid w:val="00254BB6"/>
    <w:rsid w:val="00262230"/>
    <w:rsid w:val="00263720"/>
    <w:rsid w:val="002637BC"/>
    <w:rsid w:val="00264748"/>
    <w:rsid w:val="00264D6B"/>
    <w:rsid w:val="00272923"/>
    <w:rsid w:val="00277DBE"/>
    <w:rsid w:val="0028206E"/>
    <w:rsid w:val="002966C1"/>
    <w:rsid w:val="00297490"/>
    <w:rsid w:val="002A31DD"/>
    <w:rsid w:val="002A712C"/>
    <w:rsid w:val="002B295D"/>
    <w:rsid w:val="002B300D"/>
    <w:rsid w:val="002B4EC4"/>
    <w:rsid w:val="002B603F"/>
    <w:rsid w:val="002B76BF"/>
    <w:rsid w:val="002B79DB"/>
    <w:rsid w:val="002D5881"/>
    <w:rsid w:val="002E7A98"/>
    <w:rsid w:val="002F1DCE"/>
    <w:rsid w:val="002F6621"/>
    <w:rsid w:val="002F7721"/>
    <w:rsid w:val="0030058F"/>
    <w:rsid w:val="00304351"/>
    <w:rsid w:val="00306283"/>
    <w:rsid w:val="0031119A"/>
    <w:rsid w:val="00322288"/>
    <w:rsid w:val="0032377F"/>
    <w:rsid w:val="0032563C"/>
    <w:rsid w:val="00325C45"/>
    <w:rsid w:val="00344CE1"/>
    <w:rsid w:val="0034619F"/>
    <w:rsid w:val="003465A7"/>
    <w:rsid w:val="00347AD3"/>
    <w:rsid w:val="00352749"/>
    <w:rsid w:val="00353CA8"/>
    <w:rsid w:val="0035539E"/>
    <w:rsid w:val="00356587"/>
    <w:rsid w:val="003617B9"/>
    <w:rsid w:val="003628B4"/>
    <w:rsid w:val="003720F3"/>
    <w:rsid w:val="00377CCD"/>
    <w:rsid w:val="00381DCF"/>
    <w:rsid w:val="003853EC"/>
    <w:rsid w:val="00387AE3"/>
    <w:rsid w:val="00392716"/>
    <w:rsid w:val="00395AD6"/>
    <w:rsid w:val="00397A74"/>
    <w:rsid w:val="003A052D"/>
    <w:rsid w:val="003B1327"/>
    <w:rsid w:val="003B4680"/>
    <w:rsid w:val="003C043A"/>
    <w:rsid w:val="003C2D95"/>
    <w:rsid w:val="003C4EAB"/>
    <w:rsid w:val="003D75AC"/>
    <w:rsid w:val="003D7C0F"/>
    <w:rsid w:val="003F183A"/>
    <w:rsid w:val="003F707C"/>
    <w:rsid w:val="003F79F5"/>
    <w:rsid w:val="00402345"/>
    <w:rsid w:val="00402470"/>
    <w:rsid w:val="00404BF5"/>
    <w:rsid w:val="00406078"/>
    <w:rsid w:val="00412DF2"/>
    <w:rsid w:val="00416BEC"/>
    <w:rsid w:val="00423847"/>
    <w:rsid w:val="0042674D"/>
    <w:rsid w:val="00427E6D"/>
    <w:rsid w:val="00433739"/>
    <w:rsid w:val="00440826"/>
    <w:rsid w:val="00447F0A"/>
    <w:rsid w:val="004719AF"/>
    <w:rsid w:val="00472989"/>
    <w:rsid w:val="0047598F"/>
    <w:rsid w:val="00475BA6"/>
    <w:rsid w:val="004854CD"/>
    <w:rsid w:val="004958B4"/>
    <w:rsid w:val="00497E22"/>
    <w:rsid w:val="004A37C0"/>
    <w:rsid w:val="004A39E1"/>
    <w:rsid w:val="004A4333"/>
    <w:rsid w:val="004A499A"/>
    <w:rsid w:val="004A66A7"/>
    <w:rsid w:val="004B341D"/>
    <w:rsid w:val="004C57A1"/>
    <w:rsid w:val="004D00EB"/>
    <w:rsid w:val="004D1C84"/>
    <w:rsid w:val="004D573C"/>
    <w:rsid w:val="004E300B"/>
    <w:rsid w:val="004E36AE"/>
    <w:rsid w:val="004E4C69"/>
    <w:rsid w:val="004E5925"/>
    <w:rsid w:val="004E69D0"/>
    <w:rsid w:val="004F083E"/>
    <w:rsid w:val="004F7074"/>
    <w:rsid w:val="00504016"/>
    <w:rsid w:val="005071A1"/>
    <w:rsid w:val="00514979"/>
    <w:rsid w:val="00521D95"/>
    <w:rsid w:val="005233FC"/>
    <w:rsid w:val="00525B1A"/>
    <w:rsid w:val="00526176"/>
    <w:rsid w:val="0053204D"/>
    <w:rsid w:val="00536585"/>
    <w:rsid w:val="0054171C"/>
    <w:rsid w:val="0054498E"/>
    <w:rsid w:val="005513EE"/>
    <w:rsid w:val="00554A95"/>
    <w:rsid w:val="0056013D"/>
    <w:rsid w:val="005606B4"/>
    <w:rsid w:val="005607BF"/>
    <w:rsid w:val="00561053"/>
    <w:rsid w:val="00561155"/>
    <w:rsid w:val="00566C32"/>
    <w:rsid w:val="005700A4"/>
    <w:rsid w:val="00571603"/>
    <w:rsid w:val="0057189F"/>
    <w:rsid w:val="00585D72"/>
    <w:rsid w:val="00585DC9"/>
    <w:rsid w:val="005901A7"/>
    <w:rsid w:val="0059399C"/>
    <w:rsid w:val="00594669"/>
    <w:rsid w:val="00597D2A"/>
    <w:rsid w:val="005A1BE5"/>
    <w:rsid w:val="005A1C88"/>
    <w:rsid w:val="005A2A0D"/>
    <w:rsid w:val="005A2E0E"/>
    <w:rsid w:val="005A32A6"/>
    <w:rsid w:val="005A7627"/>
    <w:rsid w:val="005A7BEF"/>
    <w:rsid w:val="005B05E6"/>
    <w:rsid w:val="005B0C93"/>
    <w:rsid w:val="005B285B"/>
    <w:rsid w:val="005B7396"/>
    <w:rsid w:val="005B77ED"/>
    <w:rsid w:val="005C3F70"/>
    <w:rsid w:val="005D0718"/>
    <w:rsid w:val="005D2D2F"/>
    <w:rsid w:val="005D4045"/>
    <w:rsid w:val="005E1265"/>
    <w:rsid w:val="005E3FCB"/>
    <w:rsid w:val="005E5EF8"/>
    <w:rsid w:val="005E79E2"/>
    <w:rsid w:val="005F1373"/>
    <w:rsid w:val="005F580E"/>
    <w:rsid w:val="00601BDA"/>
    <w:rsid w:val="00605C05"/>
    <w:rsid w:val="0061219E"/>
    <w:rsid w:val="00614D8A"/>
    <w:rsid w:val="00616BE1"/>
    <w:rsid w:val="00622E66"/>
    <w:rsid w:val="00625067"/>
    <w:rsid w:val="006272E4"/>
    <w:rsid w:val="00627EAD"/>
    <w:rsid w:val="00632C51"/>
    <w:rsid w:val="00637B87"/>
    <w:rsid w:val="0064580B"/>
    <w:rsid w:val="0064665B"/>
    <w:rsid w:val="00650923"/>
    <w:rsid w:val="00651862"/>
    <w:rsid w:val="00651CD6"/>
    <w:rsid w:val="00661775"/>
    <w:rsid w:val="00662316"/>
    <w:rsid w:val="00672B46"/>
    <w:rsid w:val="006732EB"/>
    <w:rsid w:val="006734E2"/>
    <w:rsid w:val="00686FEF"/>
    <w:rsid w:val="006905B1"/>
    <w:rsid w:val="00692E16"/>
    <w:rsid w:val="006957B1"/>
    <w:rsid w:val="006A0547"/>
    <w:rsid w:val="006C3380"/>
    <w:rsid w:val="006C4790"/>
    <w:rsid w:val="006C504F"/>
    <w:rsid w:val="006D07F8"/>
    <w:rsid w:val="006D2D4C"/>
    <w:rsid w:val="006D3222"/>
    <w:rsid w:val="006D601C"/>
    <w:rsid w:val="006D60D7"/>
    <w:rsid w:val="006D678D"/>
    <w:rsid w:val="006D7537"/>
    <w:rsid w:val="006E5C01"/>
    <w:rsid w:val="006F0107"/>
    <w:rsid w:val="006F63BF"/>
    <w:rsid w:val="006F64D8"/>
    <w:rsid w:val="006F7CC0"/>
    <w:rsid w:val="00707E33"/>
    <w:rsid w:val="00711743"/>
    <w:rsid w:val="00715AD6"/>
    <w:rsid w:val="00725E38"/>
    <w:rsid w:val="00727D1B"/>
    <w:rsid w:val="00730FB9"/>
    <w:rsid w:val="00732873"/>
    <w:rsid w:val="00733798"/>
    <w:rsid w:val="007339A6"/>
    <w:rsid w:val="00734102"/>
    <w:rsid w:val="007346C0"/>
    <w:rsid w:val="00736AB3"/>
    <w:rsid w:val="00743238"/>
    <w:rsid w:val="00747F4A"/>
    <w:rsid w:val="0076228A"/>
    <w:rsid w:val="00775E38"/>
    <w:rsid w:val="007833B3"/>
    <w:rsid w:val="0078704B"/>
    <w:rsid w:val="00787960"/>
    <w:rsid w:val="00790BF9"/>
    <w:rsid w:val="007A6520"/>
    <w:rsid w:val="007A7D1F"/>
    <w:rsid w:val="007B03CE"/>
    <w:rsid w:val="007B3236"/>
    <w:rsid w:val="007B3B44"/>
    <w:rsid w:val="007B4D2C"/>
    <w:rsid w:val="007B550E"/>
    <w:rsid w:val="007C7C1E"/>
    <w:rsid w:val="007D1CED"/>
    <w:rsid w:val="007D22AC"/>
    <w:rsid w:val="007D426B"/>
    <w:rsid w:val="007D4B6C"/>
    <w:rsid w:val="007E08F1"/>
    <w:rsid w:val="007F23C0"/>
    <w:rsid w:val="007F4ED9"/>
    <w:rsid w:val="007F557A"/>
    <w:rsid w:val="007F5CE5"/>
    <w:rsid w:val="007F6567"/>
    <w:rsid w:val="00804528"/>
    <w:rsid w:val="008051A9"/>
    <w:rsid w:val="008160EA"/>
    <w:rsid w:val="00821575"/>
    <w:rsid w:val="00821C8E"/>
    <w:rsid w:val="00827C6B"/>
    <w:rsid w:val="00827C94"/>
    <w:rsid w:val="00827FEA"/>
    <w:rsid w:val="0083183B"/>
    <w:rsid w:val="00837E81"/>
    <w:rsid w:val="0084199B"/>
    <w:rsid w:val="0084261B"/>
    <w:rsid w:val="00851581"/>
    <w:rsid w:val="00851600"/>
    <w:rsid w:val="0085327F"/>
    <w:rsid w:val="00853D22"/>
    <w:rsid w:val="00854083"/>
    <w:rsid w:val="00856ADA"/>
    <w:rsid w:val="008612F3"/>
    <w:rsid w:val="00866440"/>
    <w:rsid w:val="008701D3"/>
    <w:rsid w:val="008705AF"/>
    <w:rsid w:val="00874FFA"/>
    <w:rsid w:val="008770BA"/>
    <w:rsid w:val="00877452"/>
    <w:rsid w:val="00877DA7"/>
    <w:rsid w:val="008819F7"/>
    <w:rsid w:val="008868BB"/>
    <w:rsid w:val="00890229"/>
    <w:rsid w:val="00895811"/>
    <w:rsid w:val="00896F7A"/>
    <w:rsid w:val="008C4ABA"/>
    <w:rsid w:val="008C65CE"/>
    <w:rsid w:val="008C67A0"/>
    <w:rsid w:val="008C7D81"/>
    <w:rsid w:val="008D251A"/>
    <w:rsid w:val="008D2DA5"/>
    <w:rsid w:val="008D2F0B"/>
    <w:rsid w:val="008D36F4"/>
    <w:rsid w:val="008E04DC"/>
    <w:rsid w:val="008E1490"/>
    <w:rsid w:val="008E3B5E"/>
    <w:rsid w:val="008E53B2"/>
    <w:rsid w:val="008E6D8D"/>
    <w:rsid w:val="008E702C"/>
    <w:rsid w:val="008E7BF3"/>
    <w:rsid w:val="008F2C4C"/>
    <w:rsid w:val="008F7E02"/>
    <w:rsid w:val="0090213B"/>
    <w:rsid w:val="00904BB8"/>
    <w:rsid w:val="009112F2"/>
    <w:rsid w:val="00916B9A"/>
    <w:rsid w:val="00917792"/>
    <w:rsid w:val="00922FC3"/>
    <w:rsid w:val="00926798"/>
    <w:rsid w:val="00934EF4"/>
    <w:rsid w:val="00942831"/>
    <w:rsid w:val="00942AE9"/>
    <w:rsid w:val="00944C29"/>
    <w:rsid w:val="00945D2C"/>
    <w:rsid w:val="00953C0F"/>
    <w:rsid w:val="009544BF"/>
    <w:rsid w:val="009564AC"/>
    <w:rsid w:val="009566E8"/>
    <w:rsid w:val="00957086"/>
    <w:rsid w:val="009600AA"/>
    <w:rsid w:val="00973604"/>
    <w:rsid w:val="00973EE5"/>
    <w:rsid w:val="009759C5"/>
    <w:rsid w:val="00982307"/>
    <w:rsid w:val="00983923"/>
    <w:rsid w:val="009869CB"/>
    <w:rsid w:val="00992143"/>
    <w:rsid w:val="009A3467"/>
    <w:rsid w:val="009A41CE"/>
    <w:rsid w:val="009A6678"/>
    <w:rsid w:val="009A7B36"/>
    <w:rsid w:val="009B1818"/>
    <w:rsid w:val="009B195E"/>
    <w:rsid w:val="009B549E"/>
    <w:rsid w:val="009B7384"/>
    <w:rsid w:val="009C1CA5"/>
    <w:rsid w:val="009C434E"/>
    <w:rsid w:val="009D3F9C"/>
    <w:rsid w:val="009D4084"/>
    <w:rsid w:val="009D5C74"/>
    <w:rsid w:val="009D5E62"/>
    <w:rsid w:val="009E1BA6"/>
    <w:rsid w:val="009E59E6"/>
    <w:rsid w:val="009E6D4C"/>
    <w:rsid w:val="009F0875"/>
    <w:rsid w:val="009F14C9"/>
    <w:rsid w:val="009F1B7A"/>
    <w:rsid w:val="00A026C3"/>
    <w:rsid w:val="00A049EB"/>
    <w:rsid w:val="00A06D7D"/>
    <w:rsid w:val="00A07955"/>
    <w:rsid w:val="00A143E1"/>
    <w:rsid w:val="00A14F83"/>
    <w:rsid w:val="00A1755D"/>
    <w:rsid w:val="00A27AC5"/>
    <w:rsid w:val="00A427A1"/>
    <w:rsid w:val="00A51E48"/>
    <w:rsid w:val="00A528C7"/>
    <w:rsid w:val="00A55646"/>
    <w:rsid w:val="00A61A13"/>
    <w:rsid w:val="00A62E32"/>
    <w:rsid w:val="00A70850"/>
    <w:rsid w:val="00A81858"/>
    <w:rsid w:val="00A8286C"/>
    <w:rsid w:val="00A829DB"/>
    <w:rsid w:val="00A83DCF"/>
    <w:rsid w:val="00A91EC6"/>
    <w:rsid w:val="00A94F2D"/>
    <w:rsid w:val="00A94FB2"/>
    <w:rsid w:val="00AA4737"/>
    <w:rsid w:val="00AA520E"/>
    <w:rsid w:val="00AB058F"/>
    <w:rsid w:val="00AB6617"/>
    <w:rsid w:val="00AC30C4"/>
    <w:rsid w:val="00AC4D9E"/>
    <w:rsid w:val="00AC6D14"/>
    <w:rsid w:val="00AC7400"/>
    <w:rsid w:val="00AD0219"/>
    <w:rsid w:val="00AD0908"/>
    <w:rsid w:val="00AD28C1"/>
    <w:rsid w:val="00AD3055"/>
    <w:rsid w:val="00AE0EE3"/>
    <w:rsid w:val="00AE3606"/>
    <w:rsid w:val="00AE7649"/>
    <w:rsid w:val="00AF3E3D"/>
    <w:rsid w:val="00B02902"/>
    <w:rsid w:val="00B0296B"/>
    <w:rsid w:val="00B15748"/>
    <w:rsid w:val="00B20EA1"/>
    <w:rsid w:val="00B23401"/>
    <w:rsid w:val="00B30A90"/>
    <w:rsid w:val="00B316C4"/>
    <w:rsid w:val="00B34BC2"/>
    <w:rsid w:val="00B35968"/>
    <w:rsid w:val="00B508A0"/>
    <w:rsid w:val="00B52254"/>
    <w:rsid w:val="00B55415"/>
    <w:rsid w:val="00B55728"/>
    <w:rsid w:val="00B55AE9"/>
    <w:rsid w:val="00B55B05"/>
    <w:rsid w:val="00B55E64"/>
    <w:rsid w:val="00B57BF5"/>
    <w:rsid w:val="00B71A80"/>
    <w:rsid w:val="00B82411"/>
    <w:rsid w:val="00B8271A"/>
    <w:rsid w:val="00B84D52"/>
    <w:rsid w:val="00B93152"/>
    <w:rsid w:val="00B9332A"/>
    <w:rsid w:val="00B96955"/>
    <w:rsid w:val="00B973C2"/>
    <w:rsid w:val="00B97437"/>
    <w:rsid w:val="00BA3649"/>
    <w:rsid w:val="00BA4615"/>
    <w:rsid w:val="00BA486D"/>
    <w:rsid w:val="00BA51BA"/>
    <w:rsid w:val="00BA5923"/>
    <w:rsid w:val="00BA66DF"/>
    <w:rsid w:val="00BA7C83"/>
    <w:rsid w:val="00BB005D"/>
    <w:rsid w:val="00BB02ED"/>
    <w:rsid w:val="00BB21B4"/>
    <w:rsid w:val="00BB2E1C"/>
    <w:rsid w:val="00BC281A"/>
    <w:rsid w:val="00BD03FB"/>
    <w:rsid w:val="00BD2198"/>
    <w:rsid w:val="00BD5230"/>
    <w:rsid w:val="00BD6B21"/>
    <w:rsid w:val="00BE1B3B"/>
    <w:rsid w:val="00BE1D35"/>
    <w:rsid w:val="00BE1E10"/>
    <w:rsid w:val="00BE4AE8"/>
    <w:rsid w:val="00BF3FA8"/>
    <w:rsid w:val="00BF592D"/>
    <w:rsid w:val="00BF6FA4"/>
    <w:rsid w:val="00C01723"/>
    <w:rsid w:val="00C13402"/>
    <w:rsid w:val="00C159F2"/>
    <w:rsid w:val="00C16F55"/>
    <w:rsid w:val="00C17B7C"/>
    <w:rsid w:val="00C17D6F"/>
    <w:rsid w:val="00C213AE"/>
    <w:rsid w:val="00C2716A"/>
    <w:rsid w:val="00C32D41"/>
    <w:rsid w:val="00C4022C"/>
    <w:rsid w:val="00C44703"/>
    <w:rsid w:val="00C61722"/>
    <w:rsid w:val="00C658B4"/>
    <w:rsid w:val="00C8188D"/>
    <w:rsid w:val="00C900D2"/>
    <w:rsid w:val="00C91217"/>
    <w:rsid w:val="00C9234A"/>
    <w:rsid w:val="00C93BAE"/>
    <w:rsid w:val="00C9694C"/>
    <w:rsid w:val="00CA0BC7"/>
    <w:rsid w:val="00CA6404"/>
    <w:rsid w:val="00CB2548"/>
    <w:rsid w:val="00CB26E2"/>
    <w:rsid w:val="00CC37EE"/>
    <w:rsid w:val="00CC3A37"/>
    <w:rsid w:val="00CC69F7"/>
    <w:rsid w:val="00CD11B9"/>
    <w:rsid w:val="00CD511C"/>
    <w:rsid w:val="00CE0F6B"/>
    <w:rsid w:val="00CE45B1"/>
    <w:rsid w:val="00CE5A04"/>
    <w:rsid w:val="00CE5E81"/>
    <w:rsid w:val="00CF09FA"/>
    <w:rsid w:val="00CF3F6E"/>
    <w:rsid w:val="00D12C49"/>
    <w:rsid w:val="00D21E12"/>
    <w:rsid w:val="00D2391A"/>
    <w:rsid w:val="00D25432"/>
    <w:rsid w:val="00D259A8"/>
    <w:rsid w:val="00D269DF"/>
    <w:rsid w:val="00D30F5D"/>
    <w:rsid w:val="00D33195"/>
    <w:rsid w:val="00D348AC"/>
    <w:rsid w:val="00D502A8"/>
    <w:rsid w:val="00D55DD9"/>
    <w:rsid w:val="00D56CEC"/>
    <w:rsid w:val="00D571ED"/>
    <w:rsid w:val="00D60D3C"/>
    <w:rsid w:val="00D64801"/>
    <w:rsid w:val="00D66BB4"/>
    <w:rsid w:val="00D66E19"/>
    <w:rsid w:val="00D75E03"/>
    <w:rsid w:val="00D859AE"/>
    <w:rsid w:val="00D93178"/>
    <w:rsid w:val="00D952BD"/>
    <w:rsid w:val="00D96D55"/>
    <w:rsid w:val="00D9747D"/>
    <w:rsid w:val="00D976C9"/>
    <w:rsid w:val="00DA58E8"/>
    <w:rsid w:val="00DA6B89"/>
    <w:rsid w:val="00DA7288"/>
    <w:rsid w:val="00DB0756"/>
    <w:rsid w:val="00DB15FF"/>
    <w:rsid w:val="00DB4BC7"/>
    <w:rsid w:val="00DB5AC0"/>
    <w:rsid w:val="00DB7A2A"/>
    <w:rsid w:val="00DC2168"/>
    <w:rsid w:val="00DC50B4"/>
    <w:rsid w:val="00DC78A0"/>
    <w:rsid w:val="00DC7F43"/>
    <w:rsid w:val="00DD094C"/>
    <w:rsid w:val="00DD0B65"/>
    <w:rsid w:val="00DD1E2C"/>
    <w:rsid w:val="00DD47E9"/>
    <w:rsid w:val="00DD6543"/>
    <w:rsid w:val="00DE189D"/>
    <w:rsid w:val="00DE21A7"/>
    <w:rsid w:val="00DE24A9"/>
    <w:rsid w:val="00E01345"/>
    <w:rsid w:val="00E0428C"/>
    <w:rsid w:val="00E0719D"/>
    <w:rsid w:val="00E07371"/>
    <w:rsid w:val="00E12624"/>
    <w:rsid w:val="00E15F47"/>
    <w:rsid w:val="00E24F04"/>
    <w:rsid w:val="00E26A14"/>
    <w:rsid w:val="00E30BF0"/>
    <w:rsid w:val="00E34012"/>
    <w:rsid w:val="00E44F64"/>
    <w:rsid w:val="00E458D7"/>
    <w:rsid w:val="00E45E24"/>
    <w:rsid w:val="00E47F5E"/>
    <w:rsid w:val="00E50087"/>
    <w:rsid w:val="00E54144"/>
    <w:rsid w:val="00E55F11"/>
    <w:rsid w:val="00E60BA9"/>
    <w:rsid w:val="00E64204"/>
    <w:rsid w:val="00E65B55"/>
    <w:rsid w:val="00E66D3D"/>
    <w:rsid w:val="00E70E27"/>
    <w:rsid w:val="00E72C80"/>
    <w:rsid w:val="00E80D32"/>
    <w:rsid w:val="00E84507"/>
    <w:rsid w:val="00E90DAA"/>
    <w:rsid w:val="00E92C6C"/>
    <w:rsid w:val="00EA75E0"/>
    <w:rsid w:val="00EB35D3"/>
    <w:rsid w:val="00EC7CFF"/>
    <w:rsid w:val="00ED3761"/>
    <w:rsid w:val="00EE4CF9"/>
    <w:rsid w:val="00EE74E1"/>
    <w:rsid w:val="00EF3844"/>
    <w:rsid w:val="00EF5AA6"/>
    <w:rsid w:val="00F01F8B"/>
    <w:rsid w:val="00F03E5C"/>
    <w:rsid w:val="00F160B2"/>
    <w:rsid w:val="00F2110A"/>
    <w:rsid w:val="00F21FF7"/>
    <w:rsid w:val="00F24EC5"/>
    <w:rsid w:val="00F25947"/>
    <w:rsid w:val="00F31974"/>
    <w:rsid w:val="00F345E3"/>
    <w:rsid w:val="00F36E69"/>
    <w:rsid w:val="00F44D97"/>
    <w:rsid w:val="00F45900"/>
    <w:rsid w:val="00F46004"/>
    <w:rsid w:val="00F5051B"/>
    <w:rsid w:val="00F56D13"/>
    <w:rsid w:val="00F6112F"/>
    <w:rsid w:val="00F61434"/>
    <w:rsid w:val="00F64084"/>
    <w:rsid w:val="00F65560"/>
    <w:rsid w:val="00F67C74"/>
    <w:rsid w:val="00F73294"/>
    <w:rsid w:val="00F733E4"/>
    <w:rsid w:val="00F833EA"/>
    <w:rsid w:val="00F837BF"/>
    <w:rsid w:val="00F91568"/>
    <w:rsid w:val="00F928B6"/>
    <w:rsid w:val="00F934B9"/>
    <w:rsid w:val="00FA7CE2"/>
    <w:rsid w:val="00FB0CF7"/>
    <w:rsid w:val="00FB2AF8"/>
    <w:rsid w:val="00FB47DA"/>
    <w:rsid w:val="00FC26AE"/>
    <w:rsid w:val="00FC6A32"/>
    <w:rsid w:val="00FD4C31"/>
    <w:rsid w:val="00FD67D1"/>
    <w:rsid w:val="00FE7608"/>
    <w:rsid w:val="00FF47F9"/>
    <w:rsid w:val="00FF65B1"/>
    <w:rsid w:val="00FF7B5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E3FA351-62CC-4B6D-A4EC-51F10BDFA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8C65CE"/>
    <w:rPr>
      <w:color w:val="0000FF" w:themeColor="hyperlink"/>
      <w:u w:val="single"/>
    </w:rPr>
  </w:style>
  <w:style w:type="paragraph" w:styleId="AralkYok">
    <w:name w:val="No Spacing"/>
    <w:uiPriority w:val="1"/>
    <w:qFormat/>
    <w:rsid w:val="003C2D95"/>
    <w:pPr>
      <w:spacing w:after="0" w:line="240" w:lineRule="auto"/>
    </w:pPr>
  </w:style>
  <w:style w:type="paragraph" w:customStyle="1" w:styleId="Default">
    <w:name w:val="Default"/>
    <w:rsid w:val="006D2D4C"/>
    <w:pPr>
      <w:autoSpaceDE w:val="0"/>
      <w:autoSpaceDN w:val="0"/>
      <w:adjustRightInd w:val="0"/>
      <w:spacing w:after="0" w:line="240" w:lineRule="auto"/>
    </w:pPr>
    <w:rPr>
      <w:rFonts w:ascii="Times New Roman" w:hAnsi="Times New Roman" w:cs="Times New Roman"/>
      <w:color w:val="000000"/>
      <w:sz w:val="24"/>
      <w:szCs w:val="24"/>
    </w:rPr>
  </w:style>
  <w:style w:type="paragraph" w:styleId="ListeParagraf">
    <w:name w:val="List Paragraph"/>
    <w:basedOn w:val="Normal"/>
    <w:uiPriority w:val="34"/>
    <w:qFormat/>
    <w:rsid w:val="008F2C4C"/>
    <w:pPr>
      <w:ind w:left="720"/>
      <w:contextualSpacing/>
    </w:pPr>
  </w:style>
  <w:style w:type="character" w:styleId="zlenenKpr">
    <w:name w:val="FollowedHyperlink"/>
    <w:basedOn w:val="VarsaylanParagrafYazTipi"/>
    <w:uiPriority w:val="99"/>
    <w:semiHidden/>
    <w:unhideWhenUsed/>
    <w:rsid w:val="00392716"/>
    <w:rPr>
      <w:color w:val="800080" w:themeColor="followedHyperlink"/>
      <w:u w:val="single"/>
    </w:rPr>
  </w:style>
  <w:style w:type="table" w:styleId="TabloKlavuzu">
    <w:name w:val="Table Grid"/>
    <w:basedOn w:val="NormalTablo"/>
    <w:uiPriority w:val="59"/>
    <w:rsid w:val="00BE1E1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Gl">
    <w:name w:val="Strong"/>
    <w:basedOn w:val="VarsaylanParagrafYazTipi"/>
    <w:uiPriority w:val="22"/>
    <w:qFormat/>
    <w:rsid w:val="003F707C"/>
    <w:rPr>
      <w:b/>
      <w:bCs/>
    </w:rPr>
  </w:style>
  <w:style w:type="paragraph" w:styleId="BalonMetni">
    <w:name w:val="Balloon Text"/>
    <w:basedOn w:val="Normal"/>
    <w:link w:val="BalonMetniChar"/>
    <w:uiPriority w:val="99"/>
    <w:semiHidden/>
    <w:unhideWhenUsed/>
    <w:rsid w:val="00026A8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026A86"/>
    <w:rPr>
      <w:rFonts w:ascii="Tahoma" w:hAnsi="Tahoma" w:cs="Tahoma"/>
      <w:sz w:val="16"/>
      <w:szCs w:val="16"/>
    </w:rPr>
  </w:style>
  <w:style w:type="table" w:customStyle="1" w:styleId="TabloKlavuzu1">
    <w:name w:val="Tablo Kılavuzu1"/>
    <w:basedOn w:val="NormalTablo"/>
    <w:next w:val="TabloKlavuzu"/>
    <w:uiPriority w:val="59"/>
    <w:rsid w:val="00B234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2">
    <w:name w:val="Tablo Kılavuzu2"/>
    <w:basedOn w:val="NormalTablo"/>
    <w:next w:val="TabloKlavuzu"/>
    <w:uiPriority w:val="59"/>
    <w:rsid w:val="00B234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5353723">
      <w:bodyDiv w:val="1"/>
      <w:marLeft w:val="0"/>
      <w:marRight w:val="0"/>
      <w:marTop w:val="0"/>
      <w:marBottom w:val="0"/>
      <w:divBdr>
        <w:top w:val="none" w:sz="0" w:space="0" w:color="auto"/>
        <w:left w:val="none" w:sz="0" w:space="0" w:color="auto"/>
        <w:bottom w:val="none" w:sz="0" w:space="0" w:color="auto"/>
        <w:right w:val="none" w:sz="0" w:space="0" w:color="auto"/>
      </w:divBdr>
    </w:div>
    <w:div w:id="1112163203">
      <w:bodyDiv w:val="1"/>
      <w:marLeft w:val="0"/>
      <w:marRight w:val="0"/>
      <w:marTop w:val="0"/>
      <w:marBottom w:val="0"/>
      <w:divBdr>
        <w:top w:val="none" w:sz="0" w:space="0" w:color="auto"/>
        <w:left w:val="none" w:sz="0" w:space="0" w:color="auto"/>
        <w:bottom w:val="none" w:sz="0" w:space="0" w:color="auto"/>
        <w:right w:val="none" w:sz="0" w:space="0" w:color="auto"/>
      </w:divBdr>
      <w:divsChild>
        <w:div w:id="242760236">
          <w:marLeft w:val="0"/>
          <w:marRight w:val="0"/>
          <w:marTop w:val="0"/>
          <w:marBottom w:val="0"/>
          <w:divBdr>
            <w:top w:val="none" w:sz="0" w:space="0" w:color="auto"/>
            <w:left w:val="none" w:sz="0" w:space="0" w:color="auto"/>
            <w:bottom w:val="none" w:sz="0" w:space="0" w:color="auto"/>
            <w:right w:val="none" w:sz="0" w:space="0" w:color="auto"/>
          </w:divBdr>
          <w:divsChild>
            <w:div w:id="575475426">
              <w:marLeft w:val="0"/>
              <w:marRight w:val="0"/>
              <w:marTop w:val="0"/>
              <w:marBottom w:val="0"/>
              <w:divBdr>
                <w:top w:val="none" w:sz="0" w:space="0" w:color="auto"/>
                <w:left w:val="none" w:sz="0" w:space="0" w:color="auto"/>
                <w:bottom w:val="none" w:sz="0" w:space="0" w:color="auto"/>
                <w:right w:val="none" w:sz="0" w:space="0" w:color="auto"/>
              </w:divBdr>
              <w:divsChild>
                <w:div w:id="577447392">
                  <w:marLeft w:val="0"/>
                  <w:marRight w:val="0"/>
                  <w:marTop w:val="0"/>
                  <w:marBottom w:val="0"/>
                  <w:divBdr>
                    <w:top w:val="none" w:sz="0" w:space="0" w:color="auto"/>
                    <w:left w:val="none" w:sz="0" w:space="0" w:color="auto"/>
                    <w:bottom w:val="none" w:sz="0" w:space="0" w:color="auto"/>
                    <w:right w:val="none" w:sz="0" w:space="0" w:color="auto"/>
                  </w:divBdr>
                  <w:divsChild>
                    <w:div w:id="167520503">
                      <w:marLeft w:val="0"/>
                      <w:marRight w:val="0"/>
                      <w:marTop w:val="0"/>
                      <w:marBottom w:val="0"/>
                      <w:divBdr>
                        <w:top w:val="none" w:sz="0" w:space="0" w:color="auto"/>
                        <w:left w:val="none" w:sz="0" w:space="0" w:color="auto"/>
                        <w:bottom w:val="none" w:sz="0" w:space="0" w:color="auto"/>
                        <w:right w:val="none" w:sz="0" w:space="0" w:color="auto"/>
                      </w:divBdr>
                      <w:divsChild>
                        <w:div w:id="1180897224">
                          <w:marLeft w:val="0"/>
                          <w:marRight w:val="0"/>
                          <w:marTop w:val="0"/>
                          <w:marBottom w:val="0"/>
                          <w:divBdr>
                            <w:top w:val="none" w:sz="0" w:space="0" w:color="auto"/>
                            <w:left w:val="none" w:sz="0" w:space="0" w:color="auto"/>
                            <w:bottom w:val="none" w:sz="0" w:space="0" w:color="auto"/>
                            <w:right w:val="none" w:sz="0" w:space="0" w:color="auto"/>
                          </w:divBdr>
                          <w:divsChild>
                            <w:div w:id="2000188419">
                              <w:marLeft w:val="0"/>
                              <w:marRight w:val="0"/>
                              <w:marTop w:val="0"/>
                              <w:marBottom w:val="0"/>
                              <w:divBdr>
                                <w:top w:val="none" w:sz="0" w:space="0" w:color="auto"/>
                                <w:left w:val="none" w:sz="0" w:space="0" w:color="auto"/>
                                <w:bottom w:val="none" w:sz="0" w:space="0" w:color="auto"/>
                                <w:right w:val="none" w:sz="0" w:space="0" w:color="auto"/>
                              </w:divBdr>
                              <w:divsChild>
                                <w:div w:id="899436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8338279">
      <w:bodyDiv w:val="1"/>
      <w:marLeft w:val="0"/>
      <w:marRight w:val="0"/>
      <w:marTop w:val="0"/>
      <w:marBottom w:val="0"/>
      <w:divBdr>
        <w:top w:val="none" w:sz="0" w:space="0" w:color="auto"/>
        <w:left w:val="none" w:sz="0" w:space="0" w:color="auto"/>
        <w:bottom w:val="none" w:sz="0" w:space="0" w:color="auto"/>
        <w:right w:val="none" w:sz="0" w:space="0" w:color="auto"/>
      </w:divBdr>
    </w:div>
    <w:div w:id="1333029900">
      <w:bodyDiv w:val="1"/>
      <w:marLeft w:val="0"/>
      <w:marRight w:val="0"/>
      <w:marTop w:val="0"/>
      <w:marBottom w:val="0"/>
      <w:divBdr>
        <w:top w:val="none" w:sz="0" w:space="0" w:color="auto"/>
        <w:left w:val="none" w:sz="0" w:space="0" w:color="auto"/>
        <w:bottom w:val="none" w:sz="0" w:space="0" w:color="auto"/>
        <w:right w:val="none" w:sz="0" w:space="0" w:color="auto"/>
      </w:divBdr>
    </w:div>
    <w:div w:id="1794595940">
      <w:bodyDiv w:val="1"/>
      <w:marLeft w:val="0"/>
      <w:marRight w:val="0"/>
      <w:marTop w:val="0"/>
      <w:marBottom w:val="0"/>
      <w:divBdr>
        <w:top w:val="none" w:sz="0" w:space="0" w:color="auto"/>
        <w:left w:val="none" w:sz="0" w:space="0" w:color="auto"/>
        <w:bottom w:val="none" w:sz="0" w:space="0" w:color="auto"/>
        <w:right w:val="none" w:sz="0" w:space="0" w:color="auto"/>
      </w:divBdr>
    </w:div>
    <w:div w:id="1944918392">
      <w:bodyDiv w:val="1"/>
      <w:marLeft w:val="0"/>
      <w:marRight w:val="0"/>
      <w:marTop w:val="0"/>
      <w:marBottom w:val="0"/>
      <w:divBdr>
        <w:top w:val="none" w:sz="0" w:space="0" w:color="auto"/>
        <w:left w:val="none" w:sz="0" w:space="0" w:color="auto"/>
        <w:bottom w:val="none" w:sz="0" w:space="0" w:color="auto"/>
        <w:right w:val="none" w:sz="0" w:space="0" w:color="auto"/>
      </w:divBdr>
      <w:divsChild>
        <w:div w:id="510148378">
          <w:marLeft w:val="0"/>
          <w:marRight w:val="0"/>
          <w:marTop w:val="0"/>
          <w:marBottom w:val="0"/>
          <w:divBdr>
            <w:top w:val="none" w:sz="0" w:space="0" w:color="auto"/>
            <w:left w:val="none" w:sz="0" w:space="0" w:color="auto"/>
            <w:bottom w:val="none" w:sz="0" w:space="0" w:color="auto"/>
            <w:right w:val="none" w:sz="0" w:space="0" w:color="auto"/>
          </w:divBdr>
          <w:divsChild>
            <w:div w:id="613443976">
              <w:marLeft w:val="0"/>
              <w:marRight w:val="0"/>
              <w:marTop w:val="0"/>
              <w:marBottom w:val="0"/>
              <w:divBdr>
                <w:top w:val="none" w:sz="0" w:space="0" w:color="auto"/>
                <w:left w:val="none" w:sz="0" w:space="0" w:color="auto"/>
                <w:bottom w:val="none" w:sz="0" w:space="0" w:color="auto"/>
                <w:right w:val="none" w:sz="0" w:space="0" w:color="auto"/>
              </w:divBdr>
              <w:divsChild>
                <w:div w:id="593441223">
                  <w:marLeft w:val="0"/>
                  <w:marRight w:val="0"/>
                  <w:marTop w:val="0"/>
                  <w:marBottom w:val="0"/>
                  <w:divBdr>
                    <w:top w:val="none" w:sz="0" w:space="0" w:color="auto"/>
                    <w:left w:val="none" w:sz="0" w:space="0" w:color="auto"/>
                    <w:bottom w:val="none" w:sz="0" w:space="0" w:color="auto"/>
                    <w:right w:val="none" w:sz="0" w:space="0" w:color="auto"/>
                  </w:divBdr>
                  <w:divsChild>
                    <w:div w:id="1274703407">
                      <w:marLeft w:val="0"/>
                      <w:marRight w:val="0"/>
                      <w:marTop w:val="0"/>
                      <w:marBottom w:val="0"/>
                      <w:divBdr>
                        <w:top w:val="none" w:sz="0" w:space="0" w:color="auto"/>
                        <w:left w:val="none" w:sz="0" w:space="0" w:color="auto"/>
                        <w:bottom w:val="none" w:sz="0" w:space="0" w:color="auto"/>
                        <w:right w:val="none" w:sz="0" w:space="0" w:color="auto"/>
                      </w:divBdr>
                      <w:divsChild>
                        <w:div w:id="834107606">
                          <w:marLeft w:val="0"/>
                          <w:marRight w:val="0"/>
                          <w:marTop w:val="0"/>
                          <w:marBottom w:val="0"/>
                          <w:divBdr>
                            <w:top w:val="none" w:sz="0" w:space="0" w:color="auto"/>
                            <w:left w:val="none" w:sz="0" w:space="0" w:color="auto"/>
                            <w:bottom w:val="none" w:sz="0" w:space="0" w:color="auto"/>
                            <w:right w:val="none" w:sz="0" w:space="0" w:color="auto"/>
                          </w:divBdr>
                          <w:divsChild>
                            <w:div w:id="1757551209">
                              <w:marLeft w:val="0"/>
                              <w:marRight w:val="0"/>
                              <w:marTop w:val="0"/>
                              <w:marBottom w:val="0"/>
                              <w:divBdr>
                                <w:top w:val="none" w:sz="0" w:space="0" w:color="auto"/>
                                <w:left w:val="none" w:sz="0" w:space="0" w:color="auto"/>
                                <w:bottom w:val="none" w:sz="0" w:space="0" w:color="auto"/>
                                <w:right w:val="none" w:sz="0" w:space="0" w:color="auto"/>
                              </w:divBdr>
                              <w:divsChild>
                                <w:div w:id="1500777629">
                                  <w:marLeft w:val="0"/>
                                  <w:marRight w:val="0"/>
                                  <w:marTop w:val="0"/>
                                  <w:marBottom w:val="0"/>
                                  <w:divBdr>
                                    <w:top w:val="none" w:sz="0" w:space="0" w:color="auto"/>
                                    <w:left w:val="none" w:sz="0" w:space="0" w:color="auto"/>
                                    <w:bottom w:val="none" w:sz="0" w:space="0" w:color="auto"/>
                                    <w:right w:val="none" w:sz="0" w:space="0" w:color="auto"/>
                                  </w:divBdr>
                                  <w:divsChild>
                                    <w:div w:id="992296745">
                                      <w:marLeft w:val="0"/>
                                      <w:marRight w:val="0"/>
                                      <w:marTop w:val="0"/>
                                      <w:marBottom w:val="0"/>
                                      <w:divBdr>
                                        <w:top w:val="none" w:sz="0" w:space="0" w:color="auto"/>
                                        <w:left w:val="none" w:sz="0" w:space="0" w:color="auto"/>
                                        <w:bottom w:val="none" w:sz="0" w:space="0" w:color="auto"/>
                                        <w:right w:val="none" w:sz="0" w:space="0" w:color="auto"/>
                                      </w:divBdr>
                                    </w:div>
                                    <w:div w:id="187179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8464289">
      <w:bodyDiv w:val="1"/>
      <w:marLeft w:val="0"/>
      <w:marRight w:val="0"/>
      <w:marTop w:val="0"/>
      <w:marBottom w:val="0"/>
      <w:divBdr>
        <w:top w:val="none" w:sz="0" w:space="0" w:color="auto"/>
        <w:left w:val="none" w:sz="0" w:space="0" w:color="auto"/>
        <w:bottom w:val="none" w:sz="0" w:space="0" w:color="auto"/>
        <w:right w:val="none" w:sz="0" w:space="0" w:color="auto"/>
      </w:divBdr>
    </w:div>
    <w:div w:id="2103143699">
      <w:bodyDiv w:val="1"/>
      <w:marLeft w:val="0"/>
      <w:marRight w:val="0"/>
      <w:marTop w:val="0"/>
      <w:marBottom w:val="0"/>
      <w:divBdr>
        <w:top w:val="none" w:sz="0" w:space="0" w:color="auto"/>
        <w:left w:val="none" w:sz="0" w:space="0" w:color="auto"/>
        <w:bottom w:val="none" w:sz="0" w:space="0" w:color="auto"/>
        <w:right w:val="none" w:sz="0" w:space="0" w:color="auto"/>
      </w:divBdr>
    </w:div>
    <w:div w:id="2113626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bs.mehmetakif.edu.tr/oibs/ogrsis/no_query.aspx" TargetMode="External"/><Relationship Id="rId3" Type="http://schemas.openxmlformats.org/officeDocument/2006/relationships/styles" Target="styles.xml"/><Relationship Id="rId7" Type="http://schemas.openxmlformats.org/officeDocument/2006/relationships/hyperlink" Target="https://static.turkiye.gov.tr/themes/ankara/assets/manuals/YOK-Kayit.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turkiye.gov.tr"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303F80-5422-4C12-B731-CC6234CC7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1</Pages>
  <Words>630</Words>
  <Characters>3596</Characters>
  <Application>Microsoft Office Word</Application>
  <DocSecurity>0</DocSecurity>
  <Lines>29</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4218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Kenan BENLI</dc:creator>
  <cp:lastModifiedBy>Win7</cp:lastModifiedBy>
  <cp:revision>25</cp:revision>
  <cp:lastPrinted>2020-08-28T08:18:00Z</cp:lastPrinted>
  <dcterms:created xsi:type="dcterms:W3CDTF">2020-08-25T12:42:00Z</dcterms:created>
  <dcterms:modified xsi:type="dcterms:W3CDTF">2020-09-01T12:39:00Z</dcterms:modified>
</cp:coreProperties>
</file>