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left"/>
        <w:tblInd w:w="25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490"/>
        <w:tblGridChange w:id="0">
          <w:tblGrid>
            <w:gridCol w:w="14490"/>
          </w:tblGrid>
        </w:tblGridChange>
      </w:tblGrid>
      <w:tr>
        <w:trPr>
          <w:cantSplit w:val="0"/>
          <w:trHeight w:val="1118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T.C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96524</wp:posOffset>
                  </wp:positionH>
                  <wp:positionV relativeFrom="paragraph">
                    <wp:posOffset>66675</wp:posOffset>
                  </wp:positionV>
                  <wp:extent cx="619125" cy="619125"/>
                  <wp:effectExtent b="0" l="0" r="0" t="0"/>
                  <wp:wrapSquare wrapText="bothSides" distB="0" distT="0" distL="114300" distR="114300"/>
                  <wp:docPr descr="http://www.mehmetakif.edu.tr/images/maelogo.jpg" id="6" name="image1.png"/>
                  <a:graphic>
                    <a:graphicData uri="http://schemas.openxmlformats.org/drawingml/2006/picture">
                      <pic:pic>
                        <pic:nvPicPr>
                          <pic:cNvPr descr="http://www.mehmetakif.edu.tr/images/maelogo.jp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MEHMET AKİF ERSOY ÜNİVERSİTESİ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          EĞİTİM BİLİMLERİ ENSTİTÜSÜ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LİSANSÜSTÜ DERS SINAV PROGRAM TAKVİMİ FORMU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2022/2023 EĞİTİM-ÖĞRETİM YILI BAHAR YARIYILI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ARA SINAV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YARIYIL SONU SINAVI         BÜTÜNLEME    </w:t>
            </w:r>
          </w:p>
        </w:tc>
      </w:tr>
      <w:tr>
        <w:trPr>
          <w:cantSplit w:val="0"/>
          <w:trHeight w:val="4925" w:hRule="atLeast"/>
          <w:tblHeader w:val="0"/>
        </w:trPr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3961.0" w:type="dxa"/>
              <w:jc w:val="left"/>
              <w:tblBorders>
                <w:top w:color="000000" w:space="0" w:sz="12" w:val="single"/>
                <w:left w:color="000000" w:space="0" w:sz="12" w:val="single"/>
                <w:bottom w:color="000000" w:space="0" w:sz="12" w:val="single"/>
                <w:right w:color="000000" w:space="0" w:sz="12" w:val="single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714"/>
              <w:gridCol w:w="5164"/>
              <w:gridCol w:w="2027"/>
              <w:gridCol w:w="2056"/>
              <w:tblGridChange w:id="0">
                <w:tblGrid>
                  <w:gridCol w:w="4714"/>
                  <w:gridCol w:w="5164"/>
                  <w:gridCol w:w="2027"/>
                  <w:gridCol w:w="2056"/>
                </w:tblGrid>
              </w:tblGridChange>
            </w:tblGrid>
            <w:tr>
              <w:trPr>
                <w:cantSplit w:val="0"/>
                <w:trHeight w:val="291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8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ANABİLİM DALI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9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  LİSANSÜSTÜ PROGRAM ADI</w:t>
                  </w:r>
                </w:p>
              </w:tc>
              <w:tc>
                <w:tcPr>
                  <w:gridSpan w:val="2"/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A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PROGRAM TÜRÜ</w:t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C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MATEMATİK VE FEN BİLİMLERİ EĞİTİMİ ANABİLİMDALI BAŞKANLIĞI </w:t>
                  </w:r>
                </w:p>
              </w:tc>
              <w:tc>
                <w:tcPr>
                  <w:tcBorders>
                    <w:top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D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    MATEMATİK EĞİTİMİ </w:t>
                  </w:r>
                </w:p>
              </w:tc>
              <w:tc>
                <w:tcPr>
                  <w:tcBorders>
                    <w:top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E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Yüksek Lisans</w: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50801</wp:posOffset>
                            </wp:positionH>
                            <wp:positionV relativeFrom="paragraph">
                              <wp:posOffset>-12699</wp:posOffset>
                            </wp:positionV>
                            <wp:extent cx="146050" cy="165100"/>
                            <wp:effectExtent b="0" l="0" r="0" t="0"/>
                            <wp:wrapNone/>
                            <wp:docPr id="5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3" name="Shape 3"/>
                                  <wps:spPr>
                                    <a:xfrm>
                                      <a:off x="5279325" y="370380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50801</wp:posOffset>
                            </wp:positionH>
                            <wp:positionV relativeFrom="paragraph">
                              <wp:posOffset>-12699</wp:posOffset>
                            </wp:positionV>
                            <wp:extent cx="146050" cy="165100"/>
                            <wp:effectExtent b="0" l="0" r="0" t="0"/>
                            <wp:wrapNone/>
                            <wp:docPr id="5" name="image3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3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050" cy="16510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Borders>
                    <w:top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    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Doktora</w:t>
                  </w:r>
                  <w:r w:rsidDel="00000000" w:rsidR="00000000" w:rsidRPr="00000000">
                    <mc:AlternateContent>
                      <mc:Choice Requires="wpg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63501</wp:posOffset>
                            </wp:positionH>
                            <wp:positionV relativeFrom="paragraph">
                              <wp:posOffset>0</wp:posOffset>
                            </wp:positionV>
                            <wp:extent cx="146050" cy="165100"/>
                            <wp:effectExtent b="0" l="0" r="0" t="0"/>
                            <wp:wrapNone/>
                            <wp:docPr id="4" name=""/>
                            <a:graphic>
                              <a:graphicData uri="http://schemas.microsoft.com/office/word/2010/wordprocessingShape">
                                <wps:wsp>
                                  <wps:cNvSpPr/>
                                  <wps:cNvPr id="2" name="Shape 2"/>
                                  <wps:spPr>
                                    <a:xfrm>
                                      <a:off x="5279325" y="370380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anchorCtr="0" anchor="ctr" bIns="45700" lIns="91425" spcFirstLastPara="1" rIns="91425" wrap="square" tIns="4570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63501</wp:posOffset>
                            </wp:positionH>
                            <wp:positionV relativeFrom="paragraph">
                              <wp:posOffset>0</wp:posOffset>
                            </wp:positionV>
                            <wp:extent cx="146050" cy="165100"/>
                            <wp:effectExtent b="0" l="0" r="0" t="0"/>
                            <wp:wrapNone/>
                            <wp:docPr id="4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050" cy="16510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3842.0" w:type="dxa"/>
              <w:jc w:val="left"/>
              <w:tblBorders>
                <w:top w:color="000000" w:space="0" w:sz="12" w:val="single"/>
                <w:left w:color="000000" w:space="0" w:sz="12" w:val="single"/>
                <w:bottom w:color="000000" w:space="0" w:sz="12" w:val="single"/>
                <w:right w:color="000000" w:space="0" w:sz="12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360"/>
              <w:gridCol w:w="4972"/>
              <w:gridCol w:w="1295"/>
              <w:gridCol w:w="1165"/>
              <w:gridCol w:w="1295"/>
              <w:gridCol w:w="3755"/>
              <w:tblGridChange w:id="0">
                <w:tblGrid>
                  <w:gridCol w:w="1360"/>
                  <w:gridCol w:w="4972"/>
                  <w:gridCol w:w="1295"/>
                  <w:gridCol w:w="1165"/>
                  <w:gridCol w:w="1295"/>
                  <w:gridCol w:w="3755"/>
                </w:tblGrid>
              </w:tblGridChange>
            </w:tblGrid>
            <w:tr>
              <w:trPr>
                <w:cantSplit w:val="0"/>
                <w:trHeight w:val="305" w:hRule="atLeast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11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DERSİN</w:t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013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Sınav</w:t>
                  </w:r>
                </w:p>
                <w:p w:rsidR="00000000" w:rsidDel="00000000" w:rsidP="00000000" w:rsidRDefault="00000000" w:rsidRPr="00000000" w14:paraId="00000014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Tarihi</w:t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015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Sınav </w:t>
                  </w:r>
                </w:p>
                <w:p w:rsidR="00000000" w:rsidDel="00000000" w:rsidP="00000000" w:rsidRDefault="00000000" w:rsidRPr="00000000" w14:paraId="00000016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Saati</w:t>
                  </w:r>
                </w:p>
              </w:tc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017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Sınav</w:t>
                  </w:r>
                </w:p>
                <w:p w:rsidR="00000000" w:rsidDel="00000000" w:rsidP="00000000" w:rsidRDefault="00000000" w:rsidRPr="00000000" w14:paraId="00000018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Yeri</w:t>
                  </w:r>
                </w:p>
              </w:tc>
              <w:tc>
                <w:tcPr>
                  <w:vMerge w:val="restart"/>
                </w:tcPr>
                <w:p w:rsidR="00000000" w:rsidDel="00000000" w:rsidP="00000000" w:rsidRDefault="00000000" w:rsidRPr="00000000" w14:paraId="00000019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Öğretim Üyesinin</w:t>
                  </w:r>
                </w:p>
                <w:p w:rsidR="00000000" w:rsidDel="00000000" w:rsidP="00000000" w:rsidRDefault="00000000" w:rsidRPr="00000000" w14:paraId="0000001A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Adı Soyadı</w:t>
                  </w:r>
                </w:p>
              </w:tc>
            </w:tr>
            <w:tr>
              <w:trPr>
                <w:cantSplit w:val="0"/>
                <w:trHeight w:val="311" w:hRule="atLeast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B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Kodu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1C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Adı</w:t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1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04MAT1515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2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Matematik ve Yaşam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3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08.04.2023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4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10:00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5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Ofis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6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Prof. Dr. Alattin URAL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7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04MAT1504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8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3a3a3a"/>
                      <w:sz w:val="20"/>
                      <w:szCs w:val="20"/>
                      <w:highlight w:val="white"/>
                      <w:rtl w:val="0"/>
                    </w:rPr>
                    <w:t xml:space="preserve">Eğitimde Bilgisayarlı İstatistik Uygulamaları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13.04.2023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A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10:00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B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Ofis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2C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Dr. Öğr. Üyesi Ramazan GÜREL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04MAT1514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İstatistik ve Olasılık Öğretimi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13.04.2023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0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12:00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1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Ofis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2">
                  <w:pPr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Dr. Öğr. Üyesi Ramazan GÜREL</w:t>
                  </w:r>
                </w:p>
              </w:tc>
            </w:tr>
            <w:tr>
              <w:trPr>
                <w:cantSplit w:val="0"/>
                <w:trHeight w:val="32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3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04MAT1505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4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Matematik Eğitiminde Güncel Araştırmalar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5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14.04.2023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6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09:00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7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Ofis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8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Dr. Öğr. Üyesi Deniz ÇELİKSOY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2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9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04MAT1512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A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Cebir Öğretimi ve Cebirsel Düşüncenin Gelişimi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14.04.2023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C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14:00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D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Ofis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3E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Dr. Öğr. Üyesi Deniz ÇELİKSOY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2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04MAT1519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Ölçek Geliştirme ve Değerlendirme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1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11.04.2023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2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15:00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3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Ofis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4">
                  <w:pPr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Dr. Öğr. Üyesi Okan ARSLAN</w:t>
                  </w:r>
                </w:p>
              </w:tc>
            </w:tr>
            <w:tr>
              <w:trPr>
                <w:cantSplit w:val="0"/>
                <w:trHeight w:val="32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04MAT1507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6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Eğitimde Nitel Araştırmalar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7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14.04.2023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8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15:30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9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Ofis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A">
                  <w:pPr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Dr. Öğr. Üyesi Kâtibe Gizem YIĞ</w:t>
                  </w:r>
                </w:p>
              </w:tc>
            </w:tr>
            <w:tr>
              <w:trPr>
                <w:cantSplit w:val="0"/>
                <w:trHeight w:val="32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B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04MAT1525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C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Matris Teorisi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D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12.04.2023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E">
                  <w:pPr>
                    <w:jc w:val="center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12:00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4F">
                  <w:pPr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Ofis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0">
                  <w:pPr>
                    <w:rPr>
                      <w:rFonts w:ascii="Times New Roman" w:cs="Times New Roman" w:eastAsia="Times New Roman" w:hAnsi="Times New Roman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Dr. Öğr. Üyesi Şerife YILMAZ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0000" w:space="0" w:sz="12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Dr. Hasan GENÇ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Anabilim Dalı Başkanı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09" w:top="993" w:left="851" w:right="181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Balk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alk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alk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alk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alk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Balk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KonuBal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ltyaz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UhArLG7sMw+5TWdZvxpaBHaGUQ==">AMUW2mUwv+K03Y61vKNyKCJ3iMnUMtC+k5fCQNzywrz4kAXos/rWVIqc1hVpoJkOAWJjPxLCvU4365gdoyPfIcsLZToKL6zZrBjxdP2e5TAWyJh7+86//7w=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2023-03-22T13:24:00Z</dcterms:created>
  <dc:creator>USER</dc:creator>
</cp:coreProperties>
</file>