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79" w:rsidRPr="00F35A79" w:rsidRDefault="00F35A79" w:rsidP="005B5098">
      <w:pPr>
        <w:spacing w:after="0" w:line="360" w:lineRule="auto"/>
        <w:jc w:val="center"/>
        <w:rPr>
          <w:rFonts w:ascii="Arial TUR" w:hAnsi="Arial TUR" w:cstheme="minorHAnsi"/>
          <w:b/>
          <w:sz w:val="20"/>
          <w:szCs w:val="20"/>
        </w:rPr>
      </w:pPr>
      <w:r w:rsidRPr="00F35A79">
        <w:rPr>
          <w:rFonts w:ascii="Arial TUR" w:hAnsi="Arial TUR" w:cstheme="minorHAnsi"/>
          <w:b/>
          <w:sz w:val="20"/>
          <w:szCs w:val="20"/>
        </w:rPr>
        <w:t>T.C.</w:t>
      </w:r>
    </w:p>
    <w:p w:rsidR="00F35A79" w:rsidRPr="00F35A79" w:rsidRDefault="00F35A79" w:rsidP="005B5098">
      <w:pPr>
        <w:spacing w:after="0" w:line="360" w:lineRule="auto"/>
        <w:jc w:val="center"/>
        <w:rPr>
          <w:rFonts w:ascii="Arial TUR" w:hAnsi="Arial TUR" w:cstheme="minorHAnsi"/>
          <w:b/>
          <w:sz w:val="20"/>
          <w:szCs w:val="20"/>
        </w:rPr>
      </w:pPr>
      <w:r w:rsidRPr="00F35A79">
        <w:rPr>
          <w:rFonts w:ascii="Arial TUR" w:hAnsi="Arial TUR" w:cstheme="minorHAnsi"/>
          <w:b/>
          <w:sz w:val="20"/>
          <w:szCs w:val="20"/>
        </w:rPr>
        <w:t>BURDUR MEHMET AKİF ERSOY ÜNİVERSİTESİ</w:t>
      </w:r>
    </w:p>
    <w:p w:rsidR="00F35A79" w:rsidRPr="00F35A79" w:rsidRDefault="00F35A79" w:rsidP="005B5098">
      <w:pPr>
        <w:spacing w:after="0" w:line="360" w:lineRule="auto"/>
        <w:jc w:val="center"/>
        <w:rPr>
          <w:rFonts w:ascii="Arial TUR" w:hAnsi="Arial TUR" w:cstheme="minorHAnsi"/>
          <w:b/>
          <w:sz w:val="20"/>
          <w:szCs w:val="20"/>
        </w:rPr>
      </w:pPr>
      <w:r w:rsidRPr="00F35A79">
        <w:rPr>
          <w:rFonts w:ascii="Arial TUR" w:hAnsi="Arial TUR" w:cstheme="minorHAnsi"/>
          <w:b/>
          <w:sz w:val="20"/>
          <w:szCs w:val="20"/>
        </w:rPr>
        <w:t>İKTİSADİ VE İDARİ BİLİMLER FAKÜLTESİ</w:t>
      </w:r>
      <w:bookmarkStart w:id="0" w:name="_GoBack"/>
      <w:bookmarkEnd w:id="0"/>
    </w:p>
    <w:p w:rsidR="00F35A79" w:rsidRPr="00F35A79" w:rsidRDefault="00F35A79" w:rsidP="005B5098">
      <w:pPr>
        <w:spacing w:after="0" w:line="360" w:lineRule="auto"/>
        <w:jc w:val="center"/>
        <w:rPr>
          <w:rFonts w:ascii="Arial TUR" w:hAnsi="Arial TUR" w:cstheme="minorHAnsi"/>
          <w:b/>
          <w:sz w:val="20"/>
          <w:szCs w:val="20"/>
        </w:rPr>
      </w:pPr>
      <w:r w:rsidRPr="00F35A79">
        <w:rPr>
          <w:rFonts w:ascii="Arial TUR" w:hAnsi="Arial TUR" w:cstheme="minorHAnsi"/>
          <w:b/>
          <w:sz w:val="20"/>
          <w:szCs w:val="20"/>
        </w:rPr>
        <w:t>BANKACILIK VE FİNANS BÖLÜMÜ</w:t>
      </w:r>
    </w:p>
    <w:p w:rsidR="00F35A79" w:rsidRPr="00F35A79" w:rsidRDefault="00F35A79" w:rsidP="00F35A79">
      <w:pPr>
        <w:jc w:val="center"/>
        <w:rPr>
          <w:rFonts w:ascii="Arial TUR" w:hAnsi="Arial TUR" w:cstheme="minorHAnsi"/>
          <w:b/>
          <w:sz w:val="20"/>
          <w:szCs w:val="20"/>
        </w:rPr>
      </w:pPr>
      <w:r w:rsidRPr="00F35A79">
        <w:rPr>
          <w:rFonts w:ascii="Arial TUR" w:hAnsi="Arial TUR" w:cstheme="minorHAnsi"/>
          <w:b/>
          <w:sz w:val="20"/>
          <w:szCs w:val="20"/>
        </w:rPr>
        <w:t>2020 Yaz Okulu Ders İşleyiş Tablosu</w:t>
      </w:r>
    </w:p>
    <w:tbl>
      <w:tblPr>
        <w:tblStyle w:val="TabloKlavuzu"/>
        <w:tblW w:w="14882" w:type="dxa"/>
        <w:tblInd w:w="0" w:type="dxa"/>
        <w:tblLook w:val="04A0" w:firstRow="1" w:lastRow="0" w:firstColumn="1" w:lastColumn="0" w:noHBand="0" w:noVBand="1"/>
      </w:tblPr>
      <w:tblGrid>
        <w:gridCol w:w="843"/>
        <w:gridCol w:w="3972"/>
        <w:gridCol w:w="1559"/>
        <w:gridCol w:w="992"/>
        <w:gridCol w:w="709"/>
        <w:gridCol w:w="992"/>
        <w:gridCol w:w="824"/>
        <w:gridCol w:w="769"/>
        <w:gridCol w:w="983"/>
        <w:gridCol w:w="1017"/>
        <w:gridCol w:w="983"/>
        <w:gridCol w:w="1017"/>
        <w:gridCol w:w="222"/>
      </w:tblGrid>
      <w:tr w:rsidR="00F35A79" w:rsidRPr="00F35A79" w:rsidTr="00F35A79">
        <w:trPr>
          <w:trHeight w:val="240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Dersin Kodu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Dersin Adı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Zorunlu (Z)</w:t>
            </w:r>
          </w:p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Seçmeli (S)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40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i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b/>
                <w:i/>
                <w:sz w:val="20"/>
                <w:szCs w:val="20"/>
              </w:rPr>
              <w:t>Dersin İşlenişi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>
            <w:pPr>
              <w:rPr>
                <w:rFonts w:ascii="Arial TUR" w:hAnsi="Arial TUR" w:cstheme="minorHAnsi"/>
                <w:b/>
                <w:i/>
                <w:sz w:val="20"/>
                <w:szCs w:val="20"/>
              </w:rPr>
            </w:pPr>
          </w:p>
        </w:tc>
      </w:tr>
      <w:tr w:rsidR="00F35A79" w:rsidRPr="00F35A79" w:rsidTr="00F35A79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Teorik (T)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proofErr w:type="spellStart"/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Uyg</w:t>
            </w:r>
            <w:proofErr w:type="spellEnd"/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 xml:space="preserve"> (U)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Toplam</w:t>
            </w:r>
          </w:p>
        </w:tc>
        <w:tc>
          <w:tcPr>
            <w:tcW w:w="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 xml:space="preserve">   Ulusal Kredi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AKTS Kredi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>
            <w:pPr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</w:tr>
      <w:tr w:rsidR="00F35A79" w:rsidRPr="00F35A79" w:rsidTr="00F35A79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Teorik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Uygulama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>
            <w:pPr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</w:tr>
      <w:tr w:rsidR="00F35A79" w:rsidRPr="00F35A79" w:rsidTr="00F35A79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79" w:rsidRPr="00F35A79" w:rsidRDefault="00F35A79">
            <w:pPr>
              <w:spacing w:line="240" w:lineRule="auto"/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Uzaktan</w:t>
            </w:r>
          </w:p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proofErr w:type="spellStart"/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Yüzyüze</w:t>
            </w:r>
            <w:proofErr w:type="spellEnd"/>
          </w:p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Uzaktan</w:t>
            </w:r>
          </w:p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proofErr w:type="spellStart"/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Yüzyüze</w:t>
            </w:r>
            <w:proofErr w:type="spellEnd"/>
          </w:p>
          <w:p w:rsidR="00F35A79" w:rsidRPr="00F35A79" w:rsidRDefault="00F35A79">
            <w:pPr>
              <w:spacing w:line="240" w:lineRule="auto"/>
              <w:jc w:val="center"/>
              <w:rPr>
                <w:rFonts w:ascii="Arial TUR" w:hAnsi="Arial TUR" w:cstheme="minorHAnsi"/>
                <w:b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>
            <w:pPr>
              <w:rPr>
                <w:rFonts w:ascii="Arial TUR" w:hAnsi="Arial TUR" w:cstheme="minorHAnsi"/>
                <w:b/>
                <w:sz w:val="20"/>
                <w:szCs w:val="20"/>
              </w:rPr>
            </w:pPr>
          </w:p>
        </w:tc>
      </w:tr>
      <w:tr w:rsidR="00F35A79" w:rsidRPr="00F35A79" w:rsidTr="00F35A79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spacing w:line="240" w:lineRule="auto"/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14109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Hukukun Temel Kavramları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spacing w:line="240" w:lineRule="auto"/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 w:rsidP="00F35A79">
            <w:pPr>
              <w:rPr>
                <w:rFonts w:ascii="Arial TUR" w:hAnsi="Arial TUR" w:cstheme="minorHAnsi"/>
                <w:sz w:val="20"/>
                <w:szCs w:val="20"/>
              </w:rPr>
            </w:pPr>
          </w:p>
        </w:tc>
      </w:tr>
      <w:tr w:rsidR="00F35A79" w:rsidRPr="00F35A79" w:rsidTr="00F35A79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14101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İktisada Giriş 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 w:rsidP="00F35A79">
            <w:pPr>
              <w:rPr>
                <w:rFonts w:ascii="Arial TUR" w:hAnsi="Arial TUR" w:cstheme="minorHAnsi"/>
                <w:sz w:val="20"/>
                <w:szCs w:val="20"/>
              </w:rPr>
            </w:pPr>
          </w:p>
        </w:tc>
      </w:tr>
      <w:tr w:rsidR="00F35A79" w:rsidRPr="00F35A79" w:rsidTr="00F35A79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14105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 xml:space="preserve">İşletme Bilimine Giriş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 w:rsidP="00F35A79">
            <w:pPr>
              <w:rPr>
                <w:rFonts w:ascii="Arial TUR" w:hAnsi="Arial TUR" w:cstheme="minorHAnsi"/>
                <w:sz w:val="20"/>
                <w:szCs w:val="20"/>
              </w:rPr>
            </w:pPr>
          </w:p>
        </w:tc>
      </w:tr>
      <w:tr w:rsidR="00F35A79" w:rsidRPr="00F35A79" w:rsidTr="00F35A79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14107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Finansal Muhasebe 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 w:rsidP="00F35A79">
            <w:pPr>
              <w:rPr>
                <w:rFonts w:ascii="Arial TUR" w:hAnsi="Arial TUR" w:cstheme="minorHAnsi"/>
                <w:sz w:val="20"/>
                <w:szCs w:val="20"/>
              </w:rPr>
            </w:pPr>
          </w:p>
        </w:tc>
      </w:tr>
      <w:tr w:rsidR="00F35A79" w:rsidRPr="00F35A79" w:rsidTr="00F35A79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14103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Matematik 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 w:rsidP="00F35A79">
            <w:pPr>
              <w:rPr>
                <w:rFonts w:ascii="Arial TUR" w:hAnsi="Arial TUR" w:cstheme="minorHAnsi"/>
                <w:sz w:val="20"/>
                <w:szCs w:val="20"/>
              </w:rPr>
            </w:pPr>
          </w:p>
        </w:tc>
      </w:tr>
      <w:tr w:rsidR="00F35A79" w:rsidRPr="00F35A79" w:rsidTr="00F35A79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14600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Temel Bilgi Teknolojileri Kullanımı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 w:rsidP="00F35A79">
            <w:pPr>
              <w:rPr>
                <w:rFonts w:ascii="Arial TUR" w:hAnsi="Arial TUR" w:cstheme="minorHAnsi"/>
                <w:sz w:val="20"/>
                <w:szCs w:val="20"/>
              </w:rPr>
            </w:pPr>
          </w:p>
        </w:tc>
      </w:tr>
      <w:tr w:rsidR="00F35A79" w:rsidRPr="00F35A79" w:rsidTr="00F35A79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14160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A.İ.İ.T.I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 w:rsidP="00F35A79">
            <w:pPr>
              <w:rPr>
                <w:rFonts w:ascii="Arial TUR" w:hAnsi="Arial TUR" w:cstheme="minorHAnsi"/>
                <w:sz w:val="20"/>
                <w:szCs w:val="20"/>
              </w:rPr>
            </w:pPr>
          </w:p>
        </w:tc>
      </w:tr>
      <w:tr w:rsidR="00F35A79" w:rsidRPr="00F35A79" w:rsidTr="00F35A79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14180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İngilizce 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 w:rsidP="00F35A79">
            <w:pPr>
              <w:rPr>
                <w:rFonts w:ascii="Arial TUR" w:hAnsi="Arial TUR" w:cstheme="minorHAnsi"/>
                <w:sz w:val="20"/>
                <w:szCs w:val="20"/>
              </w:rPr>
            </w:pPr>
          </w:p>
        </w:tc>
      </w:tr>
      <w:tr w:rsidR="00F35A79" w:rsidRPr="00F35A79" w:rsidTr="00F35A79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14170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Türk Dili 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 w:cstheme="minorHAnsi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 w:cstheme="minorHAnsi"/>
                <w:sz w:val="20"/>
                <w:szCs w:val="20"/>
              </w:rPr>
            </w:pPr>
            <w:r w:rsidRPr="00F35A79">
              <w:rPr>
                <w:rFonts w:ascii="Arial TUR" w:hAnsi="Arial TUR" w:cstheme="minorHAnsi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 w:rsidP="00F35A79">
            <w:pPr>
              <w:rPr>
                <w:rFonts w:ascii="Arial TUR" w:hAnsi="Arial TUR" w:cstheme="minorHAnsi"/>
                <w:sz w:val="20"/>
                <w:szCs w:val="20"/>
              </w:rPr>
            </w:pPr>
          </w:p>
        </w:tc>
      </w:tr>
      <w:tr w:rsidR="00F35A79" w:rsidRPr="00F35A79" w:rsidTr="00CF671E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spacing w:line="240" w:lineRule="auto"/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14110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Borçlar Hukuku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spacing w:line="240" w:lineRule="auto"/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CF671E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14102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İktisada Giriş II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CF671E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14106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Yönetim ve Organizasyon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CF671E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14108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Finansal Muhasebe II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CF671E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14104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Matematik II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CF671E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14112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Bankacılığa Giriş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CF671E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14260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A.İ.İ.T II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CF671E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14280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İngilizce II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CF671E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14270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Türk Dili II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937E81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spacing w:line="240" w:lineRule="auto"/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15201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Mikro Ekonomi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spacing w:line="240" w:lineRule="auto"/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937E81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15203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Finans Matematiği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937E81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15205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İstatistik 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937E81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15207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İşletme Finansı 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F35A79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15209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Mesleki Yabancı Dil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937E81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lastRenderedPageBreak/>
              <w:t>16211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Çalışma Sermayesi Yönetimi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F62228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spacing w:line="240" w:lineRule="auto"/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15202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Makro Ekonomi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spacing w:line="240" w:lineRule="auto"/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F6222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15204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Ticaret Hukuku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F6222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15206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İstatistik II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F6222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15208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İşletme Finansı II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F6222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15210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Stratejik Yönetim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F62228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16212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 xml:space="preserve">Girişimcilik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646E09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spacing w:line="240" w:lineRule="auto"/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16301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Bankacılık İşlem ve Ürünleri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spacing w:line="240" w:lineRule="auto"/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646E09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17303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Para ve Banka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646E09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16305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Finansal Tablolar Analizi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646E09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17307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Pazarlama İlkeleri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646E09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16309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Banka Hukuku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F35A79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16601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Türkiye Ekonomisi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9350F3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spacing w:line="240" w:lineRule="auto"/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16302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 xml:space="preserve">Şirketler Muhasebesi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spacing w:line="240" w:lineRule="auto"/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9350F3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17304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Finansal Ekonometri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9350F3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16306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Finansal Pazarlar ve Kurumlar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9350F3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16310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 xml:space="preserve">Bankacılıkta Risk Yönetimi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9350F3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16312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Uluslararası Finans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9350F3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16602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İşletme Bütçeleri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822A54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spacing w:line="240" w:lineRule="auto"/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14401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Vergi Hukuku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spacing w:line="240" w:lineRule="auto"/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822A54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14403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 xml:space="preserve">Finansal Hizmet Pazarlaması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822A54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14405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Finansal Teknikler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822A54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14407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Sigortacılık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822A54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14409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Bilimsel Araştırma Yöntemleri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822A54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14603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 xml:space="preserve">Katılım Bankacılığı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4814DC">
        <w:trPr>
          <w:trHeight w:val="2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spacing w:line="240" w:lineRule="auto"/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14402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İktisadi Entegrasyon ve Dünya Ekonomisi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spacing w:line="240" w:lineRule="auto"/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4814D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14404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Sermaye Piyasası Hukuku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4814D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14406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 xml:space="preserve">Yatırım Analizi ve Portföy Yönetimi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4814D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19408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Finansal Okuryazarlık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  <w:tr w:rsidR="00F35A79" w:rsidRPr="00F35A79" w:rsidTr="004814DC">
        <w:trPr>
          <w:trHeight w:val="240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14604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Denetim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A79" w:rsidRPr="00F35A79" w:rsidRDefault="00F35A79" w:rsidP="00F35A79">
            <w:pPr>
              <w:jc w:val="center"/>
              <w:rPr>
                <w:rFonts w:ascii="Arial TUR" w:hAnsi="Arial TUR"/>
                <w:color w:val="000000"/>
                <w:sz w:val="20"/>
                <w:szCs w:val="20"/>
              </w:rPr>
            </w:pPr>
            <w:r w:rsidRPr="00F35A79">
              <w:rPr>
                <w:rFonts w:ascii="Arial TUR" w:hAnsi="Arial T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9" w:rsidRPr="00F35A79" w:rsidRDefault="00F35A79" w:rsidP="00F35A79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F35A79">
              <w:rPr>
                <w:rFonts w:ascii="Arial TUR" w:hAnsi="Arial TUR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A79" w:rsidRPr="00F35A79" w:rsidRDefault="00F35A79" w:rsidP="00F35A79">
            <w:pPr>
              <w:rPr>
                <w:rFonts w:ascii="Arial TUR" w:hAnsi="Arial TUR"/>
                <w:sz w:val="20"/>
                <w:szCs w:val="20"/>
              </w:rPr>
            </w:pPr>
          </w:p>
        </w:tc>
      </w:tr>
    </w:tbl>
    <w:p w:rsidR="00B83F00" w:rsidRPr="00F35A79" w:rsidRDefault="00B83F00">
      <w:pPr>
        <w:rPr>
          <w:rFonts w:ascii="Arial TUR" w:hAnsi="Arial TUR"/>
          <w:sz w:val="20"/>
          <w:szCs w:val="20"/>
        </w:rPr>
      </w:pPr>
    </w:p>
    <w:sectPr w:rsidR="00B83F00" w:rsidRPr="00F35A79" w:rsidSect="00F35A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8F"/>
    <w:rsid w:val="005B5098"/>
    <w:rsid w:val="0077776D"/>
    <w:rsid w:val="0079368F"/>
    <w:rsid w:val="00B83F00"/>
    <w:rsid w:val="00F3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C4B89-E570-4782-A50C-7357E45C3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A79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35A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2020-07-01T12:19:00Z</dcterms:created>
  <dcterms:modified xsi:type="dcterms:W3CDTF">2020-07-01T12:25:00Z</dcterms:modified>
</cp:coreProperties>
</file>