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C" w:rsidRPr="005E16DC" w:rsidRDefault="005E16DC" w:rsidP="005E16D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E16DC">
        <w:rPr>
          <w:b/>
          <w:sz w:val="24"/>
          <w:szCs w:val="24"/>
        </w:rPr>
        <w:t>BURDUR MEHMET AKİF ERSOY ÜNİVERSİTESİ</w:t>
      </w:r>
    </w:p>
    <w:p w:rsidR="005E16DC" w:rsidRPr="005E16DC" w:rsidRDefault="005E16DC" w:rsidP="005E16DC">
      <w:pPr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2020 Yaz Okulu Ders İşleyiş Tablosu</w:t>
      </w:r>
    </w:p>
    <w:tbl>
      <w:tblPr>
        <w:tblStyle w:val="TabloKlavuzu"/>
        <w:tblW w:w="14187" w:type="dxa"/>
        <w:tblLayout w:type="fixed"/>
        <w:tblLook w:val="04A0" w:firstRow="1" w:lastRow="0" w:firstColumn="1" w:lastColumn="0" w:noHBand="0" w:noVBand="1"/>
      </w:tblPr>
      <w:tblGrid>
        <w:gridCol w:w="1413"/>
        <w:gridCol w:w="4819"/>
        <w:gridCol w:w="851"/>
        <w:gridCol w:w="1417"/>
        <w:gridCol w:w="1134"/>
        <w:gridCol w:w="709"/>
        <w:gridCol w:w="965"/>
        <w:gridCol w:w="957"/>
        <w:gridCol w:w="965"/>
        <w:gridCol w:w="957"/>
      </w:tblGrid>
      <w:tr w:rsidR="000E6D3B" w:rsidTr="00AF4B77">
        <w:trPr>
          <w:trHeight w:val="261"/>
        </w:trPr>
        <w:tc>
          <w:tcPr>
            <w:tcW w:w="1413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4819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4111" w:type="dxa"/>
            <w:gridSpan w:val="4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</w:tc>
      </w:tr>
      <w:tr w:rsidR="000E6D3B" w:rsidTr="00AF4B77">
        <w:trPr>
          <w:trHeight w:val="269"/>
        </w:trPr>
        <w:tc>
          <w:tcPr>
            <w:tcW w:w="1413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4819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417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/ </w:t>
            </w:r>
            <w:r w:rsidR="00E876E8">
              <w:rPr>
                <w:b/>
              </w:rPr>
              <w:t>Laboratuvar</w:t>
            </w:r>
          </w:p>
        </w:tc>
        <w:tc>
          <w:tcPr>
            <w:tcW w:w="1134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709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</w:p>
        </w:tc>
      </w:tr>
      <w:tr w:rsidR="000E6D3B" w:rsidTr="00AF4B77">
        <w:trPr>
          <w:trHeight w:val="261"/>
        </w:trPr>
        <w:tc>
          <w:tcPr>
            <w:tcW w:w="1413" w:type="dxa"/>
            <w:vMerge/>
          </w:tcPr>
          <w:p w:rsidR="000E6D3B" w:rsidRDefault="000E6D3B"/>
        </w:tc>
        <w:tc>
          <w:tcPr>
            <w:tcW w:w="4819" w:type="dxa"/>
            <w:vMerge/>
          </w:tcPr>
          <w:p w:rsidR="000E6D3B" w:rsidRDefault="000E6D3B"/>
        </w:tc>
        <w:tc>
          <w:tcPr>
            <w:tcW w:w="851" w:type="dxa"/>
            <w:vMerge/>
          </w:tcPr>
          <w:p w:rsidR="000E6D3B" w:rsidRDefault="000E6D3B"/>
        </w:tc>
        <w:tc>
          <w:tcPr>
            <w:tcW w:w="1417" w:type="dxa"/>
            <w:vMerge/>
          </w:tcPr>
          <w:p w:rsidR="000E6D3B" w:rsidRDefault="000E6D3B"/>
        </w:tc>
        <w:tc>
          <w:tcPr>
            <w:tcW w:w="1134" w:type="dxa"/>
            <w:vMerge/>
          </w:tcPr>
          <w:p w:rsidR="000E6D3B" w:rsidRDefault="000E6D3B"/>
        </w:tc>
        <w:tc>
          <w:tcPr>
            <w:tcW w:w="709" w:type="dxa"/>
            <w:vMerge/>
          </w:tcPr>
          <w:p w:rsidR="000E6D3B" w:rsidRDefault="000E6D3B"/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0E6D3B" w:rsidTr="00AF4B77">
        <w:trPr>
          <w:trHeight w:val="261"/>
        </w:trPr>
        <w:tc>
          <w:tcPr>
            <w:tcW w:w="1413" w:type="dxa"/>
            <w:vMerge/>
          </w:tcPr>
          <w:p w:rsidR="000E6D3B" w:rsidRDefault="000E6D3B" w:rsidP="000E6D3B"/>
        </w:tc>
        <w:tc>
          <w:tcPr>
            <w:tcW w:w="4819" w:type="dxa"/>
            <w:vMerge/>
          </w:tcPr>
          <w:p w:rsidR="000E6D3B" w:rsidRDefault="000E6D3B" w:rsidP="000E6D3B"/>
        </w:tc>
        <w:tc>
          <w:tcPr>
            <w:tcW w:w="851" w:type="dxa"/>
            <w:vMerge/>
          </w:tcPr>
          <w:p w:rsidR="000E6D3B" w:rsidRDefault="000E6D3B" w:rsidP="000E6D3B"/>
        </w:tc>
        <w:tc>
          <w:tcPr>
            <w:tcW w:w="1417" w:type="dxa"/>
            <w:vMerge/>
          </w:tcPr>
          <w:p w:rsidR="000E6D3B" w:rsidRDefault="000E6D3B" w:rsidP="000E6D3B"/>
        </w:tc>
        <w:tc>
          <w:tcPr>
            <w:tcW w:w="1134" w:type="dxa"/>
            <w:vMerge/>
          </w:tcPr>
          <w:p w:rsidR="000E6D3B" w:rsidRDefault="000E6D3B" w:rsidP="000E6D3B"/>
        </w:tc>
        <w:tc>
          <w:tcPr>
            <w:tcW w:w="709" w:type="dxa"/>
            <w:vMerge/>
          </w:tcPr>
          <w:p w:rsidR="000E6D3B" w:rsidRDefault="000E6D3B" w:rsidP="000E6D3B"/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C259F7" w:rsidTr="00AF4B77">
        <w:trPr>
          <w:trHeight w:val="261"/>
        </w:trPr>
        <w:tc>
          <w:tcPr>
            <w:tcW w:w="1413" w:type="dxa"/>
          </w:tcPr>
          <w:p w:rsidR="00C259F7" w:rsidRPr="00D66F47" w:rsidRDefault="00C259F7" w:rsidP="00C259F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18MBZ0101</w:t>
            </w:r>
          </w:p>
        </w:tc>
        <w:tc>
          <w:tcPr>
            <w:tcW w:w="4819" w:type="dxa"/>
          </w:tcPr>
          <w:p w:rsidR="00C259F7" w:rsidRPr="00D66F47" w:rsidRDefault="00C259F7" w:rsidP="00C259F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EĞİTİME GİRİŞ</w:t>
            </w:r>
          </w:p>
        </w:tc>
        <w:tc>
          <w:tcPr>
            <w:tcW w:w="851" w:type="dxa"/>
          </w:tcPr>
          <w:p w:rsidR="00C259F7" w:rsidRPr="00D66F47" w:rsidRDefault="00C259F7" w:rsidP="00C259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C259F7" w:rsidRDefault="00C259F7" w:rsidP="00C259F7">
            <w:r>
              <w:t>0</w:t>
            </w:r>
          </w:p>
        </w:tc>
        <w:tc>
          <w:tcPr>
            <w:tcW w:w="1134" w:type="dxa"/>
          </w:tcPr>
          <w:p w:rsidR="00C259F7" w:rsidRDefault="00C259F7" w:rsidP="00C259F7">
            <w:r>
              <w:t>2</w:t>
            </w:r>
          </w:p>
        </w:tc>
        <w:tc>
          <w:tcPr>
            <w:tcW w:w="709" w:type="dxa"/>
          </w:tcPr>
          <w:p w:rsidR="00C259F7" w:rsidRDefault="004A68F2" w:rsidP="00C259F7">
            <w:r>
              <w:t>3</w:t>
            </w:r>
          </w:p>
        </w:tc>
        <w:tc>
          <w:tcPr>
            <w:tcW w:w="965" w:type="dxa"/>
          </w:tcPr>
          <w:p w:rsidR="00C259F7" w:rsidRDefault="00475AED" w:rsidP="00C259F7">
            <w:r>
              <w:t>100</w:t>
            </w:r>
          </w:p>
        </w:tc>
        <w:tc>
          <w:tcPr>
            <w:tcW w:w="957" w:type="dxa"/>
          </w:tcPr>
          <w:p w:rsidR="00C259F7" w:rsidRDefault="00AF4B77" w:rsidP="00C259F7">
            <w:r>
              <w:t>0</w:t>
            </w:r>
          </w:p>
        </w:tc>
        <w:tc>
          <w:tcPr>
            <w:tcW w:w="965" w:type="dxa"/>
          </w:tcPr>
          <w:p w:rsidR="00C259F7" w:rsidRDefault="00AF4B77" w:rsidP="00C259F7">
            <w:r>
              <w:t>0</w:t>
            </w:r>
          </w:p>
        </w:tc>
        <w:tc>
          <w:tcPr>
            <w:tcW w:w="957" w:type="dxa"/>
          </w:tcPr>
          <w:p w:rsidR="00C259F7" w:rsidRDefault="00AF4B77" w:rsidP="00C259F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18AEZ3111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PSİKOLOJİYE GİRİŞ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18GKZ0101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ATATÜRK İLKELERİ VE İNKİLAP TARİHİ 1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18MBZ0102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EĞİTİM SOSYOLOJİSİ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18GKZ0103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TÜRK DİLİ 1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5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18GKZ0102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YABANCI DİL 1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18GKZ0104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BİLİŞİM TEKNOLOJİLERİ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5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18AEZ3112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KÜLTÜREL ANTROPOLOJİ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18MBZ0104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EĞİTİM FELSEFESİ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18MBZ0105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ÖĞRETİM TEKNOLOJİLERİ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18GKZ0105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ATATÜRK İLKELERİ VE İNKİLAP TARİHİ 2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18GKZ0106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YABANCI DİL 2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18GKZ0107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TÜRK DİLİ 2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5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18AEZ3121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GELİŞİM PSİKOLOJİSİ 1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18AEZ3122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FİZYOLOJİK PSİKOLOJİ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18AEZ3123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OKULLARDA REHBERLİK VE PSİKOLOJİK DANIŞMA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5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18MBZ0106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ÖĞRETİM İLKE VE YÖNTEMLERİ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082103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MBG1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 xml:space="preserve">Seçmeli 1 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D015A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GKG1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 xml:space="preserve">Seçmeli 1 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D015A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AEG1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Seç 1 (CİNSEL SAĞLIK EĞİTİMİ)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D015A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18AEZ3131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GELİŞİM PSİKOLOJİSİ 2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D015A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18AEZ3132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ÖĞRENME PSİKOLOJİSİ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D015A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18AEZ3133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SOSYAL PSİKOLOJİ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D015A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18AEZ3134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TEMEL İSTATİSTİK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D015A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lastRenderedPageBreak/>
              <w:t>18MBZ0107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Türk Eğitim Tarihi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D015A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18MBZ0108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Eğitimde Araştırma Yöntemleri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D015A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MBG2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Seçmeli II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D015A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GKG2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Seçmeli II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D015A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AEG2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Seçmeli II (Aile İçi İlişkiler ve İletişim)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D015A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2E36BF" w:rsidRDefault="00AF4B77" w:rsidP="00AF4B77">
            <w:pPr>
              <w:rPr>
                <w:rFonts w:ascii="Calibri" w:hAnsi="Calibri" w:cs="Calibri"/>
              </w:rPr>
            </w:pPr>
            <w:r w:rsidRPr="002E36BF">
              <w:rPr>
                <w:rFonts w:ascii="Calibri" w:hAnsi="Calibri" w:cs="Calibri"/>
              </w:rPr>
              <w:t>18GKZ0108</w:t>
            </w:r>
          </w:p>
        </w:tc>
        <w:tc>
          <w:tcPr>
            <w:tcW w:w="4819" w:type="dxa"/>
          </w:tcPr>
          <w:p w:rsidR="00AF4B77" w:rsidRPr="002E36BF" w:rsidRDefault="00AF4B77" w:rsidP="00AF4B77">
            <w:pPr>
              <w:rPr>
                <w:rFonts w:ascii="Calibri" w:hAnsi="Calibri" w:cs="Calibri"/>
              </w:rPr>
            </w:pPr>
            <w:r w:rsidRPr="002E36BF">
              <w:rPr>
                <w:rFonts w:ascii="Calibri" w:hAnsi="Calibri" w:cs="Calibri"/>
              </w:rPr>
              <w:t>Topluma Hizmet Uygulamaları</w:t>
            </w:r>
          </w:p>
        </w:tc>
        <w:tc>
          <w:tcPr>
            <w:tcW w:w="851" w:type="dxa"/>
          </w:tcPr>
          <w:p w:rsidR="00AF4B77" w:rsidRPr="002E36BF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</w:tcPr>
          <w:p w:rsidR="00AF4B77" w:rsidRDefault="00AF4B77" w:rsidP="00AF4B77">
            <w:r>
              <w:t>2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100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18AEZ3141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Kişilik Kuramları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2</w:t>
            </w:r>
          </w:p>
        </w:tc>
        <w:tc>
          <w:tcPr>
            <w:tcW w:w="965" w:type="dxa"/>
          </w:tcPr>
          <w:p w:rsidR="00AF4B77" w:rsidRDefault="00AF4B77" w:rsidP="00AF4B77">
            <w:r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18AEZ3142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Yaşam Dönemleri ve Uyum Sorunları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2</w:t>
            </w:r>
          </w:p>
        </w:tc>
        <w:tc>
          <w:tcPr>
            <w:tcW w:w="965" w:type="dxa"/>
          </w:tcPr>
          <w:p w:rsidR="00AF4B77" w:rsidRDefault="00AF4B77" w:rsidP="00AF4B77">
            <w:r w:rsidRPr="009677CD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18AEZ3143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Karakter ve Değer Eğitimi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9677CD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2E36BF" w:rsidRDefault="00AF4B77" w:rsidP="00AF4B77">
            <w:pPr>
              <w:rPr>
                <w:rFonts w:ascii="Calibri" w:hAnsi="Calibri" w:cs="Calibri"/>
              </w:rPr>
            </w:pPr>
            <w:r w:rsidRPr="002E36BF">
              <w:rPr>
                <w:rFonts w:ascii="Calibri" w:hAnsi="Calibri" w:cs="Calibri"/>
              </w:rPr>
              <w:t>18AEZ3144</w:t>
            </w:r>
          </w:p>
        </w:tc>
        <w:tc>
          <w:tcPr>
            <w:tcW w:w="4819" w:type="dxa"/>
          </w:tcPr>
          <w:p w:rsidR="00AF4B77" w:rsidRPr="002E36BF" w:rsidRDefault="00AF4B77" w:rsidP="00AF4B77">
            <w:pPr>
              <w:rPr>
                <w:rFonts w:ascii="Calibri" w:hAnsi="Calibri" w:cs="Calibri"/>
              </w:rPr>
            </w:pPr>
            <w:r w:rsidRPr="002E36BF">
              <w:rPr>
                <w:rFonts w:ascii="Calibri" w:hAnsi="Calibri" w:cs="Calibri"/>
              </w:rPr>
              <w:t>Test Dışı Teknikler</w:t>
            </w:r>
          </w:p>
        </w:tc>
        <w:tc>
          <w:tcPr>
            <w:tcW w:w="851" w:type="dxa"/>
          </w:tcPr>
          <w:p w:rsidR="00AF4B77" w:rsidRPr="002E36BF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</w:tcPr>
          <w:p w:rsidR="00AF4B77" w:rsidRDefault="00AF4B77" w:rsidP="00AF4B77">
            <w:r>
              <w:t>2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9677CD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100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14301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eastAsia="Calibri" w:hAnsi="Calibri" w:cs="Calibri"/>
              </w:rPr>
            </w:pPr>
            <w:r w:rsidRPr="00D66F47">
              <w:rPr>
                <w:rFonts w:ascii="Calibri" w:eastAsia="Calibri" w:hAnsi="Calibri" w:cs="Calibri"/>
              </w:rPr>
              <w:t xml:space="preserve">Psikolojik Danışma İlke ve Teknikleri 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6</w:t>
            </w:r>
          </w:p>
        </w:tc>
        <w:tc>
          <w:tcPr>
            <w:tcW w:w="965" w:type="dxa"/>
          </w:tcPr>
          <w:p w:rsidR="00AF4B77" w:rsidRDefault="00AF4B77" w:rsidP="00AF4B77">
            <w:r w:rsidRPr="009677CD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14303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eastAsia="Calibri" w:hAnsi="Calibri" w:cs="Calibri"/>
              </w:rPr>
            </w:pPr>
            <w:r w:rsidRPr="00D66F47">
              <w:rPr>
                <w:rFonts w:ascii="Calibri" w:eastAsia="Calibri" w:hAnsi="Calibri" w:cs="Calibri"/>
              </w:rPr>
              <w:t>Yaşam Dönemleri ve Uyum Problemleri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5</w:t>
            </w:r>
          </w:p>
        </w:tc>
        <w:tc>
          <w:tcPr>
            <w:tcW w:w="965" w:type="dxa"/>
          </w:tcPr>
          <w:p w:rsidR="00AF4B77" w:rsidRDefault="00AF4B77" w:rsidP="00AF4B77">
            <w:r w:rsidRPr="009677CD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14305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Kişilik Kuramları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6</w:t>
            </w:r>
          </w:p>
        </w:tc>
        <w:tc>
          <w:tcPr>
            <w:tcW w:w="965" w:type="dxa"/>
          </w:tcPr>
          <w:p w:rsidR="00AF4B77" w:rsidRDefault="00AF4B77" w:rsidP="00AF4B77">
            <w:r w:rsidRPr="009677CD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14307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Mesleki Rehberlik ve Danışma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5</w:t>
            </w:r>
          </w:p>
        </w:tc>
        <w:tc>
          <w:tcPr>
            <w:tcW w:w="965" w:type="dxa"/>
          </w:tcPr>
          <w:p w:rsidR="00AF4B77" w:rsidRDefault="00AF4B77" w:rsidP="00AF4B77">
            <w:r w:rsidRPr="009677CD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14309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Yaratıcı Drama (Seçmeli I)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9677CD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17311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Önleyici Psikolojik Danışma ve Rehberlik (Seçmeli II)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14308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Psikolojik Danışma Kuramları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5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14304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Rehberlikte Program Geliştirme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14310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Grupla Psikolojik Danışma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5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14306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Davranış Bozuklukları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5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14312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Seçmeli III: Kaynaştırma Eğitimi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14314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Seçmeli IV: Cinsel Sağlık Eğitimi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2E36BF" w:rsidRDefault="00AF4B77" w:rsidP="00AF4B77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</w:rPr>
            </w:pPr>
            <w:r w:rsidRPr="002E36BF">
              <w:rPr>
                <w:rFonts w:ascii="Calibri" w:hAnsi="Calibri" w:cs="Calibri"/>
              </w:rPr>
              <w:t>14401</w:t>
            </w:r>
          </w:p>
        </w:tc>
        <w:tc>
          <w:tcPr>
            <w:tcW w:w="4819" w:type="dxa"/>
          </w:tcPr>
          <w:p w:rsidR="00AF4B77" w:rsidRPr="002E36BF" w:rsidRDefault="00AF4B77" w:rsidP="00AF4B77">
            <w:pPr>
              <w:rPr>
                <w:rFonts w:ascii="Calibri" w:hAnsi="Calibri" w:cs="Calibri"/>
              </w:rPr>
            </w:pPr>
            <w:r w:rsidRPr="002E36BF">
              <w:rPr>
                <w:rFonts w:ascii="Calibri" w:hAnsi="Calibri" w:cs="Calibri"/>
              </w:rPr>
              <w:t>Psikolojik Testler</w:t>
            </w:r>
          </w:p>
        </w:tc>
        <w:tc>
          <w:tcPr>
            <w:tcW w:w="851" w:type="dxa"/>
          </w:tcPr>
          <w:p w:rsidR="00AF4B77" w:rsidRPr="002E36BF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4</w:t>
            </w:r>
          </w:p>
        </w:tc>
        <w:tc>
          <w:tcPr>
            <w:tcW w:w="1134" w:type="dxa"/>
          </w:tcPr>
          <w:p w:rsidR="00AF4B77" w:rsidRDefault="00AF4B77" w:rsidP="00AF4B77">
            <w:r>
              <w:t>6</w:t>
            </w:r>
          </w:p>
        </w:tc>
        <w:tc>
          <w:tcPr>
            <w:tcW w:w="709" w:type="dxa"/>
          </w:tcPr>
          <w:p w:rsidR="00AF4B77" w:rsidRDefault="00AF4B77" w:rsidP="00AF4B77">
            <w:r>
              <w:t>5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100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14405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Öğrenme Güçlükleri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5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14407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Bilimsel Araştırma Yöntemleri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2E36BF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2E36BF">
              <w:rPr>
                <w:rFonts w:ascii="Calibri" w:hAnsi="Calibri" w:cs="Calibri"/>
              </w:rPr>
              <w:t>14409</w:t>
            </w:r>
          </w:p>
        </w:tc>
        <w:tc>
          <w:tcPr>
            <w:tcW w:w="4819" w:type="dxa"/>
            <w:vAlign w:val="center"/>
          </w:tcPr>
          <w:p w:rsidR="00AF4B77" w:rsidRPr="002E36BF" w:rsidRDefault="00AF4B77" w:rsidP="00AF4B77">
            <w:pPr>
              <w:rPr>
                <w:rFonts w:ascii="Calibri" w:hAnsi="Calibri" w:cs="Calibri"/>
              </w:rPr>
            </w:pPr>
            <w:r w:rsidRPr="002E36BF">
              <w:rPr>
                <w:rFonts w:ascii="Calibri" w:hAnsi="Calibri" w:cs="Calibri"/>
              </w:rPr>
              <w:t>Topluma Hizmet Uygulamaları</w:t>
            </w:r>
          </w:p>
        </w:tc>
        <w:tc>
          <w:tcPr>
            <w:tcW w:w="851" w:type="dxa"/>
          </w:tcPr>
          <w:p w:rsidR="00AF4B77" w:rsidRPr="002E36BF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</w:tcPr>
          <w:p w:rsidR="00AF4B77" w:rsidRDefault="00AF4B77" w:rsidP="00AF4B77">
            <w:r>
              <w:t>2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100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14415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Çağdaş Akımlar (Seçmeli VII)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14413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 xml:space="preserve">Çocuk ve Ergenlerde Rehberlik ve Psikolojik Danışma (Seçmeli V) 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3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2E36BF" w:rsidRDefault="00AF4B77" w:rsidP="00AF4B77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</w:rPr>
            </w:pPr>
            <w:r w:rsidRPr="002E36BF">
              <w:rPr>
                <w:rFonts w:ascii="Calibri" w:hAnsi="Calibri" w:cs="Calibri"/>
              </w:rPr>
              <w:lastRenderedPageBreak/>
              <w:t>14402</w:t>
            </w:r>
          </w:p>
        </w:tc>
        <w:tc>
          <w:tcPr>
            <w:tcW w:w="4819" w:type="dxa"/>
          </w:tcPr>
          <w:p w:rsidR="00AF4B77" w:rsidRPr="002E36BF" w:rsidRDefault="00AF4B77" w:rsidP="00AF4B77">
            <w:pPr>
              <w:rPr>
                <w:rFonts w:ascii="Calibri" w:hAnsi="Calibri" w:cs="Calibri"/>
              </w:rPr>
            </w:pPr>
            <w:r w:rsidRPr="002E36BF">
              <w:rPr>
                <w:rFonts w:ascii="Calibri" w:hAnsi="Calibri" w:cs="Calibri"/>
              </w:rPr>
              <w:t>Rehberlik ve Psikolojik Danışma Semineri</w:t>
            </w:r>
          </w:p>
        </w:tc>
        <w:tc>
          <w:tcPr>
            <w:tcW w:w="851" w:type="dxa"/>
          </w:tcPr>
          <w:p w:rsidR="00AF4B77" w:rsidRPr="002E36BF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2</w:t>
            </w:r>
          </w:p>
        </w:tc>
        <w:tc>
          <w:tcPr>
            <w:tcW w:w="1134" w:type="dxa"/>
          </w:tcPr>
          <w:p w:rsidR="00AF4B77" w:rsidRDefault="00AF4B77" w:rsidP="00AF4B77">
            <w:r>
              <w:t>4</w:t>
            </w:r>
          </w:p>
        </w:tc>
        <w:tc>
          <w:tcPr>
            <w:tcW w:w="709" w:type="dxa"/>
          </w:tcPr>
          <w:p w:rsidR="00AF4B77" w:rsidRDefault="00AF4B77" w:rsidP="00AF4B77">
            <w:r>
              <w:t>6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100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14406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Meslek Etiği ve Yasal Konular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2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AA646C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14410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Seçmeli VI: Konsültasyon/Müşavirlik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0D2CA8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  <w:tr w:rsidR="00AF4B77" w:rsidTr="00AF4B77">
        <w:trPr>
          <w:trHeight w:val="261"/>
        </w:trPr>
        <w:tc>
          <w:tcPr>
            <w:tcW w:w="1413" w:type="dxa"/>
          </w:tcPr>
          <w:p w:rsidR="00AF4B77" w:rsidRPr="00D66F47" w:rsidRDefault="00AF4B77" w:rsidP="00AF4B7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14416</w:t>
            </w:r>
          </w:p>
        </w:tc>
        <w:tc>
          <w:tcPr>
            <w:tcW w:w="4819" w:type="dxa"/>
          </w:tcPr>
          <w:p w:rsidR="00AF4B77" w:rsidRPr="00D66F47" w:rsidRDefault="00AF4B77" w:rsidP="00AF4B77">
            <w:pPr>
              <w:rPr>
                <w:rFonts w:ascii="Calibri" w:hAnsi="Calibri" w:cs="Calibri"/>
              </w:rPr>
            </w:pPr>
            <w:r w:rsidRPr="00D66F47">
              <w:rPr>
                <w:rFonts w:ascii="Calibri" w:hAnsi="Calibri" w:cs="Calibri"/>
              </w:rPr>
              <w:t>Eğitim Yönetimi</w:t>
            </w:r>
          </w:p>
        </w:tc>
        <w:tc>
          <w:tcPr>
            <w:tcW w:w="851" w:type="dxa"/>
          </w:tcPr>
          <w:p w:rsidR="00AF4B77" w:rsidRPr="00D66F47" w:rsidRDefault="00AF4B77" w:rsidP="00AF4B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AF4B77" w:rsidRDefault="00AF4B77" w:rsidP="00AF4B77">
            <w:r>
              <w:t>0</w:t>
            </w:r>
          </w:p>
        </w:tc>
        <w:tc>
          <w:tcPr>
            <w:tcW w:w="1134" w:type="dxa"/>
          </w:tcPr>
          <w:p w:rsidR="00AF4B77" w:rsidRDefault="00AF4B77" w:rsidP="00AF4B77">
            <w:r>
              <w:t>3</w:t>
            </w:r>
          </w:p>
        </w:tc>
        <w:tc>
          <w:tcPr>
            <w:tcW w:w="709" w:type="dxa"/>
          </w:tcPr>
          <w:p w:rsidR="00AF4B77" w:rsidRDefault="00AF4B77" w:rsidP="00AF4B77">
            <w:r>
              <w:t>4</w:t>
            </w:r>
          </w:p>
        </w:tc>
        <w:tc>
          <w:tcPr>
            <w:tcW w:w="965" w:type="dxa"/>
          </w:tcPr>
          <w:p w:rsidR="00AF4B77" w:rsidRDefault="00AF4B77" w:rsidP="00AF4B77">
            <w:r w:rsidRPr="000D2CA8">
              <w:t>100</w:t>
            </w:r>
          </w:p>
        </w:tc>
        <w:tc>
          <w:tcPr>
            <w:tcW w:w="957" w:type="dxa"/>
          </w:tcPr>
          <w:p w:rsidR="00AF4B77" w:rsidRDefault="00AF4B77" w:rsidP="00AF4B77">
            <w:r w:rsidRPr="00A1767E">
              <w:t>0</w:t>
            </w:r>
          </w:p>
        </w:tc>
        <w:tc>
          <w:tcPr>
            <w:tcW w:w="965" w:type="dxa"/>
          </w:tcPr>
          <w:p w:rsidR="00AF4B77" w:rsidRDefault="00AF4B77" w:rsidP="00AF4B77">
            <w:r>
              <w:t>0</w:t>
            </w:r>
          </w:p>
        </w:tc>
        <w:tc>
          <w:tcPr>
            <w:tcW w:w="957" w:type="dxa"/>
          </w:tcPr>
          <w:p w:rsidR="00AF4B77" w:rsidRDefault="00AF4B77" w:rsidP="00AF4B77">
            <w:r>
              <w:t>0</w:t>
            </w:r>
          </w:p>
        </w:tc>
      </w:tr>
    </w:tbl>
    <w:p w:rsidR="00735059" w:rsidRDefault="00735059"/>
    <w:sectPr w:rsidR="00735059" w:rsidSect="00CB1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E6D3B"/>
    <w:rsid w:val="00145366"/>
    <w:rsid w:val="001F74F4"/>
    <w:rsid w:val="003A4B8C"/>
    <w:rsid w:val="00475AED"/>
    <w:rsid w:val="004A68F2"/>
    <w:rsid w:val="005E16DC"/>
    <w:rsid w:val="00735059"/>
    <w:rsid w:val="00851E80"/>
    <w:rsid w:val="009A6EFD"/>
    <w:rsid w:val="00A423F9"/>
    <w:rsid w:val="00AF4B77"/>
    <w:rsid w:val="00B24259"/>
    <w:rsid w:val="00C259F7"/>
    <w:rsid w:val="00CB19FE"/>
    <w:rsid w:val="00DE3DCB"/>
    <w:rsid w:val="00E8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BA1CF-41A0-421A-B63B-DC82469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F8A45-FE5A-4D33-9781-FCC72BD8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USER</cp:lastModifiedBy>
  <cp:revision>2</cp:revision>
  <dcterms:created xsi:type="dcterms:W3CDTF">2020-06-29T10:36:00Z</dcterms:created>
  <dcterms:modified xsi:type="dcterms:W3CDTF">2020-06-29T10:36:00Z</dcterms:modified>
</cp:coreProperties>
</file>