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CF5" w:rsidRPr="001C6580" w:rsidRDefault="00710E05" w:rsidP="00710E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>SOSYAL BİLİMLER ENSTİTÜSÜ</w:t>
      </w:r>
    </w:p>
    <w:p w:rsidR="00710E05" w:rsidRPr="001C6580" w:rsidRDefault="00710E05" w:rsidP="00710E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>2</w:t>
      </w:r>
      <w:r w:rsidR="00292705" w:rsidRPr="001C6580">
        <w:rPr>
          <w:rFonts w:ascii="Times New Roman" w:hAnsi="Times New Roman" w:cs="Times New Roman"/>
          <w:b/>
          <w:sz w:val="24"/>
          <w:szCs w:val="24"/>
        </w:rPr>
        <w:t>020</w:t>
      </w:r>
      <w:r w:rsidR="00F17FE3" w:rsidRPr="001C6580">
        <w:rPr>
          <w:rFonts w:ascii="Times New Roman" w:hAnsi="Times New Roman" w:cs="Times New Roman"/>
          <w:b/>
          <w:sz w:val="24"/>
          <w:szCs w:val="24"/>
        </w:rPr>
        <w:t>-202</w:t>
      </w:r>
      <w:r w:rsidR="00292705" w:rsidRPr="001C6580">
        <w:rPr>
          <w:rFonts w:ascii="Times New Roman" w:hAnsi="Times New Roman" w:cs="Times New Roman"/>
          <w:b/>
          <w:sz w:val="24"/>
          <w:szCs w:val="24"/>
        </w:rPr>
        <w:t>1</w:t>
      </w:r>
      <w:r w:rsidR="00F17FE3" w:rsidRPr="001C6580">
        <w:rPr>
          <w:rFonts w:ascii="Times New Roman" w:hAnsi="Times New Roman" w:cs="Times New Roman"/>
          <w:b/>
          <w:sz w:val="24"/>
          <w:szCs w:val="24"/>
        </w:rPr>
        <w:t xml:space="preserve"> EĞİTİM-ÖĞRETİM YILI </w:t>
      </w:r>
      <w:r w:rsidR="00292705" w:rsidRPr="001C6580">
        <w:rPr>
          <w:rFonts w:ascii="Times New Roman" w:hAnsi="Times New Roman" w:cs="Times New Roman"/>
          <w:b/>
          <w:sz w:val="24"/>
          <w:szCs w:val="24"/>
        </w:rPr>
        <w:t>GÜZ</w:t>
      </w:r>
      <w:r w:rsidRPr="001C6580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p w:rsidR="00710E05" w:rsidRPr="001C6580" w:rsidRDefault="00710E05" w:rsidP="00710E0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C6580">
        <w:rPr>
          <w:rFonts w:ascii="Times New Roman" w:hAnsi="Times New Roman" w:cs="Times New Roman"/>
          <w:b/>
          <w:color w:val="FF0000"/>
          <w:sz w:val="24"/>
          <w:szCs w:val="24"/>
        </w:rPr>
        <w:t>DOKTORA VE TEZLİ YÜKSEK LİSANS PROGRAMLARI</w:t>
      </w:r>
    </w:p>
    <w:p w:rsidR="00357462" w:rsidRPr="001C6580" w:rsidRDefault="00852D28" w:rsidP="003574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 xml:space="preserve">KESİN KAYIT İŞLEMLERİ </w:t>
      </w:r>
      <w:r w:rsidR="002C19C8" w:rsidRPr="001C6580">
        <w:rPr>
          <w:rFonts w:ascii="Times New Roman" w:hAnsi="Times New Roman" w:cs="Times New Roman"/>
          <w:b/>
          <w:sz w:val="24"/>
          <w:szCs w:val="24"/>
        </w:rPr>
        <w:t xml:space="preserve">VE DERS SEÇME </w:t>
      </w:r>
      <w:r w:rsidR="00710E05" w:rsidRPr="001C6580">
        <w:rPr>
          <w:rFonts w:ascii="Times New Roman" w:hAnsi="Times New Roman" w:cs="Times New Roman"/>
          <w:b/>
          <w:sz w:val="24"/>
          <w:szCs w:val="24"/>
        </w:rPr>
        <w:t>İŞLEMLERİ İLE İLGİLİ AÇIKLAMALAR</w:t>
      </w:r>
    </w:p>
    <w:p w:rsidR="00357462" w:rsidRDefault="00F5636A" w:rsidP="001C658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Sonuç açıklama duyurusunda a</w:t>
      </w:r>
      <w:r w:rsidR="00357462" w:rsidRPr="001C6580">
        <w:rPr>
          <w:rFonts w:ascii="Times New Roman" w:hAnsi="Times New Roman" w:cs="Times New Roman"/>
          <w:sz w:val="24"/>
          <w:szCs w:val="24"/>
        </w:rPr>
        <w:t>sil kazanan olarak duyurulmuş adayların kesin kayıt işlemleri için a</w:t>
      </w:r>
      <w:r>
        <w:rPr>
          <w:rFonts w:ascii="Times New Roman" w:hAnsi="Times New Roman" w:cs="Times New Roman"/>
          <w:sz w:val="24"/>
          <w:szCs w:val="24"/>
        </w:rPr>
        <w:t>şağıda belirtilen evraklar ile</w:t>
      </w:r>
      <w:r w:rsidR="00DB488E">
        <w:rPr>
          <w:rFonts w:ascii="Times New Roman" w:hAnsi="Times New Roman" w:cs="Times New Roman"/>
          <w:sz w:val="24"/>
          <w:szCs w:val="24"/>
        </w:rPr>
        <w:t xml:space="preserve"> 05-07 Ekim tarihleri arasında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357462" w:rsidRPr="001C6580">
        <w:rPr>
          <w:rFonts w:ascii="Times New Roman" w:hAnsi="Times New Roman" w:cs="Times New Roman"/>
          <w:sz w:val="24"/>
          <w:szCs w:val="24"/>
        </w:rPr>
        <w:t>nstitümüze</w:t>
      </w:r>
      <w:r w:rsidR="00357462" w:rsidRPr="005F2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462" w:rsidRPr="005F2934">
        <w:rPr>
          <w:rFonts w:ascii="Times New Roman" w:hAnsi="Times New Roman" w:cs="Times New Roman"/>
          <w:b/>
          <w:sz w:val="24"/>
          <w:szCs w:val="24"/>
          <w:u w:val="single"/>
        </w:rPr>
        <w:t>şahsen</w:t>
      </w:r>
      <w:r w:rsidR="005F2934" w:rsidRPr="005F2934">
        <w:rPr>
          <w:rFonts w:ascii="Times New Roman" w:hAnsi="Times New Roman" w:cs="Times New Roman"/>
          <w:b/>
          <w:sz w:val="24"/>
          <w:szCs w:val="24"/>
          <w:u w:val="single"/>
        </w:rPr>
        <w:t>/yüz yüze</w:t>
      </w:r>
      <w:r w:rsidR="005F2934" w:rsidRPr="005F2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462" w:rsidRPr="001C6580">
        <w:rPr>
          <w:rFonts w:ascii="Times New Roman" w:hAnsi="Times New Roman" w:cs="Times New Roman"/>
          <w:sz w:val="24"/>
          <w:szCs w:val="24"/>
        </w:rPr>
        <w:t xml:space="preserve">gelmesi gerekmektedir. Herhangi bir nedenden dolayı şahsen gelemeyecek olan adaylar noter </w:t>
      </w:r>
      <w:proofErr w:type="gramStart"/>
      <w:r w:rsidR="00357462" w:rsidRPr="001C6580">
        <w:rPr>
          <w:rFonts w:ascii="Times New Roman" w:hAnsi="Times New Roman" w:cs="Times New Roman"/>
          <w:sz w:val="24"/>
          <w:szCs w:val="24"/>
        </w:rPr>
        <w:t>vekaleti</w:t>
      </w:r>
      <w:proofErr w:type="gramEnd"/>
      <w:r w:rsidR="00357462" w:rsidRPr="001C6580">
        <w:rPr>
          <w:rFonts w:ascii="Times New Roman" w:hAnsi="Times New Roman" w:cs="Times New Roman"/>
          <w:sz w:val="24"/>
          <w:szCs w:val="24"/>
        </w:rPr>
        <w:t xml:space="preserve"> ile başka birine kesin kayıt işlemlerini yaptırabilirler. </w:t>
      </w:r>
      <w:r w:rsidR="00357462" w:rsidRPr="001C6580">
        <w:rPr>
          <w:rFonts w:ascii="Times New Roman" w:hAnsi="Times New Roman" w:cs="Times New Roman"/>
          <w:b/>
          <w:sz w:val="24"/>
          <w:szCs w:val="24"/>
          <w:u w:val="single"/>
        </w:rPr>
        <w:t xml:space="preserve">E-posta veya posta yoluyla </w:t>
      </w:r>
      <w:r w:rsidR="005F2934">
        <w:rPr>
          <w:rFonts w:ascii="Times New Roman" w:hAnsi="Times New Roman" w:cs="Times New Roman"/>
          <w:b/>
          <w:sz w:val="24"/>
          <w:szCs w:val="24"/>
          <w:u w:val="single"/>
        </w:rPr>
        <w:t>kesin kayıt işlemleri</w:t>
      </w:r>
      <w:r w:rsidR="00357462" w:rsidRPr="001C6580">
        <w:rPr>
          <w:rFonts w:ascii="Times New Roman" w:hAnsi="Times New Roman" w:cs="Times New Roman"/>
          <w:b/>
          <w:sz w:val="24"/>
          <w:szCs w:val="24"/>
          <w:u w:val="single"/>
        </w:rPr>
        <w:t xml:space="preserve"> yapılmamaktadır.</w:t>
      </w:r>
    </w:p>
    <w:p w:rsidR="00F5636A" w:rsidRPr="00F5636A" w:rsidRDefault="00F5636A" w:rsidP="001C65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FE6">
        <w:rPr>
          <w:rFonts w:ascii="Times New Roman" w:hAnsi="Times New Roman" w:cs="Times New Roman"/>
          <w:b/>
          <w:sz w:val="24"/>
          <w:szCs w:val="24"/>
        </w:rPr>
        <w:t>Yedek adayların duyurusu 08-09 Ekim 2020</w:t>
      </w:r>
      <w:r>
        <w:rPr>
          <w:rFonts w:ascii="Times New Roman" w:hAnsi="Times New Roman" w:cs="Times New Roman"/>
          <w:sz w:val="24"/>
          <w:szCs w:val="24"/>
        </w:rPr>
        <w:t xml:space="preserve"> tarihleri arasında yapılacaktır. Asil kazananlardan kayıt yaptırmayan olduğu takdirde sırayla yedek adaylara kayıt hakkı doğacaktır. </w:t>
      </w:r>
      <w:r w:rsidR="00157FE6">
        <w:rPr>
          <w:rFonts w:ascii="Times New Roman" w:hAnsi="Times New Roman" w:cs="Times New Roman"/>
          <w:sz w:val="24"/>
          <w:szCs w:val="24"/>
        </w:rPr>
        <w:t>Kayıt hakkı doğan yedek aday Enstitü tarafından telefon ile aranacaktır.</w:t>
      </w:r>
      <w:r w:rsidR="00F37204">
        <w:rPr>
          <w:rFonts w:ascii="Times New Roman" w:hAnsi="Times New Roman" w:cs="Times New Roman"/>
          <w:sz w:val="24"/>
          <w:szCs w:val="24"/>
        </w:rPr>
        <w:t xml:space="preserve"> </w:t>
      </w:r>
      <w:r w:rsidR="005F2934">
        <w:rPr>
          <w:rFonts w:ascii="Times New Roman" w:hAnsi="Times New Roman" w:cs="Times New Roman"/>
          <w:sz w:val="24"/>
          <w:szCs w:val="24"/>
        </w:rPr>
        <w:t>Aşağıda yer alan i</w:t>
      </w:r>
      <w:r>
        <w:rPr>
          <w:rFonts w:ascii="Times New Roman" w:hAnsi="Times New Roman" w:cs="Times New Roman"/>
          <w:sz w:val="24"/>
          <w:szCs w:val="24"/>
        </w:rPr>
        <w:t>stenilen belgeler bu adaylar için de geçerlidir.</w:t>
      </w:r>
    </w:p>
    <w:p w:rsidR="001C6580" w:rsidRPr="001C6580" w:rsidRDefault="00357462" w:rsidP="003574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>Kesin kayıt işlemleri için Enstitüye t</w:t>
      </w:r>
      <w:r w:rsidR="00F5636A">
        <w:rPr>
          <w:rFonts w:ascii="Times New Roman" w:hAnsi="Times New Roman" w:cs="Times New Roman"/>
          <w:b/>
          <w:sz w:val="24"/>
          <w:szCs w:val="24"/>
        </w:rPr>
        <w:t>eslim edilmesi gereken belgeler:</w:t>
      </w:r>
    </w:p>
    <w:p w:rsidR="001C6580" w:rsidRPr="001C6580" w:rsidRDefault="001C6580" w:rsidP="001C658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580">
        <w:rPr>
          <w:rFonts w:ascii="Times New Roman" w:hAnsi="Times New Roman" w:cs="Times New Roman"/>
          <w:sz w:val="24"/>
          <w:szCs w:val="24"/>
        </w:rPr>
        <w:t xml:space="preserve">ALES sonuç belgesi, </w:t>
      </w:r>
    </w:p>
    <w:p w:rsidR="001C6580" w:rsidRPr="005F2934" w:rsidRDefault="001C6580" w:rsidP="001C658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580">
        <w:rPr>
          <w:rFonts w:ascii="Times New Roman" w:hAnsi="Times New Roman" w:cs="Times New Roman"/>
          <w:sz w:val="24"/>
          <w:szCs w:val="24"/>
        </w:rPr>
        <w:t>Doktora kayıtları için Yüksek lisans diploma/mezuniyet belgesi</w:t>
      </w:r>
      <w:r w:rsidR="005F2934">
        <w:rPr>
          <w:rFonts w:ascii="Times New Roman" w:hAnsi="Times New Roman" w:cs="Times New Roman"/>
          <w:sz w:val="24"/>
          <w:szCs w:val="24"/>
        </w:rPr>
        <w:t xml:space="preserve">/geçici mezuniyet belgesi </w:t>
      </w:r>
      <w:r w:rsidR="005F2934" w:rsidRPr="005F2934">
        <w:rPr>
          <w:rFonts w:ascii="Times New Roman" w:hAnsi="Times New Roman" w:cs="Times New Roman"/>
          <w:b/>
          <w:sz w:val="24"/>
          <w:szCs w:val="24"/>
        </w:rPr>
        <w:t>aslı ve fotokopisi</w:t>
      </w:r>
      <w:r w:rsidR="005F2934">
        <w:rPr>
          <w:rFonts w:ascii="Times New Roman" w:hAnsi="Times New Roman" w:cs="Times New Roman"/>
          <w:sz w:val="24"/>
          <w:szCs w:val="24"/>
        </w:rPr>
        <w:t xml:space="preserve">; </w:t>
      </w:r>
      <w:r w:rsidRPr="001C6580">
        <w:rPr>
          <w:rFonts w:ascii="Times New Roman" w:hAnsi="Times New Roman" w:cs="Times New Roman"/>
          <w:sz w:val="24"/>
          <w:szCs w:val="24"/>
        </w:rPr>
        <w:t>Yüksek Lisans kayıtları için lisans diploma/mezuniyet belgesi</w:t>
      </w:r>
      <w:r w:rsidR="005F2934">
        <w:rPr>
          <w:rFonts w:ascii="Times New Roman" w:hAnsi="Times New Roman" w:cs="Times New Roman"/>
          <w:sz w:val="24"/>
          <w:szCs w:val="24"/>
        </w:rPr>
        <w:t xml:space="preserve">/geçici mezuniyet belgesi </w:t>
      </w:r>
      <w:r w:rsidR="005F2934" w:rsidRPr="005F2934">
        <w:rPr>
          <w:rFonts w:ascii="Times New Roman" w:hAnsi="Times New Roman" w:cs="Times New Roman"/>
          <w:b/>
          <w:sz w:val="24"/>
          <w:szCs w:val="24"/>
        </w:rPr>
        <w:t xml:space="preserve">aslı ve </w:t>
      </w:r>
      <w:proofErr w:type="gramStart"/>
      <w:r w:rsidR="005F2934" w:rsidRPr="005F2934">
        <w:rPr>
          <w:rFonts w:ascii="Times New Roman" w:hAnsi="Times New Roman" w:cs="Times New Roman"/>
          <w:b/>
          <w:sz w:val="24"/>
          <w:szCs w:val="24"/>
        </w:rPr>
        <w:t>fotokopisi</w:t>
      </w:r>
      <w:r w:rsidR="005F2934">
        <w:rPr>
          <w:rFonts w:ascii="Times New Roman" w:hAnsi="Times New Roman" w:cs="Times New Roman"/>
          <w:sz w:val="24"/>
          <w:szCs w:val="24"/>
        </w:rPr>
        <w:t xml:space="preserve"> .</w:t>
      </w:r>
      <w:r w:rsidR="005F2934" w:rsidRPr="005F2934">
        <w:rPr>
          <w:rFonts w:ascii="Times New Roman" w:hAnsi="Times New Roman" w:cs="Times New Roman"/>
          <w:b/>
          <w:sz w:val="24"/>
          <w:szCs w:val="24"/>
        </w:rPr>
        <w:t>Not</w:t>
      </w:r>
      <w:proofErr w:type="gramEnd"/>
      <w:r w:rsidR="005F2934" w:rsidRPr="005F2934">
        <w:rPr>
          <w:rFonts w:ascii="Times New Roman" w:hAnsi="Times New Roman" w:cs="Times New Roman"/>
          <w:b/>
          <w:sz w:val="24"/>
          <w:szCs w:val="24"/>
        </w:rPr>
        <w:t>:</w:t>
      </w:r>
      <w:r w:rsidR="005F2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934" w:rsidRPr="005F2934">
        <w:rPr>
          <w:rFonts w:ascii="Times New Roman" w:hAnsi="Times New Roman" w:cs="Times New Roman"/>
          <w:sz w:val="24"/>
          <w:szCs w:val="24"/>
        </w:rPr>
        <w:t>E-devlet</w:t>
      </w:r>
      <w:r w:rsidR="005F2934">
        <w:rPr>
          <w:rFonts w:ascii="Times New Roman" w:hAnsi="Times New Roman" w:cs="Times New Roman"/>
          <w:sz w:val="24"/>
          <w:szCs w:val="24"/>
        </w:rPr>
        <w:t>’ ten alınan mezuniyet belgesi de geçerlidir.</w:t>
      </w:r>
    </w:p>
    <w:p w:rsidR="00F5636A" w:rsidRDefault="001C6580" w:rsidP="00A350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36A">
        <w:rPr>
          <w:rFonts w:ascii="Times New Roman" w:hAnsi="Times New Roman" w:cs="Times New Roman"/>
          <w:sz w:val="24"/>
          <w:szCs w:val="24"/>
        </w:rPr>
        <w:t xml:space="preserve">Doktora programları için Yüksek lisans öğreniminde aldığı; </w:t>
      </w:r>
      <w:r w:rsidR="005F2934">
        <w:rPr>
          <w:rFonts w:ascii="Times New Roman" w:hAnsi="Times New Roman" w:cs="Times New Roman"/>
          <w:sz w:val="24"/>
          <w:szCs w:val="24"/>
        </w:rPr>
        <w:t xml:space="preserve">Transkript </w:t>
      </w:r>
      <w:r w:rsidR="005F2934" w:rsidRPr="005F2934">
        <w:rPr>
          <w:rFonts w:ascii="Times New Roman" w:hAnsi="Times New Roman" w:cs="Times New Roman"/>
          <w:b/>
          <w:sz w:val="24"/>
          <w:szCs w:val="24"/>
        </w:rPr>
        <w:t>aslı ve fotokopisi</w:t>
      </w:r>
      <w:r w:rsidR="005F2934">
        <w:rPr>
          <w:rFonts w:ascii="Times New Roman" w:hAnsi="Times New Roman" w:cs="Times New Roman"/>
          <w:sz w:val="24"/>
          <w:szCs w:val="24"/>
        </w:rPr>
        <w:t xml:space="preserve"> </w:t>
      </w:r>
      <w:r w:rsidR="00F5636A" w:rsidRPr="00F5636A"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="00F5636A">
        <w:rPr>
          <w:rFonts w:ascii="Times New Roman" w:hAnsi="Times New Roman" w:cs="Times New Roman"/>
          <w:sz w:val="24"/>
          <w:szCs w:val="24"/>
        </w:rPr>
        <w:t>Yalnızca Siyaset Bilimi ve Kamu Yönetimi Doktora Programına kayıt yaptıracak adayların lisans ve yüksek lisans transkriptlerinin her ikisin</w:t>
      </w:r>
      <w:r w:rsidR="005F2934">
        <w:rPr>
          <w:rFonts w:ascii="Times New Roman" w:hAnsi="Times New Roman" w:cs="Times New Roman"/>
          <w:sz w:val="24"/>
          <w:szCs w:val="24"/>
        </w:rPr>
        <w:t xml:space="preserve">i de getirmeleri gerekmektedir. Yüksek Lisans Programları için Lisans öğreniminde aldığı Transkript </w:t>
      </w:r>
      <w:r w:rsidR="005F2934" w:rsidRPr="005F2934">
        <w:rPr>
          <w:rFonts w:ascii="Times New Roman" w:hAnsi="Times New Roman" w:cs="Times New Roman"/>
          <w:b/>
          <w:sz w:val="24"/>
          <w:szCs w:val="24"/>
        </w:rPr>
        <w:t>aslı ve fotokopisi</w:t>
      </w:r>
      <w:r w:rsidR="005F2934">
        <w:rPr>
          <w:rFonts w:ascii="Times New Roman" w:hAnsi="Times New Roman" w:cs="Times New Roman"/>
          <w:b/>
          <w:sz w:val="24"/>
          <w:szCs w:val="24"/>
        </w:rPr>
        <w:t>.</w:t>
      </w:r>
    </w:p>
    <w:p w:rsidR="005F2934" w:rsidRDefault="001C6580" w:rsidP="00A350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36A">
        <w:rPr>
          <w:rFonts w:ascii="Times New Roman" w:hAnsi="Times New Roman" w:cs="Times New Roman"/>
          <w:sz w:val="24"/>
          <w:szCs w:val="24"/>
        </w:rPr>
        <w:t>Ya</w:t>
      </w:r>
      <w:r w:rsidR="00F5636A">
        <w:rPr>
          <w:rFonts w:ascii="Times New Roman" w:hAnsi="Times New Roman" w:cs="Times New Roman"/>
          <w:sz w:val="24"/>
          <w:szCs w:val="24"/>
        </w:rPr>
        <w:t>bancı dil sınavı sonuç belgesi,</w:t>
      </w:r>
    </w:p>
    <w:p w:rsidR="005F2934" w:rsidRDefault="005F2934" w:rsidP="005F2934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 5 yıla ait geçerli bir yabancı dil sınavı sonuç belgesi</w:t>
      </w:r>
    </w:p>
    <w:p w:rsidR="001C6580" w:rsidRPr="00F81C11" w:rsidRDefault="005F2934" w:rsidP="00F81C11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Daha önce yabancı dil sınavına girmemiş veya girdiği sınav</w:t>
      </w:r>
      <w:r w:rsidR="00F81C11">
        <w:rPr>
          <w:rFonts w:ascii="Times New Roman" w:hAnsi="Times New Roman" w:cs="Times New Roman"/>
          <w:sz w:val="24"/>
          <w:szCs w:val="24"/>
        </w:rPr>
        <w:t xml:space="preserve">ın geçerliliği sona ermiş, ancak 27 Eylül 2020 tarihinde yapılan YDS’ye girmiş adayların, sınav </w:t>
      </w:r>
      <w:bookmarkStart w:id="0" w:name="_GoBack"/>
      <w:bookmarkEnd w:id="0"/>
      <w:r w:rsidR="00F910B2">
        <w:rPr>
          <w:rFonts w:ascii="Times New Roman" w:hAnsi="Times New Roman" w:cs="Times New Roman"/>
          <w:sz w:val="24"/>
          <w:szCs w:val="24"/>
        </w:rPr>
        <w:t>sonucunun açıklanmasından</w:t>
      </w:r>
      <w:r w:rsidR="00F81C11">
        <w:rPr>
          <w:rFonts w:ascii="Times New Roman" w:hAnsi="Times New Roman" w:cs="Times New Roman"/>
          <w:sz w:val="24"/>
          <w:szCs w:val="24"/>
        </w:rPr>
        <w:t xml:space="preserve"> sonra 5 gün içinde sınav sonuç belgelerini enstitüye teslim etmeleri gerekmektedir. </w:t>
      </w:r>
    </w:p>
    <w:p w:rsidR="001C6580" w:rsidRPr="001C6580" w:rsidRDefault="001C6580" w:rsidP="001C658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adet vesikalık fotoğraf,</w:t>
      </w:r>
      <w:r w:rsidR="008E28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E285E">
        <w:rPr>
          <w:rFonts w:ascii="Times New Roman" w:hAnsi="Times New Roman" w:cs="Times New Roman"/>
          <w:sz w:val="24"/>
          <w:szCs w:val="24"/>
        </w:rPr>
        <w:t>Biyometrik</w:t>
      </w:r>
      <w:proofErr w:type="spellEnd"/>
      <w:r w:rsidR="008E285E">
        <w:rPr>
          <w:rFonts w:ascii="Times New Roman" w:hAnsi="Times New Roman" w:cs="Times New Roman"/>
          <w:sz w:val="24"/>
          <w:szCs w:val="24"/>
        </w:rPr>
        <w:t xml:space="preserve"> Fotoğraf kabul edilir.)</w:t>
      </w:r>
    </w:p>
    <w:p w:rsidR="001C6580" w:rsidRPr="001C6580" w:rsidRDefault="001C6580" w:rsidP="001C6580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6580">
        <w:rPr>
          <w:rFonts w:ascii="Times New Roman" w:hAnsi="Times New Roman" w:cs="Times New Roman"/>
          <w:sz w:val="24"/>
          <w:szCs w:val="24"/>
        </w:rPr>
        <w:t>Taahhütname (Enstitü tarafından verilecektir.)</w:t>
      </w:r>
    </w:p>
    <w:p w:rsidR="001C6580" w:rsidRPr="001C6580" w:rsidRDefault="001C6580" w:rsidP="001C658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F5636A">
        <w:rPr>
          <w:rFonts w:ascii="Times New Roman" w:hAnsi="Times New Roman" w:cs="Times New Roman"/>
          <w:b/>
          <w:sz w:val="24"/>
          <w:szCs w:val="24"/>
          <w:u w:val="single"/>
        </w:rPr>
        <w:t>Önemli Hatırlatma:</w:t>
      </w:r>
      <w:r w:rsidRPr="001C6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580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1C6580">
        <w:rPr>
          <w:rFonts w:ascii="Times New Roman" w:hAnsi="Times New Roman" w:cs="Times New Roman"/>
          <w:sz w:val="24"/>
          <w:szCs w:val="24"/>
        </w:rPr>
        <w:t xml:space="preserve"> dolayısıyla HES Kodu olmayanlar üniversitemiz binalarına giriş yapamamaktadır. Adayların kesin kayda gelmeden önce mutlaka HES kodu</w:t>
      </w:r>
      <w:r w:rsidR="00F5636A">
        <w:rPr>
          <w:rFonts w:ascii="Times New Roman" w:hAnsi="Times New Roman" w:cs="Times New Roman"/>
          <w:sz w:val="24"/>
          <w:szCs w:val="24"/>
        </w:rPr>
        <w:t>/uygulaması</w:t>
      </w:r>
      <w:r w:rsidRPr="001C6580">
        <w:rPr>
          <w:rFonts w:ascii="Times New Roman" w:hAnsi="Times New Roman" w:cs="Times New Roman"/>
          <w:sz w:val="24"/>
          <w:szCs w:val="24"/>
        </w:rPr>
        <w:t xml:space="preserve"> edinmeleri önemlidir. Ayrıca kesin kayıt işlemlerinde maske, mesafe ve </w:t>
      </w:r>
      <w:proofErr w:type="gramStart"/>
      <w:r w:rsidRPr="001C6580">
        <w:rPr>
          <w:rFonts w:ascii="Times New Roman" w:hAnsi="Times New Roman" w:cs="Times New Roman"/>
          <w:sz w:val="24"/>
          <w:szCs w:val="24"/>
        </w:rPr>
        <w:t>hijyen</w:t>
      </w:r>
      <w:proofErr w:type="gramEnd"/>
      <w:r w:rsidRPr="001C6580">
        <w:rPr>
          <w:rFonts w:ascii="Times New Roman" w:hAnsi="Times New Roman" w:cs="Times New Roman"/>
          <w:sz w:val="24"/>
          <w:szCs w:val="24"/>
        </w:rPr>
        <w:t xml:space="preserve"> kurallarına uyulması zorunludur.</w:t>
      </w:r>
    </w:p>
    <w:p w:rsidR="00357462" w:rsidRDefault="00357462" w:rsidP="001C658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F37204" w:rsidRDefault="00F37204" w:rsidP="001C658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10E05" w:rsidRPr="001C6580" w:rsidRDefault="00292705" w:rsidP="00D302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580">
        <w:rPr>
          <w:rFonts w:ascii="Times New Roman" w:hAnsi="Times New Roman" w:cs="Times New Roman"/>
          <w:sz w:val="24"/>
          <w:szCs w:val="24"/>
        </w:rPr>
        <w:t>Enstitümüz 2020-2021</w:t>
      </w:r>
      <w:r w:rsidR="00EC5E9D">
        <w:rPr>
          <w:rFonts w:ascii="Times New Roman" w:hAnsi="Times New Roman" w:cs="Times New Roman"/>
          <w:sz w:val="24"/>
          <w:szCs w:val="24"/>
        </w:rPr>
        <w:t xml:space="preserve"> Güz </w:t>
      </w:r>
      <w:r w:rsidR="00710E05" w:rsidRPr="001C6580">
        <w:rPr>
          <w:rFonts w:ascii="Times New Roman" w:hAnsi="Times New Roman" w:cs="Times New Roman"/>
          <w:sz w:val="24"/>
          <w:szCs w:val="24"/>
        </w:rPr>
        <w:t xml:space="preserve">Yarıyılı </w:t>
      </w:r>
      <w:r w:rsidR="002C19C8" w:rsidRPr="001C6580">
        <w:rPr>
          <w:rFonts w:ascii="Times New Roman" w:hAnsi="Times New Roman" w:cs="Times New Roman"/>
          <w:sz w:val="24"/>
          <w:szCs w:val="24"/>
        </w:rPr>
        <w:t>ders seçme</w:t>
      </w:r>
      <w:r w:rsidR="00710E05" w:rsidRPr="001C6580">
        <w:rPr>
          <w:rFonts w:ascii="Times New Roman" w:hAnsi="Times New Roman" w:cs="Times New Roman"/>
          <w:sz w:val="24"/>
          <w:szCs w:val="24"/>
        </w:rPr>
        <w:t xml:space="preserve"> işlemleri </w:t>
      </w:r>
      <w:r w:rsidR="00157FE6">
        <w:rPr>
          <w:rFonts w:ascii="Times New Roman" w:hAnsi="Times New Roman" w:cs="Times New Roman"/>
          <w:sz w:val="24"/>
          <w:szCs w:val="24"/>
        </w:rPr>
        <w:t>12</w:t>
      </w:r>
      <w:r w:rsidR="00582D7C">
        <w:rPr>
          <w:rFonts w:ascii="Times New Roman" w:hAnsi="Times New Roman" w:cs="Times New Roman"/>
          <w:sz w:val="24"/>
          <w:szCs w:val="24"/>
        </w:rPr>
        <w:t>-19</w:t>
      </w:r>
      <w:r w:rsidR="00EC5E9D">
        <w:rPr>
          <w:rFonts w:ascii="Times New Roman" w:hAnsi="Times New Roman" w:cs="Times New Roman"/>
          <w:sz w:val="24"/>
          <w:szCs w:val="24"/>
        </w:rPr>
        <w:t xml:space="preserve"> Ekim</w:t>
      </w:r>
      <w:r w:rsidR="00710E05" w:rsidRPr="001C6580">
        <w:rPr>
          <w:rFonts w:ascii="Times New Roman" w:hAnsi="Times New Roman" w:cs="Times New Roman"/>
          <w:sz w:val="24"/>
          <w:szCs w:val="24"/>
        </w:rPr>
        <w:t xml:space="preserve"> 20</w:t>
      </w:r>
      <w:r w:rsidR="00F17FE3" w:rsidRPr="001C6580">
        <w:rPr>
          <w:rFonts w:ascii="Times New Roman" w:hAnsi="Times New Roman" w:cs="Times New Roman"/>
          <w:sz w:val="24"/>
          <w:szCs w:val="24"/>
        </w:rPr>
        <w:t>20</w:t>
      </w:r>
      <w:r w:rsidR="00582D7C">
        <w:rPr>
          <w:rFonts w:ascii="Times New Roman" w:hAnsi="Times New Roman" w:cs="Times New Roman"/>
          <w:sz w:val="24"/>
          <w:szCs w:val="24"/>
        </w:rPr>
        <w:t xml:space="preserve"> tarihleri arasında </w:t>
      </w:r>
      <w:r w:rsidR="00710E05" w:rsidRPr="001C6580">
        <w:rPr>
          <w:rFonts w:ascii="Times New Roman" w:hAnsi="Times New Roman" w:cs="Times New Roman"/>
          <w:sz w:val="24"/>
          <w:szCs w:val="24"/>
        </w:rPr>
        <w:t xml:space="preserve">internet ortamında Öğrenci </w:t>
      </w:r>
      <w:r w:rsidR="00905B8A" w:rsidRPr="001C6580">
        <w:rPr>
          <w:rFonts w:ascii="Times New Roman" w:hAnsi="Times New Roman" w:cs="Times New Roman"/>
          <w:sz w:val="24"/>
          <w:szCs w:val="24"/>
        </w:rPr>
        <w:t xml:space="preserve">Bilgi Sistemi (OBIS) üzerinden </w:t>
      </w:r>
      <w:r w:rsidR="00157FE6">
        <w:rPr>
          <w:rFonts w:ascii="Times New Roman" w:hAnsi="Times New Roman" w:cs="Times New Roman"/>
          <w:sz w:val="24"/>
          <w:szCs w:val="24"/>
        </w:rPr>
        <w:t xml:space="preserve">yapılacaktır. Öğrencilerimizin </w:t>
      </w:r>
      <w:r w:rsidR="002C19C8" w:rsidRPr="001C6580">
        <w:rPr>
          <w:rFonts w:ascii="Times New Roman" w:hAnsi="Times New Roman" w:cs="Times New Roman"/>
          <w:sz w:val="24"/>
          <w:szCs w:val="24"/>
        </w:rPr>
        <w:t xml:space="preserve">ders seçme </w:t>
      </w:r>
      <w:r w:rsidR="00710E05" w:rsidRPr="001C6580">
        <w:rPr>
          <w:rFonts w:ascii="Times New Roman" w:hAnsi="Times New Roman" w:cs="Times New Roman"/>
          <w:sz w:val="24"/>
          <w:szCs w:val="24"/>
        </w:rPr>
        <w:t>işlemleri için aşağıdaki işlem sırasını takip etmeleri gerekmektedir.</w:t>
      </w:r>
    </w:p>
    <w:p w:rsidR="00CD1002" w:rsidRPr="001C6580" w:rsidRDefault="00CD1002" w:rsidP="00582D7C">
      <w:pPr>
        <w:pStyle w:val="ListeParagraf"/>
        <w:ind w:left="1143"/>
        <w:jc w:val="both"/>
        <w:rPr>
          <w:rFonts w:ascii="Times New Roman" w:hAnsi="Times New Roman" w:cs="Times New Roman"/>
          <w:sz w:val="24"/>
          <w:szCs w:val="24"/>
        </w:rPr>
      </w:pPr>
    </w:p>
    <w:p w:rsidR="002C19C8" w:rsidRPr="001C6580" w:rsidRDefault="002C19C8" w:rsidP="00CD100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>İlk defa Öğrenci Bilgi Sistemine giriş yapacak yeni kayıtlı öğrenciler için;</w:t>
      </w:r>
    </w:p>
    <w:p w:rsidR="002C19C8" w:rsidRPr="001C6580" w:rsidRDefault="002C19C8" w:rsidP="00B85403">
      <w:pPr>
        <w:ind w:left="435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 xml:space="preserve">Kullanıcı </w:t>
      </w:r>
      <w:proofErr w:type="gramStart"/>
      <w:r w:rsidRPr="001C6580">
        <w:rPr>
          <w:rFonts w:ascii="Times New Roman" w:hAnsi="Times New Roman" w:cs="Times New Roman"/>
          <w:b/>
          <w:sz w:val="24"/>
          <w:szCs w:val="24"/>
        </w:rPr>
        <w:t>Adı</w:t>
      </w:r>
      <w:r w:rsidR="00013E1A" w:rsidRPr="001C658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C6580">
        <w:rPr>
          <w:rFonts w:ascii="Times New Roman" w:hAnsi="Times New Roman" w:cs="Times New Roman"/>
          <w:b/>
          <w:sz w:val="24"/>
          <w:szCs w:val="24"/>
        </w:rPr>
        <w:t xml:space="preserve"> : Öğrenci</w:t>
      </w:r>
      <w:proofErr w:type="gramEnd"/>
      <w:r w:rsidRPr="001C6580">
        <w:rPr>
          <w:rFonts w:ascii="Times New Roman" w:hAnsi="Times New Roman" w:cs="Times New Roman"/>
          <w:b/>
          <w:sz w:val="24"/>
          <w:szCs w:val="24"/>
        </w:rPr>
        <w:t xml:space="preserve"> numarası</w:t>
      </w:r>
    </w:p>
    <w:p w:rsidR="00582D7C" w:rsidRPr="00582D7C" w:rsidRDefault="00313CA7" w:rsidP="00582D7C">
      <w:pPr>
        <w:ind w:left="435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Kullanıcı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Şifresi</w:t>
      </w:r>
      <w:r w:rsidR="002C19C8" w:rsidRPr="001C658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13E1A" w:rsidRPr="001C6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9C8" w:rsidRPr="001C6580">
        <w:rPr>
          <w:rFonts w:ascii="Times New Roman" w:hAnsi="Times New Roman" w:cs="Times New Roman"/>
          <w:b/>
          <w:sz w:val="24"/>
          <w:szCs w:val="24"/>
        </w:rPr>
        <w:t xml:space="preserve"> : T</w:t>
      </w:r>
      <w:proofErr w:type="gramEnd"/>
      <w:r w:rsidR="002C19C8" w:rsidRPr="001C6580">
        <w:rPr>
          <w:rFonts w:ascii="Times New Roman" w:hAnsi="Times New Roman" w:cs="Times New Roman"/>
          <w:b/>
          <w:sz w:val="24"/>
          <w:szCs w:val="24"/>
        </w:rPr>
        <w:t>.C. Kimlik Numarasının ilk b</w:t>
      </w:r>
      <w:r>
        <w:rPr>
          <w:rFonts w:ascii="Times New Roman" w:hAnsi="Times New Roman" w:cs="Times New Roman"/>
          <w:b/>
          <w:sz w:val="24"/>
          <w:szCs w:val="24"/>
        </w:rPr>
        <w:t>eş rakamını</w:t>
      </w:r>
    </w:p>
    <w:p w:rsidR="00582D7C" w:rsidRPr="001C6580" w:rsidRDefault="00582D7C" w:rsidP="00582D7C">
      <w:pPr>
        <w:pStyle w:val="ListeParagraf"/>
        <w:ind w:left="1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kullanarak 12</w:t>
      </w:r>
      <w:r w:rsidRPr="001C6580">
        <w:rPr>
          <w:rFonts w:ascii="Times New Roman" w:hAnsi="Times New Roman" w:cs="Times New Roman"/>
          <w:sz w:val="24"/>
          <w:szCs w:val="24"/>
        </w:rPr>
        <w:t xml:space="preserve"> Ekim 2021 </w:t>
      </w:r>
      <w:r>
        <w:rPr>
          <w:rFonts w:ascii="Times New Roman" w:hAnsi="Times New Roman" w:cs="Times New Roman"/>
          <w:sz w:val="24"/>
          <w:szCs w:val="24"/>
        </w:rPr>
        <w:t xml:space="preserve">tarihinden itibaren </w:t>
      </w:r>
      <w:hyperlink r:id="rId5" w:history="1">
        <w:r w:rsidRPr="001C6580">
          <w:rPr>
            <w:rStyle w:val="Kpr"/>
            <w:rFonts w:ascii="Times New Roman" w:hAnsi="Times New Roman" w:cs="Times New Roman"/>
            <w:sz w:val="24"/>
            <w:szCs w:val="24"/>
          </w:rPr>
          <w:t>https://obs.mehmetakif.edu.tr/oibs/ogrenci/login.aspx</w:t>
        </w:r>
      </w:hyperlink>
      <w:r w:rsidRPr="001C65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6580">
        <w:rPr>
          <w:rFonts w:ascii="Times New Roman" w:hAnsi="Times New Roman" w:cs="Times New Roman"/>
          <w:sz w:val="24"/>
          <w:szCs w:val="24"/>
        </w:rPr>
        <w:t>adresinden  Öğrenci</w:t>
      </w:r>
      <w:proofErr w:type="gramEnd"/>
      <w:r w:rsidRPr="001C6580">
        <w:rPr>
          <w:rFonts w:ascii="Times New Roman" w:hAnsi="Times New Roman" w:cs="Times New Roman"/>
          <w:sz w:val="24"/>
          <w:szCs w:val="24"/>
        </w:rPr>
        <w:t xml:space="preserve"> Bilgi Sistemine giriş yapılır.</w:t>
      </w:r>
    </w:p>
    <w:p w:rsidR="00582D7C" w:rsidRPr="00582D7C" w:rsidRDefault="00582D7C" w:rsidP="00B85403">
      <w:pPr>
        <w:ind w:left="43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1002" w:rsidRPr="001C6580" w:rsidRDefault="00582D7C" w:rsidP="00B85403">
      <w:pPr>
        <w:ind w:left="43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="00CD1002" w:rsidRPr="001C6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B8A" w:rsidRPr="001C6580">
        <w:rPr>
          <w:rFonts w:ascii="Times New Roman" w:hAnsi="Times New Roman" w:cs="Times New Roman"/>
          <w:b/>
          <w:sz w:val="24"/>
          <w:szCs w:val="24"/>
        </w:rPr>
        <w:t>Y</w:t>
      </w:r>
      <w:r w:rsidR="00CD1002" w:rsidRPr="001C6580">
        <w:rPr>
          <w:rFonts w:ascii="Times New Roman" w:hAnsi="Times New Roman" w:cs="Times New Roman"/>
          <w:b/>
          <w:sz w:val="24"/>
          <w:szCs w:val="24"/>
        </w:rPr>
        <w:t>eni kayıtlı öğrencilerin öğrenci numaraları</w:t>
      </w:r>
      <w:r w:rsidR="00905B8A" w:rsidRPr="001C6580">
        <w:rPr>
          <w:rFonts w:ascii="Times New Roman" w:hAnsi="Times New Roman" w:cs="Times New Roman"/>
          <w:b/>
          <w:sz w:val="24"/>
          <w:szCs w:val="24"/>
        </w:rPr>
        <w:t xml:space="preserve"> ve danışmanları</w:t>
      </w:r>
      <w:r w:rsidR="00CD1002" w:rsidRPr="001C6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FE6">
        <w:rPr>
          <w:rFonts w:ascii="Times New Roman" w:hAnsi="Times New Roman" w:cs="Times New Roman"/>
          <w:b/>
          <w:sz w:val="24"/>
          <w:szCs w:val="24"/>
        </w:rPr>
        <w:t xml:space="preserve">12 Ekim 2020 tarihinden önce Enstitü web sayfasında  </w:t>
      </w:r>
      <w:hyperlink r:id="rId6" w:history="1">
        <w:r w:rsidR="00157FE6" w:rsidRPr="00344CA3">
          <w:rPr>
            <w:rStyle w:val="Kpr"/>
            <w:rFonts w:ascii="Times New Roman" w:hAnsi="Times New Roman" w:cs="Times New Roman"/>
            <w:b/>
            <w:sz w:val="24"/>
            <w:szCs w:val="24"/>
          </w:rPr>
          <w:t>https://sbe.mehmetakif.edu.tr</w:t>
        </w:r>
      </w:hyperlink>
      <w:r w:rsidR="00157FE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05B8A" w:rsidRPr="001C6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B8A" w:rsidRPr="001C6580">
        <w:rPr>
          <w:rFonts w:ascii="Times New Roman" w:hAnsi="Times New Roman" w:cs="Times New Roman"/>
          <w:b/>
          <w:sz w:val="24"/>
          <w:szCs w:val="24"/>
          <w:u w:val="single"/>
        </w:rPr>
        <w:t>“ÖĞRENCİ NO-DANIŞMANLAR</w:t>
      </w:r>
      <w:r w:rsidR="00905B8A" w:rsidRPr="001C6580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157FE6" w:rsidRPr="00157FE6">
        <w:rPr>
          <w:rFonts w:ascii="Times New Roman" w:hAnsi="Times New Roman" w:cs="Times New Roman"/>
          <w:sz w:val="24"/>
          <w:szCs w:val="24"/>
        </w:rPr>
        <w:t>duyurusu olarak</w:t>
      </w:r>
      <w:r w:rsidR="00157FE6">
        <w:rPr>
          <w:rFonts w:ascii="Times New Roman" w:hAnsi="Times New Roman" w:cs="Times New Roman"/>
          <w:sz w:val="24"/>
          <w:szCs w:val="24"/>
        </w:rPr>
        <w:t xml:space="preserve"> yayınlanacaktır.</w:t>
      </w:r>
    </w:p>
    <w:p w:rsidR="00B56E11" w:rsidRPr="00115F6B" w:rsidRDefault="002C19C8" w:rsidP="00115F6B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F6B">
        <w:rPr>
          <w:rFonts w:ascii="Times New Roman" w:hAnsi="Times New Roman" w:cs="Times New Roman"/>
          <w:b/>
          <w:sz w:val="24"/>
          <w:szCs w:val="24"/>
        </w:rPr>
        <w:t>-</w:t>
      </w:r>
      <w:r w:rsidR="00582D7C" w:rsidRPr="00115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E11" w:rsidRPr="00115F6B">
        <w:rPr>
          <w:rFonts w:ascii="Times New Roman" w:hAnsi="Times New Roman" w:cs="Times New Roman"/>
          <w:sz w:val="24"/>
          <w:szCs w:val="24"/>
        </w:rPr>
        <w:t>Sisteminde katkı payı ödemes</w:t>
      </w:r>
      <w:r w:rsidR="0019081F" w:rsidRPr="00115F6B">
        <w:rPr>
          <w:rFonts w:ascii="Times New Roman" w:hAnsi="Times New Roman" w:cs="Times New Roman"/>
          <w:sz w:val="24"/>
          <w:szCs w:val="24"/>
        </w:rPr>
        <w:t>i çıkan öğrenci</w:t>
      </w:r>
      <w:r w:rsidR="0055581F" w:rsidRPr="00115F6B">
        <w:rPr>
          <w:rFonts w:ascii="Times New Roman" w:hAnsi="Times New Roman" w:cs="Times New Roman"/>
          <w:sz w:val="24"/>
          <w:szCs w:val="24"/>
        </w:rPr>
        <w:t>nin</w:t>
      </w:r>
      <w:r w:rsidR="00852D28" w:rsidRPr="00115F6B">
        <w:rPr>
          <w:rFonts w:ascii="Times New Roman" w:hAnsi="Times New Roman" w:cs="Times New Roman"/>
          <w:sz w:val="24"/>
          <w:szCs w:val="24"/>
        </w:rPr>
        <w:t>(başka bir üniversitede kayıtlı olduğundan dolayı)</w:t>
      </w:r>
      <w:r w:rsidR="0019081F" w:rsidRPr="00115F6B">
        <w:rPr>
          <w:rFonts w:ascii="Times New Roman" w:hAnsi="Times New Roman" w:cs="Times New Roman"/>
          <w:sz w:val="24"/>
          <w:szCs w:val="24"/>
        </w:rPr>
        <w:t xml:space="preserve"> Vakıfbank’a</w:t>
      </w:r>
      <w:r w:rsidR="00B56E11" w:rsidRPr="00115F6B">
        <w:rPr>
          <w:rFonts w:ascii="Times New Roman" w:hAnsi="Times New Roman" w:cs="Times New Roman"/>
          <w:sz w:val="24"/>
          <w:szCs w:val="24"/>
        </w:rPr>
        <w:t xml:space="preserve"> </w:t>
      </w:r>
      <w:r w:rsidR="0019081F" w:rsidRPr="00115F6B">
        <w:rPr>
          <w:rFonts w:ascii="Times New Roman" w:hAnsi="Times New Roman" w:cs="Times New Roman"/>
          <w:sz w:val="24"/>
          <w:szCs w:val="24"/>
        </w:rPr>
        <w:t>(</w:t>
      </w:r>
      <w:r w:rsidR="00B56E11" w:rsidRPr="00115F6B">
        <w:rPr>
          <w:rFonts w:ascii="Times New Roman" w:hAnsi="Times New Roman" w:cs="Times New Roman"/>
          <w:sz w:val="24"/>
          <w:szCs w:val="24"/>
        </w:rPr>
        <w:t>her</w:t>
      </w:r>
      <w:r w:rsidR="0019081F" w:rsidRPr="00115F6B">
        <w:rPr>
          <w:rFonts w:ascii="Times New Roman" w:hAnsi="Times New Roman" w:cs="Times New Roman"/>
          <w:sz w:val="24"/>
          <w:szCs w:val="24"/>
        </w:rPr>
        <w:t>hangi bir</w:t>
      </w:r>
      <w:r w:rsidR="00F17FE3" w:rsidRPr="00115F6B">
        <w:rPr>
          <w:rFonts w:ascii="Times New Roman" w:hAnsi="Times New Roman" w:cs="Times New Roman"/>
          <w:sz w:val="24"/>
          <w:szCs w:val="24"/>
        </w:rPr>
        <w:t xml:space="preserve"> Vakıfbank</w:t>
      </w:r>
      <w:r w:rsidR="0019081F" w:rsidRPr="00115F6B">
        <w:rPr>
          <w:rFonts w:ascii="Times New Roman" w:hAnsi="Times New Roman" w:cs="Times New Roman"/>
          <w:sz w:val="24"/>
          <w:szCs w:val="24"/>
        </w:rPr>
        <w:t xml:space="preserve"> şube</w:t>
      </w:r>
      <w:r w:rsidR="00F17FE3" w:rsidRPr="00115F6B">
        <w:rPr>
          <w:rFonts w:ascii="Times New Roman" w:hAnsi="Times New Roman" w:cs="Times New Roman"/>
          <w:sz w:val="24"/>
          <w:szCs w:val="24"/>
        </w:rPr>
        <w:t>sinden/bankamatiğinden</w:t>
      </w:r>
      <w:r w:rsidR="00157FE6" w:rsidRPr="00115F6B">
        <w:rPr>
          <w:rFonts w:ascii="Times New Roman" w:hAnsi="Times New Roman" w:cs="Times New Roman"/>
          <w:sz w:val="24"/>
          <w:szCs w:val="24"/>
        </w:rPr>
        <w:t>, Vakıfbank internet bankacılığından</w:t>
      </w:r>
      <w:r w:rsidR="0019081F" w:rsidRPr="00115F6B">
        <w:rPr>
          <w:rFonts w:ascii="Times New Roman" w:hAnsi="Times New Roman" w:cs="Times New Roman"/>
          <w:sz w:val="24"/>
          <w:szCs w:val="24"/>
        </w:rPr>
        <w:t>)</w:t>
      </w:r>
      <w:r w:rsidR="00B56E11" w:rsidRPr="00115F6B">
        <w:rPr>
          <w:rFonts w:ascii="Times New Roman" w:hAnsi="Times New Roman" w:cs="Times New Roman"/>
          <w:sz w:val="24"/>
          <w:szCs w:val="24"/>
        </w:rPr>
        <w:t xml:space="preserve"> öğrenci numarasını belirterek ödemesini yapması gerekmektedir</w:t>
      </w:r>
      <w:r w:rsidR="00157FE6" w:rsidRPr="00115F6B">
        <w:rPr>
          <w:rFonts w:ascii="Times New Roman" w:hAnsi="Times New Roman" w:cs="Times New Roman"/>
          <w:sz w:val="24"/>
          <w:szCs w:val="24"/>
        </w:rPr>
        <w:t xml:space="preserve">.(kesinlikle EFT işlemi </w:t>
      </w:r>
      <w:r w:rsidR="00157FE6" w:rsidRPr="00115F6B">
        <w:rPr>
          <w:rFonts w:ascii="Times New Roman" w:hAnsi="Times New Roman" w:cs="Times New Roman"/>
          <w:sz w:val="24"/>
          <w:szCs w:val="24"/>
          <w:u w:val="single"/>
        </w:rPr>
        <w:t>olmamalıdır</w:t>
      </w:r>
      <w:r w:rsidR="00157FE6" w:rsidRPr="00115F6B">
        <w:rPr>
          <w:rFonts w:ascii="Times New Roman" w:hAnsi="Times New Roman" w:cs="Times New Roman"/>
          <w:sz w:val="24"/>
          <w:szCs w:val="24"/>
        </w:rPr>
        <w:t xml:space="preserve"> ve başka bir bankadan ödeme </w:t>
      </w:r>
      <w:r w:rsidR="00157FE6" w:rsidRPr="00115F6B">
        <w:rPr>
          <w:rFonts w:ascii="Times New Roman" w:hAnsi="Times New Roman" w:cs="Times New Roman"/>
          <w:sz w:val="24"/>
          <w:szCs w:val="24"/>
          <w:u w:val="single"/>
        </w:rPr>
        <w:t>yapılmamalıdır</w:t>
      </w:r>
      <w:r w:rsidR="00B56E11" w:rsidRPr="00115F6B">
        <w:rPr>
          <w:rFonts w:ascii="Times New Roman" w:hAnsi="Times New Roman" w:cs="Times New Roman"/>
          <w:sz w:val="24"/>
          <w:szCs w:val="24"/>
        </w:rPr>
        <w:t xml:space="preserve">.) </w:t>
      </w:r>
      <w:r w:rsidR="00B56E11" w:rsidRPr="00115F6B">
        <w:rPr>
          <w:rFonts w:ascii="Times New Roman" w:hAnsi="Times New Roman" w:cs="Times New Roman"/>
          <w:b/>
          <w:sz w:val="24"/>
          <w:szCs w:val="24"/>
        </w:rPr>
        <w:t xml:space="preserve">Ekranda belirtilen öğrencinin ödemesi gereken ücret ödenmediği durumda ders kaydı </w:t>
      </w:r>
      <w:r w:rsidR="00B56E11" w:rsidRPr="00115F6B">
        <w:rPr>
          <w:rFonts w:ascii="Times New Roman" w:hAnsi="Times New Roman" w:cs="Times New Roman"/>
          <w:b/>
          <w:sz w:val="24"/>
          <w:szCs w:val="24"/>
          <w:u w:val="single"/>
        </w:rPr>
        <w:t>gerçekleştirilmez.</w:t>
      </w:r>
    </w:p>
    <w:p w:rsidR="0019081F" w:rsidRDefault="00115F6B" w:rsidP="00115F6B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081F" w:rsidRPr="00115F6B">
        <w:rPr>
          <w:rFonts w:ascii="Times New Roman" w:hAnsi="Times New Roman" w:cs="Times New Roman"/>
          <w:sz w:val="24"/>
          <w:szCs w:val="24"/>
        </w:rPr>
        <w:t>Seçilecek dersler, bilgi</w:t>
      </w:r>
      <w:r w:rsidR="00905B8A" w:rsidRPr="00115F6B">
        <w:rPr>
          <w:rFonts w:ascii="Times New Roman" w:hAnsi="Times New Roman" w:cs="Times New Roman"/>
          <w:sz w:val="24"/>
          <w:szCs w:val="24"/>
        </w:rPr>
        <w:t xml:space="preserve">lendirme amaçlı ilan ekinde </w:t>
      </w:r>
      <w:r w:rsidR="00905B8A" w:rsidRPr="00115F6B">
        <w:rPr>
          <w:rFonts w:ascii="Times New Roman" w:hAnsi="Times New Roman" w:cs="Times New Roman"/>
          <w:b/>
          <w:sz w:val="24"/>
          <w:szCs w:val="24"/>
        </w:rPr>
        <w:t>“</w:t>
      </w:r>
      <w:r w:rsidR="00905B8A" w:rsidRPr="00115F6B">
        <w:rPr>
          <w:rFonts w:ascii="Times New Roman" w:hAnsi="Times New Roman" w:cs="Times New Roman"/>
          <w:b/>
          <w:sz w:val="24"/>
          <w:szCs w:val="24"/>
          <w:u w:val="single"/>
        </w:rPr>
        <w:t>DERS GÖREVLENDİRMELERİ”</w:t>
      </w:r>
      <w:r w:rsidR="00905B8A" w:rsidRPr="00115F6B">
        <w:rPr>
          <w:rFonts w:ascii="Times New Roman" w:hAnsi="Times New Roman" w:cs="Times New Roman"/>
          <w:sz w:val="24"/>
          <w:szCs w:val="24"/>
        </w:rPr>
        <w:t xml:space="preserve"> dosyasında yer almaktadır.</w:t>
      </w:r>
      <w:r w:rsidR="00183B0F" w:rsidRPr="00115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81F" w:rsidRPr="00115F6B">
        <w:rPr>
          <w:rFonts w:ascii="Times New Roman" w:hAnsi="Times New Roman" w:cs="Times New Roman"/>
          <w:b/>
          <w:sz w:val="24"/>
          <w:szCs w:val="24"/>
        </w:rPr>
        <w:t xml:space="preserve">(seçilmek istenilen dersi </w:t>
      </w:r>
      <w:proofErr w:type="spellStart"/>
      <w:r w:rsidR="00292705" w:rsidRPr="00115F6B">
        <w:rPr>
          <w:rFonts w:ascii="Times New Roman" w:hAnsi="Times New Roman" w:cs="Times New Roman"/>
          <w:b/>
          <w:sz w:val="24"/>
          <w:szCs w:val="24"/>
        </w:rPr>
        <w:t>OBİS’de</w:t>
      </w:r>
      <w:proofErr w:type="spellEnd"/>
      <w:r w:rsidR="00292705" w:rsidRPr="00115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81F" w:rsidRPr="00115F6B">
        <w:rPr>
          <w:rFonts w:ascii="Times New Roman" w:hAnsi="Times New Roman" w:cs="Times New Roman"/>
          <w:b/>
          <w:sz w:val="24"/>
          <w:szCs w:val="24"/>
        </w:rPr>
        <w:t>bulmak için; müfredat/bölüm dışı dersler, 1. Sınıf dersleri, 2. Sınıf dersleri menülerine de bakınız)</w:t>
      </w:r>
    </w:p>
    <w:p w:rsidR="0019081F" w:rsidRPr="00115F6B" w:rsidRDefault="00115F6B" w:rsidP="00115F6B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081F" w:rsidRPr="00115F6B">
        <w:rPr>
          <w:rFonts w:ascii="Times New Roman" w:hAnsi="Times New Roman" w:cs="Times New Roman"/>
          <w:sz w:val="24"/>
          <w:szCs w:val="24"/>
        </w:rPr>
        <w:t>Öğrenci ve danışmanı eklenen ve çıkarılan derslere birlikte karar verirler. Ders seçimini yapan öğrencilerin ders kayıtları, Akademik Danışmanının</w:t>
      </w:r>
      <w:r w:rsidR="00292705" w:rsidRPr="00115F6B">
        <w:rPr>
          <w:rFonts w:ascii="Times New Roman" w:hAnsi="Times New Roman" w:cs="Times New Roman"/>
          <w:sz w:val="24"/>
          <w:szCs w:val="24"/>
        </w:rPr>
        <w:t xml:space="preserve"> OBİS üzerinden</w:t>
      </w:r>
      <w:r w:rsidR="0019081F" w:rsidRPr="00115F6B">
        <w:rPr>
          <w:rFonts w:ascii="Times New Roman" w:hAnsi="Times New Roman" w:cs="Times New Roman"/>
          <w:sz w:val="24"/>
          <w:szCs w:val="24"/>
        </w:rPr>
        <w:t xml:space="preserve"> kontrolü ve onayından sonra gerçekleşir</w:t>
      </w:r>
      <w:r w:rsidR="00183B0F" w:rsidRPr="00115F6B">
        <w:rPr>
          <w:rFonts w:ascii="Times New Roman" w:hAnsi="Times New Roman" w:cs="Times New Roman"/>
          <w:sz w:val="24"/>
          <w:szCs w:val="24"/>
        </w:rPr>
        <w:t>.</w:t>
      </w:r>
    </w:p>
    <w:p w:rsidR="00B56E11" w:rsidRPr="00115F6B" w:rsidRDefault="0019081F" w:rsidP="00293397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>6</w:t>
      </w:r>
      <w:r w:rsidR="00293397" w:rsidRPr="001C6580">
        <w:rPr>
          <w:rFonts w:ascii="Times New Roman" w:hAnsi="Times New Roman" w:cs="Times New Roman"/>
          <w:b/>
          <w:sz w:val="24"/>
          <w:szCs w:val="24"/>
        </w:rPr>
        <w:t>-</w:t>
      </w:r>
      <w:r w:rsidR="00B56E11" w:rsidRPr="001C6580">
        <w:rPr>
          <w:rFonts w:ascii="Times New Roman" w:hAnsi="Times New Roman" w:cs="Times New Roman"/>
          <w:b/>
          <w:sz w:val="24"/>
          <w:szCs w:val="24"/>
        </w:rPr>
        <w:t>Ders ve Dönem İşlemleri</w:t>
      </w:r>
      <w:r w:rsidR="00B56E11" w:rsidRPr="001C6580">
        <w:rPr>
          <w:rFonts w:ascii="Times New Roman" w:hAnsi="Times New Roman" w:cs="Times New Roman"/>
          <w:sz w:val="24"/>
          <w:szCs w:val="24"/>
        </w:rPr>
        <w:t xml:space="preserve"> menüsünde yer alan “</w:t>
      </w:r>
      <w:r w:rsidR="00B56E11" w:rsidRPr="001C6580">
        <w:rPr>
          <w:rFonts w:ascii="Times New Roman" w:hAnsi="Times New Roman" w:cs="Times New Roman"/>
          <w:b/>
          <w:sz w:val="24"/>
          <w:szCs w:val="24"/>
        </w:rPr>
        <w:t>ders kayıt”</w:t>
      </w:r>
      <w:r w:rsidR="002F4CAC" w:rsidRPr="001C6580">
        <w:rPr>
          <w:rFonts w:ascii="Times New Roman" w:hAnsi="Times New Roman" w:cs="Times New Roman"/>
          <w:sz w:val="24"/>
          <w:szCs w:val="24"/>
        </w:rPr>
        <w:t xml:space="preserve"> tuşuna basılır. Açılan ekranda ders seçimi yapıldıktan sonra </w:t>
      </w:r>
      <w:r w:rsidR="002F4CAC" w:rsidRPr="001C6580">
        <w:rPr>
          <w:rFonts w:ascii="Times New Roman" w:hAnsi="Times New Roman" w:cs="Times New Roman"/>
          <w:b/>
          <w:sz w:val="24"/>
          <w:szCs w:val="24"/>
        </w:rPr>
        <w:t>“kontrol et”</w:t>
      </w:r>
      <w:r w:rsidR="002F4CAC" w:rsidRPr="001C6580">
        <w:rPr>
          <w:rFonts w:ascii="Times New Roman" w:hAnsi="Times New Roman" w:cs="Times New Roman"/>
          <w:sz w:val="24"/>
          <w:szCs w:val="24"/>
        </w:rPr>
        <w:t xml:space="preserve"> butonu kullanılarak dersler kontrol edilir. Daha sonra “</w:t>
      </w:r>
      <w:r w:rsidR="002F4CAC" w:rsidRPr="001C6580">
        <w:rPr>
          <w:rFonts w:ascii="Times New Roman" w:hAnsi="Times New Roman" w:cs="Times New Roman"/>
          <w:b/>
          <w:sz w:val="24"/>
          <w:szCs w:val="24"/>
        </w:rPr>
        <w:t>kesinleştir”</w:t>
      </w:r>
      <w:r w:rsidR="002F4CAC" w:rsidRPr="001C6580">
        <w:rPr>
          <w:rFonts w:ascii="Times New Roman" w:hAnsi="Times New Roman" w:cs="Times New Roman"/>
          <w:sz w:val="24"/>
          <w:szCs w:val="24"/>
        </w:rPr>
        <w:t xml:space="preserve"> e basılarak, seçilen dersler sistemden akademik danışmanın sayfasına düşer. </w:t>
      </w:r>
      <w:r w:rsidR="002F4CAC" w:rsidRPr="00115F6B">
        <w:rPr>
          <w:rFonts w:ascii="Times New Roman" w:hAnsi="Times New Roman" w:cs="Times New Roman"/>
          <w:sz w:val="24"/>
          <w:szCs w:val="24"/>
          <w:u w:val="single"/>
        </w:rPr>
        <w:t>Akademik danışmanın onayından sonra ders kaydınız tamamlanmış olur.</w:t>
      </w:r>
    </w:p>
    <w:p w:rsidR="002C19C8" w:rsidRPr="001C6580" w:rsidRDefault="0019081F" w:rsidP="00183B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>7</w:t>
      </w:r>
      <w:r w:rsidR="002C19C8" w:rsidRPr="001C6580">
        <w:rPr>
          <w:rFonts w:ascii="Times New Roman" w:hAnsi="Times New Roman" w:cs="Times New Roman"/>
          <w:b/>
          <w:sz w:val="24"/>
          <w:szCs w:val="24"/>
        </w:rPr>
        <w:t>-</w:t>
      </w:r>
      <w:r w:rsidR="002C19C8" w:rsidRPr="001C6580">
        <w:rPr>
          <w:rFonts w:ascii="Times New Roman" w:hAnsi="Times New Roman" w:cs="Times New Roman"/>
          <w:sz w:val="24"/>
          <w:szCs w:val="24"/>
        </w:rPr>
        <w:t xml:space="preserve"> </w:t>
      </w:r>
      <w:r w:rsidR="002F4CAC" w:rsidRPr="001C6580">
        <w:rPr>
          <w:rFonts w:ascii="Times New Roman" w:hAnsi="Times New Roman" w:cs="Times New Roman"/>
          <w:sz w:val="24"/>
          <w:szCs w:val="24"/>
        </w:rPr>
        <w:t xml:space="preserve">Seçilen derslere </w:t>
      </w:r>
      <w:r w:rsidR="00905B8A" w:rsidRPr="001C6580">
        <w:rPr>
          <w:rFonts w:ascii="Times New Roman" w:hAnsi="Times New Roman" w:cs="Times New Roman"/>
          <w:sz w:val="24"/>
          <w:szCs w:val="24"/>
        </w:rPr>
        <w:t>ek olarak</w:t>
      </w:r>
      <w:r w:rsidR="00586CBE" w:rsidRPr="001C6580">
        <w:rPr>
          <w:rFonts w:ascii="Times New Roman" w:hAnsi="Times New Roman" w:cs="Times New Roman"/>
          <w:sz w:val="24"/>
          <w:szCs w:val="24"/>
        </w:rPr>
        <w:t xml:space="preserve"> </w:t>
      </w:r>
      <w:r w:rsidR="002F4CAC" w:rsidRPr="001C6580">
        <w:rPr>
          <w:rFonts w:ascii="Times New Roman" w:hAnsi="Times New Roman" w:cs="Times New Roman"/>
          <w:sz w:val="24"/>
          <w:szCs w:val="24"/>
        </w:rPr>
        <w:t xml:space="preserve">danışmanının adıyla yer alan </w:t>
      </w:r>
      <w:r w:rsidR="002F4CAC" w:rsidRPr="001C6580">
        <w:rPr>
          <w:rFonts w:ascii="Times New Roman" w:hAnsi="Times New Roman" w:cs="Times New Roman"/>
          <w:b/>
          <w:sz w:val="24"/>
          <w:szCs w:val="24"/>
        </w:rPr>
        <w:t>“danışmanlık” ve “uzmanlık alan dersi”</w:t>
      </w:r>
      <w:r w:rsidR="002F4CAC" w:rsidRPr="001C6580">
        <w:rPr>
          <w:rFonts w:ascii="Times New Roman" w:hAnsi="Times New Roman" w:cs="Times New Roman"/>
          <w:sz w:val="24"/>
          <w:szCs w:val="24"/>
        </w:rPr>
        <w:t xml:space="preserve"> de eklenmelidir</w:t>
      </w:r>
      <w:r w:rsidR="002F4CAC" w:rsidRPr="001C658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52D28" w:rsidRPr="001C6580">
        <w:rPr>
          <w:rFonts w:ascii="Times New Roman" w:hAnsi="Times New Roman" w:cs="Times New Roman"/>
          <w:b/>
          <w:i/>
          <w:sz w:val="24"/>
          <w:szCs w:val="24"/>
        </w:rPr>
        <w:t xml:space="preserve"> Not: Danışmanınızın adını</w:t>
      </w:r>
      <w:r w:rsidR="002F4CAC" w:rsidRPr="001C65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52D28" w:rsidRPr="001C6580">
        <w:rPr>
          <w:rFonts w:ascii="Times New Roman" w:hAnsi="Times New Roman" w:cs="Times New Roman"/>
          <w:b/>
          <w:i/>
          <w:sz w:val="24"/>
          <w:szCs w:val="24"/>
        </w:rPr>
        <w:t xml:space="preserve">ders seçme menüsünde göremiyorsanız Enstitü ile e-posta veya telefon yoluyla irtibata geçiniz, başka bir danışman ismiyle seçim </w:t>
      </w:r>
      <w:r w:rsidR="00852D28" w:rsidRPr="00115F6B">
        <w:rPr>
          <w:rFonts w:ascii="Times New Roman" w:hAnsi="Times New Roman" w:cs="Times New Roman"/>
          <w:b/>
          <w:i/>
          <w:sz w:val="24"/>
          <w:szCs w:val="24"/>
          <w:u w:val="single"/>
        </w:rPr>
        <w:t>yapmayınız.</w:t>
      </w:r>
      <w:r w:rsidR="002F4CAC" w:rsidRPr="001C6580">
        <w:rPr>
          <w:rFonts w:ascii="Times New Roman" w:hAnsi="Times New Roman" w:cs="Times New Roman"/>
          <w:sz w:val="24"/>
          <w:szCs w:val="24"/>
        </w:rPr>
        <w:t xml:space="preserve">(en son </w:t>
      </w:r>
      <w:r w:rsidR="002F4CAC" w:rsidRPr="001C6580">
        <w:rPr>
          <w:rFonts w:ascii="Times New Roman" w:hAnsi="Times New Roman" w:cs="Times New Roman"/>
          <w:b/>
          <w:sz w:val="24"/>
          <w:szCs w:val="24"/>
        </w:rPr>
        <w:t xml:space="preserve">toplamda </w:t>
      </w:r>
      <w:r w:rsidR="002F4CAC" w:rsidRPr="00F37204">
        <w:rPr>
          <w:rFonts w:ascii="Times New Roman" w:hAnsi="Times New Roman" w:cs="Times New Roman"/>
          <w:b/>
          <w:sz w:val="24"/>
          <w:szCs w:val="24"/>
          <w:u w:val="single"/>
        </w:rPr>
        <w:t>en az</w:t>
      </w:r>
      <w:r w:rsidR="002F4CAC" w:rsidRPr="001C6580">
        <w:rPr>
          <w:rFonts w:ascii="Times New Roman" w:hAnsi="Times New Roman" w:cs="Times New Roman"/>
          <w:b/>
          <w:sz w:val="24"/>
          <w:szCs w:val="24"/>
        </w:rPr>
        <w:t xml:space="preserve"> 30 </w:t>
      </w:r>
      <w:proofErr w:type="spellStart"/>
      <w:r w:rsidR="002F4CAC" w:rsidRPr="001C6580">
        <w:rPr>
          <w:rFonts w:ascii="Times New Roman" w:hAnsi="Times New Roman" w:cs="Times New Roman"/>
          <w:b/>
          <w:sz w:val="24"/>
          <w:szCs w:val="24"/>
        </w:rPr>
        <w:t>AKTS’lik</w:t>
      </w:r>
      <w:proofErr w:type="spellEnd"/>
      <w:r w:rsidR="002F4CAC" w:rsidRPr="001C6580">
        <w:rPr>
          <w:rFonts w:ascii="Times New Roman" w:hAnsi="Times New Roman" w:cs="Times New Roman"/>
          <w:b/>
          <w:sz w:val="24"/>
          <w:szCs w:val="24"/>
        </w:rPr>
        <w:t xml:space="preserve"> ders</w:t>
      </w:r>
      <w:r w:rsidR="002F4CAC" w:rsidRPr="001C6580">
        <w:rPr>
          <w:rFonts w:ascii="Times New Roman" w:hAnsi="Times New Roman" w:cs="Times New Roman"/>
          <w:sz w:val="24"/>
          <w:szCs w:val="24"/>
        </w:rPr>
        <w:t xml:space="preserve"> seçilmiş olmalıdır</w:t>
      </w:r>
      <w:r w:rsidR="002C19C8" w:rsidRPr="001C6580">
        <w:rPr>
          <w:rFonts w:ascii="Times New Roman" w:hAnsi="Times New Roman" w:cs="Times New Roman"/>
          <w:sz w:val="24"/>
          <w:szCs w:val="24"/>
        </w:rPr>
        <w:t>.)</w:t>
      </w:r>
    </w:p>
    <w:p w:rsidR="002C19C8" w:rsidRPr="001C6580" w:rsidRDefault="00293397" w:rsidP="00B56E11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>8</w:t>
      </w:r>
      <w:r w:rsidR="002C19C8" w:rsidRPr="001C6580">
        <w:rPr>
          <w:rFonts w:ascii="Times New Roman" w:hAnsi="Times New Roman" w:cs="Times New Roman"/>
          <w:b/>
          <w:sz w:val="24"/>
          <w:szCs w:val="24"/>
        </w:rPr>
        <w:t>-</w:t>
      </w:r>
      <w:r w:rsidR="002C19C8" w:rsidRPr="001C6580">
        <w:rPr>
          <w:rFonts w:ascii="Times New Roman" w:hAnsi="Times New Roman" w:cs="Times New Roman"/>
          <w:sz w:val="24"/>
          <w:szCs w:val="24"/>
        </w:rPr>
        <w:t xml:space="preserve"> Danışmanı tarafından onay verilmeyen derslerin kaydı gerçekleşemez, </w:t>
      </w:r>
      <w:r w:rsidR="002C19C8" w:rsidRPr="001C6580">
        <w:rPr>
          <w:rFonts w:ascii="Times New Roman" w:hAnsi="Times New Roman" w:cs="Times New Roman"/>
          <w:i/>
          <w:sz w:val="24"/>
          <w:szCs w:val="24"/>
          <w:u w:val="single"/>
        </w:rPr>
        <w:t xml:space="preserve">Öğrencilerin ders seçimlerinin onay durumlarını Öğrenci Bilgi Sistemlerinden </w:t>
      </w:r>
      <w:r w:rsidR="00905B8A" w:rsidRPr="001C6580">
        <w:rPr>
          <w:rFonts w:ascii="Times New Roman" w:hAnsi="Times New Roman" w:cs="Times New Roman"/>
          <w:i/>
          <w:sz w:val="24"/>
          <w:szCs w:val="24"/>
          <w:u w:val="single"/>
        </w:rPr>
        <w:t xml:space="preserve">en geç </w:t>
      </w:r>
      <w:r w:rsidR="00F37204">
        <w:rPr>
          <w:rFonts w:ascii="Times New Roman" w:hAnsi="Times New Roman" w:cs="Times New Roman"/>
          <w:i/>
          <w:sz w:val="24"/>
          <w:szCs w:val="24"/>
          <w:u w:val="single"/>
        </w:rPr>
        <w:t>19</w:t>
      </w:r>
      <w:r w:rsidR="00905B8A" w:rsidRPr="001C6580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586CBE" w:rsidRPr="001C6580">
        <w:rPr>
          <w:rFonts w:ascii="Times New Roman" w:hAnsi="Times New Roman" w:cs="Times New Roman"/>
          <w:i/>
          <w:sz w:val="24"/>
          <w:szCs w:val="24"/>
          <w:u w:val="single"/>
        </w:rPr>
        <w:t>Ekim</w:t>
      </w:r>
      <w:r w:rsidR="00905B8A" w:rsidRPr="001C6580">
        <w:rPr>
          <w:rFonts w:ascii="Times New Roman" w:hAnsi="Times New Roman" w:cs="Times New Roman"/>
          <w:i/>
          <w:sz w:val="24"/>
          <w:szCs w:val="24"/>
          <w:u w:val="single"/>
        </w:rPr>
        <w:t xml:space="preserve"> 20</w:t>
      </w:r>
      <w:r w:rsidR="00F17FE3" w:rsidRPr="001C6580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F37204">
        <w:rPr>
          <w:rFonts w:ascii="Times New Roman" w:hAnsi="Times New Roman" w:cs="Times New Roman"/>
          <w:i/>
          <w:sz w:val="24"/>
          <w:szCs w:val="24"/>
          <w:u w:val="single"/>
        </w:rPr>
        <w:t>0</w:t>
      </w:r>
      <w:r w:rsidR="00905B8A" w:rsidRPr="001C6580">
        <w:rPr>
          <w:rFonts w:ascii="Times New Roman" w:hAnsi="Times New Roman" w:cs="Times New Roman"/>
          <w:i/>
          <w:sz w:val="24"/>
          <w:szCs w:val="24"/>
          <w:u w:val="single"/>
        </w:rPr>
        <w:t xml:space="preserve"> tarihine kadar </w:t>
      </w:r>
      <w:r w:rsidR="002C19C8" w:rsidRPr="001C6580">
        <w:rPr>
          <w:rFonts w:ascii="Times New Roman" w:hAnsi="Times New Roman" w:cs="Times New Roman"/>
          <w:i/>
          <w:sz w:val="24"/>
          <w:szCs w:val="24"/>
          <w:u w:val="single"/>
        </w:rPr>
        <w:t>kontrol etmeleri gerekmektedir.</w:t>
      </w:r>
    </w:p>
    <w:p w:rsidR="00C96B7A" w:rsidRPr="001C6580" w:rsidRDefault="00411BA2" w:rsidP="00B854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>ÖNEML</w:t>
      </w:r>
      <w:r w:rsidR="00F37204">
        <w:rPr>
          <w:rFonts w:ascii="Times New Roman" w:hAnsi="Times New Roman" w:cs="Times New Roman"/>
          <w:b/>
          <w:sz w:val="24"/>
          <w:szCs w:val="24"/>
        </w:rPr>
        <w:t xml:space="preserve">İ: Ders </w:t>
      </w:r>
      <w:proofErr w:type="gramStart"/>
      <w:r w:rsidR="00F37204">
        <w:rPr>
          <w:rFonts w:ascii="Times New Roman" w:hAnsi="Times New Roman" w:cs="Times New Roman"/>
          <w:b/>
          <w:sz w:val="24"/>
          <w:szCs w:val="24"/>
        </w:rPr>
        <w:t xml:space="preserve">seçimi </w:t>
      </w:r>
      <w:r w:rsidRPr="001C6580">
        <w:rPr>
          <w:rFonts w:ascii="Times New Roman" w:hAnsi="Times New Roman" w:cs="Times New Roman"/>
          <w:b/>
          <w:sz w:val="24"/>
          <w:szCs w:val="24"/>
        </w:rPr>
        <w:t xml:space="preserve"> ile</w:t>
      </w:r>
      <w:proofErr w:type="gramEnd"/>
      <w:r w:rsidRPr="001C6580">
        <w:rPr>
          <w:rFonts w:ascii="Times New Roman" w:hAnsi="Times New Roman" w:cs="Times New Roman"/>
          <w:b/>
          <w:sz w:val="24"/>
          <w:szCs w:val="24"/>
        </w:rPr>
        <w:t xml:space="preserve"> ilgili yapılan her işlem tarih, saat ve kullanıcı bazında kayıt altına alınmaktadır. Bu nedenle tüm sorumlu</w:t>
      </w:r>
      <w:r w:rsidR="00F37204">
        <w:rPr>
          <w:rFonts w:ascii="Times New Roman" w:hAnsi="Times New Roman" w:cs="Times New Roman"/>
          <w:b/>
          <w:sz w:val="24"/>
          <w:szCs w:val="24"/>
        </w:rPr>
        <w:t xml:space="preserve">luk ders </w:t>
      </w:r>
      <w:proofErr w:type="gramStart"/>
      <w:r w:rsidR="00F37204">
        <w:rPr>
          <w:rFonts w:ascii="Times New Roman" w:hAnsi="Times New Roman" w:cs="Times New Roman"/>
          <w:b/>
          <w:sz w:val="24"/>
          <w:szCs w:val="24"/>
        </w:rPr>
        <w:t xml:space="preserve">kaydı </w:t>
      </w:r>
      <w:r w:rsidRPr="001C6580">
        <w:rPr>
          <w:rFonts w:ascii="Times New Roman" w:hAnsi="Times New Roman" w:cs="Times New Roman"/>
          <w:b/>
          <w:sz w:val="24"/>
          <w:szCs w:val="24"/>
        </w:rPr>
        <w:t xml:space="preserve"> yapan</w:t>
      </w:r>
      <w:proofErr w:type="gramEnd"/>
      <w:r w:rsidRPr="001C6580">
        <w:rPr>
          <w:rFonts w:ascii="Times New Roman" w:hAnsi="Times New Roman" w:cs="Times New Roman"/>
          <w:b/>
          <w:sz w:val="24"/>
          <w:szCs w:val="24"/>
        </w:rPr>
        <w:t xml:space="preserve"> öğrenciye ve Akademik Danışmanına aittir.</w:t>
      </w:r>
    </w:p>
    <w:sectPr w:rsidR="00C96B7A" w:rsidRPr="001C6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E11"/>
    <w:multiLevelType w:val="hybridMultilevel"/>
    <w:tmpl w:val="0FF8FF0E"/>
    <w:lvl w:ilvl="0" w:tplc="0584D2A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6F13CC"/>
    <w:multiLevelType w:val="hybridMultilevel"/>
    <w:tmpl w:val="838E47B0"/>
    <w:lvl w:ilvl="0" w:tplc="A306A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1043D"/>
    <w:multiLevelType w:val="hybridMultilevel"/>
    <w:tmpl w:val="896A382E"/>
    <w:lvl w:ilvl="0" w:tplc="8CA6445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3365C"/>
    <w:multiLevelType w:val="hybridMultilevel"/>
    <w:tmpl w:val="2EA60462"/>
    <w:lvl w:ilvl="0" w:tplc="F34A0C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9258D"/>
    <w:multiLevelType w:val="hybridMultilevel"/>
    <w:tmpl w:val="9C2490BC"/>
    <w:lvl w:ilvl="0" w:tplc="C1BAB1DA">
      <w:start w:val="3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7E72255"/>
    <w:multiLevelType w:val="hybridMultilevel"/>
    <w:tmpl w:val="5DCAA214"/>
    <w:lvl w:ilvl="0" w:tplc="2AAEA50A">
      <w:start w:val="1"/>
      <w:numFmt w:val="decimal"/>
      <w:lvlText w:val="%1-"/>
      <w:lvlJc w:val="left"/>
      <w:pPr>
        <w:ind w:left="1143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24A2D42"/>
    <w:multiLevelType w:val="hybridMultilevel"/>
    <w:tmpl w:val="0230687E"/>
    <w:lvl w:ilvl="0" w:tplc="FD52B7B4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51329"/>
    <w:multiLevelType w:val="hybridMultilevel"/>
    <w:tmpl w:val="DF5434D8"/>
    <w:lvl w:ilvl="0" w:tplc="0C42B6F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E033D9"/>
    <w:multiLevelType w:val="hybridMultilevel"/>
    <w:tmpl w:val="A61E73A0"/>
    <w:lvl w:ilvl="0" w:tplc="39A6EB9E">
      <w:start w:val="3"/>
      <w:numFmt w:val="decimal"/>
      <w:lvlText w:val="%1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3310C1"/>
    <w:multiLevelType w:val="hybridMultilevel"/>
    <w:tmpl w:val="47FAC5D2"/>
    <w:lvl w:ilvl="0" w:tplc="C71AC92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617E7"/>
    <w:multiLevelType w:val="hybridMultilevel"/>
    <w:tmpl w:val="5D781F84"/>
    <w:lvl w:ilvl="0" w:tplc="1E32C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52"/>
    <w:rsid w:val="00013E1A"/>
    <w:rsid w:val="00115F6B"/>
    <w:rsid w:val="00134271"/>
    <w:rsid w:val="00157FE6"/>
    <w:rsid w:val="00183B0F"/>
    <w:rsid w:val="0019081F"/>
    <w:rsid w:val="001C6580"/>
    <w:rsid w:val="00223EA5"/>
    <w:rsid w:val="002475AC"/>
    <w:rsid w:val="00292705"/>
    <w:rsid w:val="00293397"/>
    <w:rsid w:val="002C19C8"/>
    <w:rsid w:val="002F4CAC"/>
    <w:rsid w:val="00313CA7"/>
    <w:rsid w:val="00357462"/>
    <w:rsid w:val="003A2F4C"/>
    <w:rsid w:val="003D44B2"/>
    <w:rsid w:val="00411BA2"/>
    <w:rsid w:val="004A48E5"/>
    <w:rsid w:val="0055581F"/>
    <w:rsid w:val="00582D7C"/>
    <w:rsid w:val="00586CBE"/>
    <w:rsid w:val="005F2934"/>
    <w:rsid w:val="005F5F72"/>
    <w:rsid w:val="00685C9F"/>
    <w:rsid w:val="00710E05"/>
    <w:rsid w:val="0072795C"/>
    <w:rsid w:val="00793689"/>
    <w:rsid w:val="00852D28"/>
    <w:rsid w:val="008E07F1"/>
    <w:rsid w:val="008E285E"/>
    <w:rsid w:val="00905B8A"/>
    <w:rsid w:val="00922908"/>
    <w:rsid w:val="009F1CF5"/>
    <w:rsid w:val="00B56E11"/>
    <w:rsid w:val="00B83418"/>
    <w:rsid w:val="00B85403"/>
    <w:rsid w:val="00C22CB1"/>
    <w:rsid w:val="00C96B7A"/>
    <w:rsid w:val="00CD1002"/>
    <w:rsid w:val="00D30220"/>
    <w:rsid w:val="00D528EE"/>
    <w:rsid w:val="00DB488E"/>
    <w:rsid w:val="00E46DEE"/>
    <w:rsid w:val="00E87C7F"/>
    <w:rsid w:val="00EB6E3C"/>
    <w:rsid w:val="00EC5E9D"/>
    <w:rsid w:val="00F17FE3"/>
    <w:rsid w:val="00F37204"/>
    <w:rsid w:val="00F5636A"/>
    <w:rsid w:val="00F81C11"/>
    <w:rsid w:val="00F910B2"/>
    <w:rsid w:val="00F91B52"/>
    <w:rsid w:val="00FD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E92B4-AFA0-44F9-AB4C-459692FF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10E0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56E1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5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40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C6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4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be.mehmetakif.edu.tr" TargetMode="External"/><Relationship Id="rId5" Type="http://schemas.openxmlformats.org/officeDocument/2006/relationships/hyperlink" Target="https://obs.mehmetakif.edu.tr/oibs/ogrenci/login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4</cp:revision>
  <cp:lastPrinted>2019-09-04T08:07:00Z</cp:lastPrinted>
  <dcterms:created xsi:type="dcterms:W3CDTF">2020-10-06T12:48:00Z</dcterms:created>
  <dcterms:modified xsi:type="dcterms:W3CDTF">2020-10-07T06:21:00Z</dcterms:modified>
</cp:coreProperties>
</file>