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5730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644"/>
        <w:gridCol w:w="1645"/>
        <w:gridCol w:w="1559"/>
        <w:gridCol w:w="1701"/>
        <w:gridCol w:w="1559"/>
        <w:gridCol w:w="2126"/>
        <w:gridCol w:w="1483"/>
        <w:gridCol w:w="2061"/>
        <w:gridCol w:w="851"/>
      </w:tblGrid>
      <w:tr w:rsidR="00747FB8" w:rsidRPr="00B04535" w:rsidTr="00A418ED">
        <w:trPr>
          <w:trHeight w:val="228"/>
        </w:trPr>
        <w:tc>
          <w:tcPr>
            <w:tcW w:w="392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  <w:gridSpan w:val="2"/>
          </w:tcPr>
          <w:p w:rsidR="00747FB8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819" w:type="dxa"/>
            <w:gridSpan w:val="3"/>
          </w:tcPr>
          <w:p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</w:tcPr>
          <w:p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3544" w:type="dxa"/>
            <w:gridSpan w:val="2"/>
          </w:tcPr>
          <w:p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51" w:type="dxa"/>
          </w:tcPr>
          <w:p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44552" w:rsidRPr="00747FB8" w:rsidTr="00A418ED">
        <w:tc>
          <w:tcPr>
            <w:tcW w:w="392" w:type="dxa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3289" w:type="dxa"/>
            <w:gridSpan w:val="2"/>
            <w:vAlign w:val="center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:rsidR="00F44552" w:rsidRPr="00207E97" w:rsidRDefault="00A26DDF" w:rsidP="00A26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4819" w:type="dxa"/>
            <w:gridSpan w:val="3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44552" w:rsidRPr="00207E97" w:rsidRDefault="00F44552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26DDF" w:rsidRPr="00747FB8" w:rsidTr="00A418ED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İslam Kültür Ve Medeniyet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Türkiye’nin Dış Politikası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Sevilay ÖZER</w:t>
            </w:r>
          </w:p>
        </w:tc>
        <w:tc>
          <w:tcPr>
            <w:tcW w:w="1559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I. Meşrutiyet Dönemi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A418ED">
        <w:trPr>
          <w:trHeight w:val="60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  <w:gridSpan w:val="2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İslam Kültür Ve Medeniyet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Türkiye’nin Dış Politikası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Sevilay ÖZER</w:t>
            </w:r>
          </w:p>
        </w:tc>
        <w:tc>
          <w:tcPr>
            <w:tcW w:w="1559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I. Meşrutiyet Dönemi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Arşiv Belgeleri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A418ED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  <w:gridSpan w:val="2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İslam Kültür Ve Medeniyet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Türkiye’nin Dış Politikası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Sevilay ÖZER</w:t>
            </w:r>
          </w:p>
        </w:tc>
        <w:tc>
          <w:tcPr>
            <w:tcW w:w="1559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I. Meşrutiyet Dönemi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Arşiv Belgeleri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Şehir Tarihi Araştırmaları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A418ED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  <w:gridSpan w:val="2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ind w:right="-391"/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Ortaçağ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Arşiv Belgeleri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Şehir Tarihi Araştırmaları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A418ED">
        <w:trPr>
          <w:trHeight w:val="629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ind w:right="-391"/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Ortaçağ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Şehir Tarihi Araştırmaları</w:t>
            </w:r>
            <w:r w:rsidRPr="00207E97"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A418ED">
        <w:trPr>
          <w:trHeight w:val="58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644" w:type="dxa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645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Osmanlı İmparatorluğu’nda Savaş Basını ve Propaganda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ind w:right="-391"/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Ortaçağ Tarihinin Kaynakları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Tanzimat Dönemi Sonrası Osmanlı’da Fikri Akımlar</w:t>
            </w:r>
          </w:p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İmparatorluğu’nda Sosyal Kurumlar</w:t>
            </w:r>
          </w:p>
          <w:p w:rsidR="00A26DDF" w:rsidRPr="00207E97" w:rsidRDefault="00A26DDF" w:rsidP="00A26DDF">
            <w:pPr>
              <w:rPr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Reyhan Ş. ALLAHVERDİ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A418ED">
        <w:trPr>
          <w:trHeight w:val="33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644" w:type="dxa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645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Osmanlı İmparatorluğu’nda Savaş Basını ve Propaganda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Tanzimat Dönemi Sonrası Osmanlı’da Fikri Akımlar</w:t>
            </w:r>
          </w:p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İmparatorluğu’nda Sosyal Kurumlar</w:t>
            </w:r>
          </w:p>
          <w:p w:rsidR="00A26DDF" w:rsidRPr="00207E97" w:rsidRDefault="00A26DDF" w:rsidP="00A26DDF">
            <w:pPr>
              <w:rPr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Reyhan Ş. ALLAHVERDİ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A418ED">
        <w:trPr>
          <w:trHeight w:val="70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645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Osmanlı İmparatorluğu’nda Savaş Basını ve Propaganda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Tanzimat Dönemi Sonrası Osmanlı’da Fikri Akımlar</w:t>
            </w:r>
          </w:p>
          <w:p w:rsidR="00A26DDF" w:rsidRPr="00207E97" w:rsidRDefault="00A26DDF" w:rsidP="00A26DDF">
            <w:pPr>
              <w:rPr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A2552" w:rsidRDefault="00207E97" w:rsidP="00207E97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Pr="00DB5734">
        <w:rPr>
          <w:b/>
          <w:sz w:val="18"/>
          <w:szCs w:val="18"/>
        </w:rPr>
        <w:t>Başkanı</w:t>
      </w:r>
      <w:r>
        <w:rPr>
          <w:b/>
          <w:sz w:val="18"/>
          <w:szCs w:val="18"/>
        </w:rPr>
        <w:t xml:space="preserve"> </w:t>
      </w:r>
      <w:r w:rsidRPr="00DB5734">
        <w:rPr>
          <w:b/>
          <w:sz w:val="18"/>
          <w:szCs w:val="18"/>
        </w:rPr>
        <w:t>Prof. Dr. Hasan BABACAN</w:t>
      </w:r>
      <w:bookmarkStart w:id="0" w:name="_GoBack"/>
      <w:bookmarkEnd w:id="0"/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48" w:rsidRDefault="00426348" w:rsidP="00232554">
      <w:pPr>
        <w:spacing w:after="0" w:line="240" w:lineRule="auto"/>
      </w:pPr>
      <w:r>
        <w:separator/>
      </w:r>
    </w:p>
  </w:endnote>
  <w:endnote w:type="continuationSeparator" w:id="0">
    <w:p w:rsidR="00426348" w:rsidRDefault="0042634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48" w:rsidRDefault="00426348" w:rsidP="00232554">
      <w:pPr>
        <w:spacing w:after="0" w:line="240" w:lineRule="auto"/>
      </w:pPr>
      <w:r>
        <w:separator/>
      </w:r>
    </w:p>
  </w:footnote>
  <w:footnote w:type="continuationSeparator" w:id="0">
    <w:p w:rsidR="00426348" w:rsidRDefault="0042634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833858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5488"/>
    <w:rsid w:val="00207E97"/>
    <w:rsid w:val="002135D3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25E6"/>
    <w:rsid w:val="00404FE1"/>
    <w:rsid w:val="00426348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8"/>
    <w:rsid w:val="0083385D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418ED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D06E-EB80-40E7-84BB-FF74A30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2020-10-14T07:06:00Z</dcterms:created>
  <dcterms:modified xsi:type="dcterms:W3CDTF">2020-10-14T07:06:00Z</dcterms:modified>
</cp:coreProperties>
</file>