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4A83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C3F5A6F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57D1BCF" w14:textId="72B0259C" w:rsidR="00E57A2A" w:rsidRDefault="00E57A2A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66BB0">
        <w:rPr>
          <w:rFonts w:ascii="Times New Roman" w:hAnsi="Times New Roman" w:cs="Times New Roman"/>
          <w:b/>
          <w:sz w:val="22"/>
          <w:szCs w:val="22"/>
        </w:rPr>
        <w:t xml:space="preserve">DÖNEMİ </w:t>
      </w:r>
      <w:r w:rsidR="00F659DB">
        <w:rPr>
          <w:rFonts w:ascii="Times New Roman" w:hAnsi="Times New Roman" w:cs="Times New Roman"/>
          <w:b/>
          <w:sz w:val="22"/>
          <w:szCs w:val="22"/>
        </w:rPr>
        <w:t>BÜTÜNLEME</w:t>
      </w:r>
      <w:bookmarkStart w:id="0" w:name="_GoBack"/>
      <w:bookmarkEnd w:id="0"/>
      <w:r w:rsidR="00766BB0">
        <w:rPr>
          <w:rFonts w:ascii="Times New Roman" w:hAnsi="Times New Roman" w:cs="Times New Roman"/>
          <w:b/>
          <w:sz w:val="22"/>
          <w:szCs w:val="22"/>
        </w:rPr>
        <w:t xml:space="preserve"> SINAVI PROGRAMI</w:t>
      </w:r>
    </w:p>
    <w:p w14:paraId="3E9BC84C" w14:textId="795FE8E4" w:rsidR="00923800" w:rsidRDefault="00923800" w:rsidP="00E57A2A">
      <w:pPr>
        <w:jc w:val="center"/>
      </w:pPr>
    </w:p>
    <w:tbl>
      <w:tblPr>
        <w:tblStyle w:val="TableGrid"/>
        <w:tblW w:w="15551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2393"/>
        <w:gridCol w:w="1908"/>
        <w:gridCol w:w="1909"/>
        <w:gridCol w:w="1836"/>
        <w:gridCol w:w="1837"/>
        <w:gridCol w:w="1353"/>
        <w:gridCol w:w="1353"/>
        <w:gridCol w:w="1830"/>
      </w:tblGrid>
      <w:tr w:rsidR="001C56F0" w:rsidRPr="00766BB0" w14:paraId="73563B35" w14:textId="63485982" w:rsidTr="00766BB0">
        <w:tc>
          <w:tcPr>
            <w:tcW w:w="1132" w:type="dxa"/>
            <w:vAlign w:val="center"/>
          </w:tcPr>
          <w:p w14:paraId="6A63B7C8" w14:textId="3D922BE6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393" w:type="dxa"/>
            <w:vAlign w:val="center"/>
          </w:tcPr>
          <w:p w14:paraId="0E8E66AD" w14:textId="6A96DD79" w:rsidR="001C56F0" w:rsidRPr="00766BB0" w:rsidRDefault="00F659DB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8.0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.2021 -</w:t>
            </w:r>
            <w:proofErr w:type="gramEnd"/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C56F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817" w:type="dxa"/>
            <w:gridSpan w:val="2"/>
            <w:vAlign w:val="center"/>
          </w:tcPr>
          <w:p w14:paraId="0805A75C" w14:textId="2E4294E5" w:rsidR="001C56F0" w:rsidRPr="00766BB0" w:rsidRDefault="00F659DB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9.0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.2021 -</w:t>
            </w:r>
            <w:proofErr w:type="gramEnd"/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C56F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3673" w:type="dxa"/>
            <w:gridSpan w:val="2"/>
            <w:vAlign w:val="center"/>
          </w:tcPr>
          <w:p w14:paraId="5BF223DA" w14:textId="7115A44D" w:rsidR="001C56F0" w:rsidRPr="00766BB0" w:rsidRDefault="00F659DB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.2021 -</w:t>
            </w:r>
            <w:proofErr w:type="gramEnd"/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C56F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706" w:type="dxa"/>
            <w:gridSpan w:val="2"/>
          </w:tcPr>
          <w:p w14:paraId="71E35C2A" w14:textId="6AD58327" w:rsidR="001C56F0" w:rsidRPr="00766BB0" w:rsidRDefault="00F659DB" w:rsidP="00F653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.2021 -</w:t>
            </w:r>
            <w:proofErr w:type="gramEnd"/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C56F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830" w:type="dxa"/>
          </w:tcPr>
          <w:p w14:paraId="699EB321" w14:textId="6B5710A4" w:rsidR="001C56F0" w:rsidRPr="00766BB0" w:rsidRDefault="00F659DB" w:rsidP="00F653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2.0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.2021 -</w:t>
            </w:r>
            <w:proofErr w:type="gramEnd"/>
            <w:r w:rsidR="00766BB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C56F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C56F0" w:rsidRPr="00766BB0" w14:paraId="764D9591" w14:textId="084AF034" w:rsidTr="00766BB0">
        <w:tc>
          <w:tcPr>
            <w:tcW w:w="1132" w:type="dxa"/>
            <w:vAlign w:val="center"/>
          </w:tcPr>
          <w:p w14:paraId="4E2A585D" w14:textId="4E09208E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08:00 – 08:45</w:t>
            </w:r>
          </w:p>
        </w:tc>
        <w:tc>
          <w:tcPr>
            <w:tcW w:w="2393" w:type="dxa"/>
            <w:vAlign w:val="center"/>
          </w:tcPr>
          <w:p w14:paraId="498CC838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38E9DD6B" w14:textId="031C6022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gridSpan w:val="2"/>
            <w:vAlign w:val="center"/>
          </w:tcPr>
          <w:p w14:paraId="7EE019E0" w14:textId="5E7CE8B9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14:paraId="341A5096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3DEDADFE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06D09835" w14:textId="6238BE77" w:rsidTr="00766BB0">
        <w:tc>
          <w:tcPr>
            <w:tcW w:w="1132" w:type="dxa"/>
            <w:vAlign w:val="center"/>
          </w:tcPr>
          <w:p w14:paraId="196FCACC" w14:textId="4F32BBBB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08:55 – 09:40</w:t>
            </w:r>
          </w:p>
        </w:tc>
        <w:tc>
          <w:tcPr>
            <w:tcW w:w="2393" w:type="dxa"/>
            <w:vAlign w:val="center"/>
          </w:tcPr>
          <w:p w14:paraId="70C3B5F8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1F28DE56" w14:textId="18F5554E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gridSpan w:val="2"/>
            <w:vAlign w:val="center"/>
          </w:tcPr>
          <w:p w14:paraId="7DE64ACD" w14:textId="78F8F4BE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14:paraId="3706B1C1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35EFC93A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7DEDCAC4" w14:textId="4B07826C" w:rsidTr="00766BB0">
        <w:tc>
          <w:tcPr>
            <w:tcW w:w="1132" w:type="dxa"/>
            <w:vAlign w:val="center"/>
          </w:tcPr>
          <w:p w14:paraId="1C1F3607" w14:textId="2688AB14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09:50 – 10:35</w:t>
            </w:r>
          </w:p>
        </w:tc>
        <w:tc>
          <w:tcPr>
            <w:tcW w:w="2393" w:type="dxa"/>
            <w:vAlign w:val="center"/>
          </w:tcPr>
          <w:p w14:paraId="6C9048BD" w14:textId="77777777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Uluslararası Pazarlama</w:t>
            </w:r>
          </w:p>
          <w:p w14:paraId="74687026" w14:textId="76436F8C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Olcay KILINÇ</w:t>
            </w:r>
          </w:p>
        </w:tc>
        <w:tc>
          <w:tcPr>
            <w:tcW w:w="1908" w:type="dxa"/>
            <w:vAlign w:val="center"/>
          </w:tcPr>
          <w:p w14:paraId="152A3DB3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Haksız Rekabet Hukuku</w:t>
            </w:r>
          </w:p>
          <w:p w14:paraId="34040B87" w14:textId="108DB1FB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Mehmet MÜLAZIMOĞLU</w:t>
            </w:r>
          </w:p>
        </w:tc>
        <w:tc>
          <w:tcPr>
            <w:tcW w:w="1909" w:type="dxa"/>
            <w:vAlign w:val="center"/>
          </w:tcPr>
          <w:p w14:paraId="6A44518E" w14:textId="77777777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Yapay Sinir Ağları</w:t>
            </w:r>
          </w:p>
          <w:p w14:paraId="65A35830" w14:textId="59F9AD25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M. Fatih DEMİRAL</w:t>
            </w:r>
          </w:p>
        </w:tc>
        <w:tc>
          <w:tcPr>
            <w:tcW w:w="1836" w:type="dxa"/>
            <w:vAlign w:val="center"/>
          </w:tcPr>
          <w:p w14:paraId="322F102B" w14:textId="77777777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Muhasebe Denetimi</w:t>
            </w:r>
          </w:p>
          <w:p w14:paraId="00970BCA" w14:textId="528C0581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Prof. Dr. Hüseyin DALĞAR</w:t>
            </w:r>
          </w:p>
        </w:tc>
        <w:tc>
          <w:tcPr>
            <w:tcW w:w="1837" w:type="dxa"/>
            <w:vAlign w:val="center"/>
          </w:tcPr>
          <w:p w14:paraId="6F084AE9" w14:textId="77777777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Yatırım Analizi ve Portföy Yönetimi</w:t>
            </w:r>
          </w:p>
          <w:p w14:paraId="467B2957" w14:textId="2C2EC2F5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İsmail ÇELİK</w:t>
            </w:r>
          </w:p>
        </w:tc>
        <w:tc>
          <w:tcPr>
            <w:tcW w:w="2706" w:type="dxa"/>
            <w:gridSpan w:val="2"/>
          </w:tcPr>
          <w:p w14:paraId="417B04F5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İşletmelerde Araştırma Yöntemleri</w:t>
            </w:r>
          </w:p>
          <w:p w14:paraId="61AF1F1F" w14:textId="277A0572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Ali Murat ALPARSLAN</w:t>
            </w:r>
          </w:p>
        </w:tc>
        <w:tc>
          <w:tcPr>
            <w:tcW w:w="1830" w:type="dxa"/>
          </w:tcPr>
          <w:p w14:paraId="4708CCC1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Türk Yönetim Kültürü</w:t>
            </w:r>
          </w:p>
          <w:p w14:paraId="7A234698" w14:textId="2EBB4272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="00766BB0" w:rsidRPr="00766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Esme ÖZDAŞLI</w:t>
            </w:r>
          </w:p>
        </w:tc>
      </w:tr>
      <w:tr w:rsidR="001C56F0" w:rsidRPr="00766BB0" w14:paraId="11B36496" w14:textId="36581B7F" w:rsidTr="00766BB0">
        <w:tc>
          <w:tcPr>
            <w:tcW w:w="1132" w:type="dxa"/>
            <w:vAlign w:val="center"/>
          </w:tcPr>
          <w:p w14:paraId="1446578A" w14:textId="2A268724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10:45 – 11:30</w:t>
            </w:r>
          </w:p>
        </w:tc>
        <w:tc>
          <w:tcPr>
            <w:tcW w:w="2393" w:type="dxa"/>
            <w:vAlign w:val="center"/>
          </w:tcPr>
          <w:p w14:paraId="564598AC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Çağdaş Örgüt Teorileri</w:t>
            </w:r>
          </w:p>
          <w:p w14:paraId="69990047" w14:textId="46FEEBA8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Burcu ALAN</w:t>
            </w:r>
          </w:p>
        </w:tc>
        <w:tc>
          <w:tcPr>
            <w:tcW w:w="1908" w:type="dxa"/>
            <w:vAlign w:val="center"/>
          </w:tcPr>
          <w:p w14:paraId="2591D093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İleri Maliyet Muhasebesi</w:t>
            </w:r>
          </w:p>
          <w:p w14:paraId="4252680C" w14:textId="65FB620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Osman TUĞAY</w:t>
            </w:r>
          </w:p>
        </w:tc>
        <w:tc>
          <w:tcPr>
            <w:tcW w:w="1909" w:type="dxa"/>
            <w:vAlign w:val="center"/>
          </w:tcPr>
          <w:p w14:paraId="5CDA038E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Matlap</w:t>
            </w:r>
            <w:proofErr w:type="spellEnd"/>
            <w:r w:rsidRPr="00766BB0">
              <w:rPr>
                <w:rFonts w:ascii="Times New Roman" w:hAnsi="Times New Roman" w:cs="Times New Roman"/>
                <w:sz w:val="18"/>
                <w:szCs w:val="18"/>
              </w:rPr>
              <w:t xml:space="preserve"> Programlama</w:t>
            </w:r>
          </w:p>
          <w:p w14:paraId="2DAC9802" w14:textId="32C74038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M. Fatih DEMİRAL</w:t>
            </w:r>
          </w:p>
        </w:tc>
        <w:tc>
          <w:tcPr>
            <w:tcW w:w="1836" w:type="dxa"/>
            <w:vAlign w:val="center"/>
          </w:tcPr>
          <w:p w14:paraId="3B3B4300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Liderlik ve Pozitif Örgütsel Davranış</w:t>
            </w:r>
          </w:p>
          <w:p w14:paraId="382F6DE6" w14:textId="6B862C7E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Mehmet ÖZMEN</w:t>
            </w:r>
          </w:p>
        </w:tc>
        <w:tc>
          <w:tcPr>
            <w:tcW w:w="1837" w:type="dxa"/>
            <w:vAlign w:val="center"/>
          </w:tcPr>
          <w:p w14:paraId="29834D9F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İleri Simülasyon</w:t>
            </w:r>
          </w:p>
          <w:p w14:paraId="51505400" w14:textId="2D459392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Muhammet Burak KILIÇ</w:t>
            </w:r>
          </w:p>
        </w:tc>
        <w:tc>
          <w:tcPr>
            <w:tcW w:w="2706" w:type="dxa"/>
            <w:gridSpan w:val="2"/>
          </w:tcPr>
          <w:p w14:paraId="26D62F0D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6D23AEB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6E89FB5A" w14:textId="0CF2FC60" w:rsidTr="00766BB0">
        <w:tc>
          <w:tcPr>
            <w:tcW w:w="1132" w:type="dxa"/>
            <w:vAlign w:val="center"/>
          </w:tcPr>
          <w:p w14:paraId="7C947024" w14:textId="3E7C9F63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11:40 – 12:25</w:t>
            </w:r>
          </w:p>
        </w:tc>
        <w:tc>
          <w:tcPr>
            <w:tcW w:w="2393" w:type="dxa"/>
            <w:vAlign w:val="center"/>
          </w:tcPr>
          <w:p w14:paraId="659F041F" w14:textId="47F4D4C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Align w:val="center"/>
          </w:tcPr>
          <w:p w14:paraId="606A4250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Sezgisel Yöntemler</w:t>
            </w:r>
          </w:p>
          <w:p w14:paraId="3E94FFA9" w14:textId="6C0FA1B3" w:rsidR="001C56F0" w:rsidRPr="00766BB0" w:rsidRDefault="00766BB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="001C56F0" w:rsidRPr="00766BB0">
              <w:rPr>
                <w:rFonts w:ascii="Times New Roman" w:hAnsi="Times New Roman" w:cs="Times New Roman"/>
                <w:sz w:val="18"/>
                <w:szCs w:val="18"/>
              </w:rPr>
              <w:t xml:space="preserve"> Yusuf ŞAHİN</w:t>
            </w:r>
          </w:p>
        </w:tc>
        <w:tc>
          <w:tcPr>
            <w:tcW w:w="1909" w:type="dxa"/>
            <w:vAlign w:val="center"/>
          </w:tcPr>
          <w:p w14:paraId="1DDC6C43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Turizm İşletmelerinde Yönetim</w:t>
            </w:r>
          </w:p>
          <w:p w14:paraId="206DFA99" w14:textId="2C320AD3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Murat YEŞİLTAŞ</w:t>
            </w:r>
          </w:p>
        </w:tc>
        <w:tc>
          <w:tcPr>
            <w:tcW w:w="3673" w:type="dxa"/>
            <w:gridSpan w:val="2"/>
            <w:vAlign w:val="center"/>
          </w:tcPr>
          <w:p w14:paraId="3633712F" w14:textId="271127E1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14:paraId="4D75595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60C8AA71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5B5AC0CA" w14:textId="0D3F9A67" w:rsidTr="00766BB0">
        <w:tc>
          <w:tcPr>
            <w:tcW w:w="1132" w:type="dxa"/>
            <w:vAlign w:val="center"/>
          </w:tcPr>
          <w:p w14:paraId="46A25B8F" w14:textId="43A2E584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12:35 – 13:20</w:t>
            </w:r>
          </w:p>
        </w:tc>
        <w:tc>
          <w:tcPr>
            <w:tcW w:w="2393" w:type="dxa"/>
            <w:vAlign w:val="center"/>
          </w:tcPr>
          <w:p w14:paraId="5D9F57FC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44FF52FC" w14:textId="39ACA7EE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gridSpan w:val="2"/>
            <w:vAlign w:val="center"/>
          </w:tcPr>
          <w:p w14:paraId="121F71BB" w14:textId="224C9156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14:paraId="38400495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5C1323B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60814371" w14:textId="654E8D41" w:rsidTr="00766BB0">
        <w:tc>
          <w:tcPr>
            <w:tcW w:w="1132" w:type="dxa"/>
            <w:vAlign w:val="center"/>
          </w:tcPr>
          <w:p w14:paraId="0A5E6CEB" w14:textId="5A0528BB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13:30 – 14:15</w:t>
            </w:r>
          </w:p>
        </w:tc>
        <w:tc>
          <w:tcPr>
            <w:tcW w:w="2393" w:type="dxa"/>
            <w:vAlign w:val="center"/>
          </w:tcPr>
          <w:p w14:paraId="51544FEF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Vergi Muhasebesi</w:t>
            </w:r>
          </w:p>
          <w:p w14:paraId="638531C9" w14:textId="2A8B6156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Prof. Dr. Ömer TEKŞEN</w:t>
            </w:r>
          </w:p>
        </w:tc>
        <w:tc>
          <w:tcPr>
            <w:tcW w:w="1908" w:type="dxa"/>
            <w:vAlign w:val="center"/>
          </w:tcPr>
          <w:p w14:paraId="110F10EF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Stratejik Pazarlama Yönetimi</w:t>
            </w:r>
          </w:p>
          <w:p w14:paraId="36263D0F" w14:textId="0A094DB6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Ahmet Buğra HAMŞIOĞLU</w:t>
            </w:r>
          </w:p>
        </w:tc>
        <w:tc>
          <w:tcPr>
            <w:tcW w:w="1909" w:type="dxa"/>
            <w:vAlign w:val="center"/>
          </w:tcPr>
          <w:p w14:paraId="1CCB591F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Çağdaş Yönetim Teknikleri</w:t>
            </w:r>
          </w:p>
          <w:p w14:paraId="07D3D1A0" w14:textId="4026AD9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Prof. Dr. Murat KAYALAR</w:t>
            </w:r>
          </w:p>
        </w:tc>
        <w:tc>
          <w:tcPr>
            <w:tcW w:w="1836" w:type="dxa"/>
            <w:vAlign w:val="center"/>
          </w:tcPr>
          <w:p w14:paraId="578B3AD2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Tüketici Davranışları Analizi</w:t>
            </w:r>
          </w:p>
          <w:p w14:paraId="3A79912F" w14:textId="135C67BA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Nil Esra DAL</w:t>
            </w:r>
          </w:p>
        </w:tc>
        <w:tc>
          <w:tcPr>
            <w:tcW w:w="1837" w:type="dxa"/>
            <w:vAlign w:val="center"/>
          </w:tcPr>
          <w:p w14:paraId="645BA701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Uluslararası Finansman</w:t>
            </w:r>
          </w:p>
          <w:p w14:paraId="641DA64A" w14:textId="2B22CEA5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Tayfun YILMAZ</w:t>
            </w:r>
          </w:p>
        </w:tc>
        <w:tc>
          <w:tcPr>
            <w:tcW w:w="1353" w:type="dxa"/>
            <w:vAlign w:val="center"/>
          </w:tcPr>
          <w:p w14:paraId="2D790F49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  <w:p w14:paraId="6E8C5A27" w14:textId="184C36C5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Hüseyin ÇİÇEK</w:t>
            </w:r>
          </w:p>
        </w:tc>
        <w:tc>
          <w:tcPr>
            <w:tcW w:w="1353" w:type="dxa"/>
            <w:vAlign w:val="center"/>
          </w:tcPr>
          <w:p w14:paraId="3EDDCF7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Muhasebe Bilgi Sistemleri</w:t>
            </w:r>
          </w:p>
          <w:p w14:paraId="174EEABF" w14:textId="5E6D3FBA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Prof. Dr. Durmuş ACAR</w:t>
            </w:r>
          </w:p>
        </w:tc>
        <w:tc>
          <w:tcPr>
            <w:tcW w:w="1830" w:type="dxa"/>
          </w:tcPr>
          <w:p w14:paraId="118DEC07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42AA871A" w14:textId="0CA49439" w:rsidTr="00766BB0">
        <w:tc>
          <w:tcPr>
            <w:tcW w:w="1132" w:type="dxa"/>
            <w:vAlign w:val="center"/>
          </w:tcPr>
          <w:p w14:paraId="67A0C20A" w14:textId="230DD214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14:25 – 15:10</w:t>
            </w:r>
          </w:p>
        </w:tc>
        <w:tc>
          <w:tcPr>
            <w:tcW w:w="2393" w:type="dxa"/>
            <w:vAlign w:val="center"/>
          </w:tcPr>
          <w:p w14:paraId="484C31AC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İş Etiği ve Kurumsal Sosyal Sorumluluk</w:t>
            </w:r>
          </w:p>
          <w:p w14:paraId="1D40F7BD" w14:textId="2E1A7F4F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Meral BEKTAŞ</w:t>
            </w:r>
          </w:p>
        </w:tc>
        <w:tc>
          <w:tcPr>
            <w:tcW w:w="1908" w:type="dxa"/>
            <w:vAlign w:val="center"/>
          </w:tcPr>
          <w:p w14:paraId="78B9E4EC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İleri Finansal Yönetim</w:t>
            </w:r>
          </w:p>
          <w:p w14:paraId="18C0A2CE" w14:textId="0E901744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Ali Cüneyt ÇETİN</w:t>
            </w:r>
          </w:p>
        </w:tc>
        <w:tc>
          <w:tcPr>
            <w:tcW w:w="1909" w:type="dxa"/>
            <w:vAlign w:val="center"/>
          </w:tcPr>
          <w:p w14:paraId="2B6B132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Adi Ortaklık Sözleşmesi</w:t>
            </w:r>
          </w:p>
          <w:p w14:paraId="606CDC09" w14:textId="45CB0F65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Nazım AKSOY</w:t>
            </w:r>
          </w:p>
        </w:tc>
        <w:tc>
          <w:tcPr>
            <w:tcW w:w="3673" w:type="dxa"/>
            <w:gridSpan w:val="2"/>
            <w:vAlign w:val="center"/>
          </w:tcPr>
          <w:p w14:paraId="750516AC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Programlama Dilleri</w:t>
            </w:r>
          </w:p>
          <w:p w14:paraId="4B421EF5" w14:textId="5F43A9C9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Muhammet Burak KILIÇ</w:t>
            </w:r>
          </w:p>
        </w:tc>
        <w:tc>
          <w:tcPr>
            <w:tcW w:w="1353" w:type="dxa"/>
            <w:vAlign w:val="center"/>
          </w:tcPr>
          <w:p w14:paraId="6647D71B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Girişimcilik ve Girişimcilik Kültürü</w:t>
            </w:r>
          </w:p>
          <w:p w14:paraId="22CFFD14" w14:textId="6D140F2E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Mehmet KAHRAMAN</w:t>
            </w:r>
          </w:p>
        </w:tc>
        <w:tc>
          <w:tcPr>
            <w:tcW w:w="1353" w:type="dxa"/>
            <w:vAlign w:val="center"/>
          </w:tcPr>
          <w:p w14:paraId="359758E3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Toplam Kalite Yönetimi ve Kalite Yönetim Sistemleri</w:t>
            </w:r>
          </w:p>
          <w:p w14:paraId="409E9942" w14:textId="0A39DC01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Adnan KALKAN</w:t>
            </w:r>
          </w:p>
        </w:tc>
        <w:tc>
          <w:tcPr>
            <w:tcW w:w="1830" w:type="dxa"/>
          </w:tcPr>
          <w:p w14:paraId="20D713B8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362383C4" w14:textId="761C387B" w:rsidTr="00766BB0">
        <w:tc>
          <w:tcPr>
            <w:tcW w:w="1132" w:type="dxa"/>
            <w:vAlign w:val="center"/>
          </w:tcPr>
          <w:p w14:paraId="61D704DB" w14:textId="0B82B66C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15:20 – 16:05</w:t>
            </w:r>
          </w:p>
        </w:tc>
        <w:tc>
          <w:tcPr>
            <w:tcW w:w="2393" w:type="dxa"/>
            <w:vAlign w:val="center"/>
          </w:tcPr>
          <w:p w14:paraId="3564D877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Pazarlama İletişimi</w:t>
            </w:r>
          </w:p>
          <w:p w14:paraId="10E22971" w14:textId="78D12A4A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Tülay ÖZKAN</w:t>
            </w:r>
          </w:p>
        </w:tc>
        <w:tc>
          <w:tcPr>
            <w:tcW w:w="3817" w:type="dxa"/>
            <w:gridSpan w:val="2"/>
            <w:vAlign w:val="center"/>
          </w:tcPr>
          <w:p w14:paraId="1ACA1B07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İhtisas Muhasebeleri</w:t>
            </w:r>
          </w:p>
          <w:p w14:paraId="4F5C8C65" w14:textId="567BA9C4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Osman Kürşat ONAT</w:t>
            </w:r>
          </w:p>
        </w:tc>
        <w:tc>
          <w:tcPr>
            <w:tcW w:w="3673" w:type="dxa"/>
            <w:gridSpan w:val="2"/>
            <w:vAlign w:val="center"/>
          </w:tcPr>
          <w:p w14:paraId="2BC27888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Yönetim Felsefesi</w:t>
            </w:r>
          </w:p>
          <w:p w14:paraId="2C82EF4F" w14:textId="5E96C5FB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Prof. Dr. Kürşat ÖZDAŞLI</w:t>
            </w:r>
          </w:p>
        </w:tc>
        <w:tc>
          <w:tcPr>
            <w:tcW w:w="2706" w:type="dxa"/>
            <w:gridSpan w:val="2"/>
          </w:tcPr>
          <w:p w14:paraId="4F39B39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33AFC131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43C11AD0" w14:textId="78934E0A" w:rsidTr="00766BB0">
        <w:tc>
          <w:tcPr>
            <w:tcW w:w="1132" w:type="dxa"/>
            <w:vAlign w:val="center"/>
          </w:tcPr>
          <w:p w14:paraId="35369EFD" w14:textId="4DD685BC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16:15 – 17:00</w:t>
            </w:r>
          </w:p>
        </w:tc>
        <w:tc>
          <w:tcPr>
            <w:tcW w:w="2393" w:type="dxa"/>
            <w:vAlign w:val="center"/>
          </w:tcPr>
          <w:p w14:paraId="6F0E194E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52F9BE60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gridSpan w:val="2"/>
            <w:vAlign w:val="center"/>
          </w:tcPr>
          <w:p w14:paraId="445D20D3" w14:textId="25BB6283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14:paraId="29221A71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4625BC49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E0F818" w14:textId="7A7B6DF8" w:rsidR="00923800" w:rsidRDefault="00923800" w:rsidP="00E57A2A">
      <w:pPr>
        <w:jc w:val="center"/>
      </w:pPr>
    </w:p>
    <w:p w14:paraId="0C2B6992" w14:textId="77777777" w:rsidR="00C51050" w:rsidRDefault="00C51050" w:rsidP="00C51050">
      <w:r>
        <w:t>Not: Sınavların yapılacağı sınıflar ilgili öğretim elemanı tarafından duyurulacaktır.</w:t>
      </w:r>
    </w:p>
    <w:p w14:paraId="6C36C4DE" w14:textId="787DAF52" w:rsidR="00C51050" w:rsidRDefault="00C51050" w:rsidP="00E57A2A">
      <w:pPr>
        <w:jc w:val="center"/>
      </w:pPr>
    </w:p>
    <w:p w14:paraId="08BBE038" w14:textId="77777777" w:rsidR="00C51050" w:rsidRDefault="00C51050" w:rsidP="00E57A2A">
      <w:pPr>
        <w:jc w:val="center"/>
      </w:pPr>
    </w:p>
    <w:p w14:paraId="09D16A2B" w14:textId="77777777" w:rsidR="00766BB0" w:rsidRDefault="00766BB0" w:rsidP="00E57A2A">
      <w:pPr>
        <w:jc w:val="center"/>
      </w:pPr>
    </w:p>
    <w:p w14:paraId="4ECF6882" w14:textId="77777777" w:rsidR="000A133A" w:rsidRDefault="000A133A" w:rsidP="00E57A2A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6A62BBDF" w14:textId="77777777" w:rsidTr="000A133A">
        <w:trPr>
          <w:jc w:val="center"/>
        </w:trPr>
        <w:tc>
          <w:tcPr>
            <w:tcW w:w="4316" w:type="dxa"/>
          </w:tcPr>
          <w:p w14:paraId="03C47DBA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417FD8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766A772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832941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768CBE4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3D7A1A0" w14:textId="12606772" w:rsidR="00923800" w:rsidRDefault="00923800" w:rsidP="000A133A"/>
    <w:sectPr w:rsidR="00923800" w:rsidSect="00C718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00"/>
    <w:rsid w:val="00022C9F"/>
    <w:rsid w:val="00031842"/>
    <w:rsid w:val="00055E53"/>
    <w:rsid w:val="000A133A"/>
    <w:rsid w:val="000B7CCB"/>
    <w:rsid w:val="0016440B"/>
    <w:rsid w:val="001C56F0"/>
    <w:rsid w:val="00214900"/>
    <w:rsid w:val="003164B8"/>
    <w:rsid w:val="00624E8A"/>
    <w:rsid w:val="00705FDA"/>
    <w:rsid w:val="007614EF"/>
    <w:rsid w:val="00766BB0"/>
    <w:rsid w:val="00923800"/>
    <w:rsid w:val="00961026"/>
    <w:rsid w:val="00A63CB5"/>
    <w:rsid w:val="00AB4F5C"/>
    <w:rsid w:val="00B57877"/>
    <w:rsid w:val="00BD7E34"/>
    <w:rsid w:val="00C51050"/>
    <w:rsid w:val="00C71866"/>
    <w:rsid w:val="00D129A5"/>
    <w:rsid w:val="00D3266A"/>
    <w:rsid w:val="00E35CE6"/>
    <w:rsid w:val="00E57A2A"/>
    <w:rsid w:val="00E71530"/>
    <w:rsid w:val="00E857D4"/>
    <w:rsid w:val="00EA47C6"/>
    <w:rsid w:val="00F653EC"/>
    <w:rsid w:val="00F659DB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FFC65"/>
  <w15:chartTrackingRefBased/>
  <w15:docId w15:val="{21CB35FA-E4E6-FC4D-AE51-BF7E26E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92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2</cp:revision>
  <dcterms:created xsi:type="dcterms:W3CDTF">2021-01-26T22:36:00Z</dcterms:created>
  <dcterms:modified xsi:type="dcterms:W3CDTF">2021-01-26T22:36:00Z</dcterms:modified>
</cp:coreProperties>
</file>