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9FBC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0632C">
        <w:rPr>
          <w:rFonts w:ascii="Times New Roman" w:hAnsi="Times New Roman" w:cs="Times New Roman"/>
          <w:b/>
        </w:rPr>
        <w:t>BURDUR MEHMET AKİF ERSOY ÜNİVERSİTESİ</w:t>
      </w:r>
    </w:p>
    <w:p w14:paraId="66E7A52B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>SOSYAL BİLİMLER ENSTİTÜSÜ İŞLETME ANABİLİM DALI</w:t>
      </w:r>
    </w:p>
    <w:p w14:paraId="5FB85376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>İŞLETME TEZLİ YÜKSEK LİSANS PROGRAMI 2020-2021 BAHAR DÖNEMİ VİZE SINAVI PROGRAMI</w:t>
      </w:r>
    </w:p>
    <w:p w14:paraId="06DCA851" w14:textId="3D66C4D6" w:rsidR="00327BBB" w:rsidRDefault="00327BBB">
      <w:pPr>
        <w:rPr>
          <w:lang w:val="tr-TR"/>
        </w:rPr>
      </w:pPr>
    </w:p>
    <w:p w14:paraId="2A9A1FF5" w14:textId="77777777" w:rsidR="00327BBB" w:rsidRDefault="00327BBB">
      <w:pPr>
        <w:rPr>
          <w:lang w:val="tr-TR"/>
        </w:rPr>
      </w:pPr>
    </w:p>
    <w:tbl>
      <w:tblPr>
        <w:tblStyle w:val="TabloKlavuzu"/>
        <w:tblW w:w="14593" w:type="dxa"/>
        <w:jc w:val="center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1367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</w:tblGrid>
      <w:tr w:rsidR="00327BBB" w:rsidRPr="00327BBB" w14:paraId="6AE4DD83" w14:textId="77777777" w:rsidTr="006778AF">
        <w:trPr>
          <w:jc w:val="center"/>
        </w:trPr>
        <w:tc>
          <w:tcPr>
            <w:tcW w:w="914" w:type="dxa"/>
            <w:vAlign w:val="center"/>
          </w:tcPr>
          <w:p w14:paraId="6AF3D4A6" w14:textId="178F0712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735" w:type="dxa"/>
            <w:gridSpan w:val="2"/>
            <w:shd w:val="clear" w:color="auto" w:fill="E7E6E6" w:themeFill="background2"/>
            <w:vAlign w:val="center"/>
          </w:tcPr>
          <w:p w14:paraId="3BDF519A" w14:textId="57522ACA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26 Nisan 2021 Pazartesi</w:t>
            </w:r>
          </w:p>
        </w:tc>
        <w:tc>
          <w:tcPr>
            <w:tcW w:w="2736" w:type="dxa"/>
            <w:gridSpan w:val="2"/>
            <w:vAlign w:val="center"/>
          </w:tcPr>
          <w:p w14:paraId="1A02DFCB" w14:textId="35DCD980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27 Nisan 2021 Salı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D269768" w14:textId="626B9985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28 Nisan 2021 Çarşamba</w:t>
            </w:r>
          </w:p>
        </w:tc>
        <w:tc>
          <w:tcPr>
            <w:tcW w:w="2736" w:type="dxa"/>
            <w:gridSpan w:val="2"/>
            <w:vAlign w:val="center"/>
          </w:tcPr>
          <w:p w14:paraId="64D79D29" w14:textId="4BD4C3CC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29 Nisan 2021 Perşembe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22A46A4" w14:textId="5F26FFA8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30 Nisan 2021 Cuma</w:t>
            </w:r>
          </w:p>
        </w:tc>
      </w:tr>
      <w:tr w:rsidR="00584232" w:rsidRPr="00327BBB" w14:paraId="10519D15" w14:textId="77777777" w:rsidTr="006778AF">
        <w:trPr>
          <w:jc w:val="center"/>
        </w:trPr>
        <w:tc>
          <w:tcPr>
            <w:tcW w:w="914" w:type="dxa"/>
            <w:vAlign w:val="center"/>
          </w:tcPr>
          <w:p w14:paraId="6912E5EB" w14:textId="00127EAA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16:15-17:00</w:t>
            </w:r>
          </w:p>
        </w:tc>
        <w:tc>
          <w:tcPr>
            <w:tcW w:w="2735" w:type="dxa"/>
            <w:gridSpan w:val="2"/>
            <w:shd w:val="clear" w:color="auto" w:fill="E7E6E6" w:themeFill="background2"/>
            <w:vAlign w:val="center"/>
          </w:tcPr>
          <w:p w14:paraId="4FC462BC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Uygulamalı İşletme Araştırmaları</w:t>
            </w:r>
          </w:p>
          <w:p w14:paraId="3C0C9C8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1A0A21B" w14:textId="5AC8BE8F" w:rsidR="00584232" w:rsidRP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Murat ALPARSLAN</w:t>
            </w:r>
          </w:p>
        </w:tc>
        <w:tc>
          <w:tcPr>
            <w:tcW w:w="1368" w:type="dxa"/>
            <w:vAlign w:val="center"/>
          </w:tcPr>
          <w:p w14:paraId="63D72713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Çalışma Sermayesi Yönetimi</w:t>
            </w:r>
          </w:p>
          <w:p w14:paraId="5002FD5C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DCA05" w14:textId="7743FB02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3A77E02B" w14:textId="6A5E92AC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Cüneyt ÇETİN</w:t>
            </w:r>
          </w:p>
        </w:tc>
        <w:tc>
          <w:tcPr>
            <w:tcW w:w="1368" w:type="dxa"/>
            <w:vAlign w:val="center"/>
          </w:tcPr>
          <w:p w14:paraId="349E7AE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Kriterli Karar Verme</w:t>
            </w:r>
          </w:p>
          <w:p w14:paraId="3EDE35E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B486CA" w14:textId="06017ACF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23DF9CED" w14:textId="7CABED1E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Yusuf ŞAHİN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4087E93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Tacir Yardımcıları</w:t>
            </w:r>
          </w:p>
          <w:p w14:paraId="390BF74B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1AD72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5493F8A1" w14:textId="6FBDDEDE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MÜLAZIMOĞLU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621BDEB6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İşletmelerde Halkla İlişkiler</w:t>
            </w:r>
          </w:p>
          <w:p w14:paraId="623BD3E4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B60BBC" w14:textId="2C3CC19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Meral BEKTAŞ</w:t>
            </w:r>
          </w:p>
        </w:tc>
        <w:tc>
          <w:tcPr>
            <w:tcW w:w="1368" w:type="dxa"/>
            <w:vAlign w:val="center"/>
          </w:tcPr>
          <w:p w14:paraId="5C1F94F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Kambiyo Senetleri (Poliçe, Bono ve Çek)</w:t>
            </w:r>
          </w:p>
          <w:p w14:paraId="42A3ECF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ECFD92" w14:textId="25C713B4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Nazım AKSOY</w:t>
            </w:r>
          </w:p>
        </w:tc>
        <w:tc>
          <w:tcPr>
            <w:tcW w:w="1368" w:type="dxa"/>
            <w:vAlign w:val="center"/>
          </w:tcPr>
          <w:p w14:paraId="614BB4E8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Marka Geliştirme</w:t>
            </w:r>
          </w:p>
          <w:p w14:paraId="3068244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C88E73" w14:textId="2644F5F6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Tülay ÖZKAN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1902363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Standartları</w:t>
            </w:r>
          </w:p>
          <w:p w14:paraId="11AA45B0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F1AAA1E" w14:textId="01D10D14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780DA565" w14:textId="3085910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Durmuş ACAR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6A4927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Sağlık İşletmelerinde Yönetim</w:t>
            </w:r>
          </w:p>
          <w:p w14:paraId="0292F03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095816" w14:textId="4BEF5C61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Prof. Dr.</w:t>
            </w:r>
          </w:p>
          <w:p w14:paraId="3E8F08CE" w14:textId="0CFD072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Murat KAYALAR</w:t>
            </w:r>
          </w:p>
        </w:tc>
      </w:tr>
      <w:tr w:rsidR="008342BB" w:rsidRPr="00327BBB" w14:paraId="7D27F343" w14:textId="77777777" w:rsidTr="00A91A3B">
        <w:trPr>
          <w:jc w:val="center"/>
        </w:trPr>
        <w:tc>
          <w:tcPr>
            <w:tcW w:w="914" w:type="dxa"/>
            <w:vAlign w:val="center"/>
          </w:tcPr>
          <w:p w14:paraId="2603E4BB" w14:textId="42D750E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17:00-17:45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3520C61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Örgütsel Davranışta Güncel Konular</w:t>
            </w:r>
          </w:p>
          <w:p w14:paraId="455BACC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AEA909" w14:textId="38B7E436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7E6A92F3" w14:textId="762ACAB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Murat ALPARSLAN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6E7CA07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Hizmet İşletmelerinde Pazarlama Yönetimi</w:t>
            </w:r>
          </w:p>
          <w:p w14:paraId="3E243FF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B23757A" w14:textId="01BAB67A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59947D3F" w14:textId="2E12326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Uğur KILINÇ</w:t>
            </w:r>
          </w:p>
        </w:tc>
        <w:tc>
          <w:tcPr>
            <w:tcW w:w="1368" w:type="dxa"/>
            <w:vAlign w:val="center"/>
          </w:tcPr>
          <w:p w14:paraId="5891106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Pazarlamada Yeni Yaklaşımlar</w:t>
            </w:r>
          </w:p>
          <w:p w14:paraId="502FD0F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10D8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3095B53A" w14:textId="6D215799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Ahmet Buğra HAMŞİOĞLU</w:t>
            </w:r>
          </w:p>
        </w:tc>
        <w:tc>
          <w:tcPr>
            <w:tcW w:w="1368" w:type="dxa"/>
            <w:vAlign w:val="center"/>
          </w:tcPr>
          <w:p w14:paraId="332A7B1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Sayısal Yöntemler</w:t>
            </w:r>
          </w:p>
          <w:p w14:paraId="7FC0505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7A5B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</w:t>
            </w:r>
          </w:p>
          <w:p w14:paraId="7A5635A7" w14:textId="5EFC9A9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M. Fatih DEMİRAL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31DCCAE7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14:paraId="7E60C719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1A08FE" w14:textId="72F7050A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585541BA" w14:textId="6DA85D8E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Hüseyin ÇİÇEK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2253A3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İşletmecilik Tarihi</w:t>
            </w:r>
          </w:p>
          <w:p w14:paraId="7936C8B6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BED69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59C7525D" w14:textId="453A5A9B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Özlem ÇETİNKAYA BOZKURT</w:t>
            </w:r>
          </w:p>
        </w:tc>
        <w:tc>
          <w:tcPr>
            <w:tcW w:w="2736" w:type="dxa"/>
            <w:gridSpan w:val="2"/>
            <w:vAlign w:val="center"/>
          </w:tcPr>
          <w:p w14:paraId="556DDD0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 ve Türkiye'de KOBİ ve Sanayi Politikası</w:t>
            </w:r>
          </w:p>
          <w:p w14:paraId="72C5B3B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09F9438" w14:textId="72DFA2CE" w:rsidR="008342BB" w:rsidRPr="008342BB" w:rsidRDefault="008342BB" w:rsidP="008342B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Adem KORKMAZ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7A76312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Yönetim Psikolojisi ve Örgütsel Davranış</w:t>
            </w:r>
          </w:p>
          <w:p w14:paraId="23481057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608B4" w14:textId="1EA7A09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Mehmet ÖZMEN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1FC78EA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Dış Ticaret Finansmanı ve Muhasebesi</w:t>
            </w:r>
          </w:p>
          <w:p w14:paraId="45B95EEF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FBA45E" w14:textId="70E6ED55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1388AB7F" w14:textId="1B851ECF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Ömer TEKŞEN</w:t>
            </w:r>
          </w:p>
        </w:tc>
      </w:tr>
      <w:tr w:rsidR="008342BB" w:rsidRPr="00327BBB" w14:paraId="128938D5" w14:textId="77777777" w:rsidTr="001623DB">
        <w:trPr>
          <w:jc w:val="center"/>
        </w:trPr>
        <w:tc>
          <w:tcPr>
            <w:tcW w:w="914" w:type="dxa"/>
            <w:vAlign w:val="center"/>
          </w:tcPr>
          <w:p w14:paraId="00AC402A" w14:textId="0EC51D43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17:45-18:30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160993FC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KOBİ ve Aile İşletmelerinde Yönetim</w:t>
            </w:r>
          </w:p>
          <w:p w14:paraId="087EDEB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323CB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6B26313F" w14:textId="504F069A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KAHRAMAN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2BD138C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İstatistiksel Modelleme</w:t>
            </w:r>
          </w:p>
          <w:p w14:paraId="2AA38DE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8842B8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333C1B40" w14:textId="09746F3A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Muhammet Burak KILIÇ</w:t>
            </w:r>
          </w:p>
        </w:tc>
        <w:tc>
          <w:tcPr>
            <w:tcW w:w="1368" w:type="dxa"/>
            <w:vAlign w:val="center"/>
          </w:tcPr>
          <w:p w14:paraId="1BC2A50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Şirket Hukuku</w:t>
            </w:r>
          </w:p>
          <w:p w14:paraId="154132F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4DF80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23EE31B4" w14:textId="27307EB5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MÜLAZIMOĞLU</w:t>
            </w:r>
          </w:p>
        </w:tc>
        <w:tc>
          <w:tcPr>
            <w:tcW w:w="1368" w:type="dxa"/>
            <w:vAlign w:val="center"/>
          </w:tcPr>
          <w:p w14:paraId="0A79A3A6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Pazarlama İletişimi</w:t>
            </w:r>
          </w:p>
          <w:p w14:paraId="7787D7A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C79E8B" w14:textId="662BCCB7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03F59CDD" w14:textId="2AA3ECFE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Nil Esra DAL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FE4C17F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İleri Yönetim Muhasebesi</w:t>
            </w:r>
          </w:p>
          <w:p w14:paraId="55DFE9C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149BC2" w14:textId="3959659E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Doç. Dr.</w:t>
            </w:r>
          </w:p>
          <w:p w14:paraId="008F6EEE" w14:textId="1E1A2545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Osman TUĞAY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8A1421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Organizasyon Teorisi</w:t>
            </w:r>
          </w:p>
          <w:p w14:paraId="3D71DD1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CEB8CA" w14:textId="359C2FC6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Prof. Dr.</w:t>
            </w:r>
          </w:p>
          <w:p w14:paraId="199F4D1F" w14:textId="54D7F494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Kürşat ÖZDAŞLI</w:t>
            </w:r>
          </w:p>
        </w:tc>
        <w:tc>
          <w:tcPr>
            <w:tcW w:w="1368" w:type="dxa"/>
            <w:vAlign w:val="center"/>
          </w:tcPr>
          <w:p w14:paraId="7EBF4A19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 ve Yenilik Yönetimi</w:t>
            </w:r>
          </w:p>
          <w:p w14:paraId="0B8AA782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48D49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0F5E5BA2" w14:textId="421128DB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KAHRAMAN</w:t>
            </w:r>
          </w:p>
        </w:tc>
        <w:tc>
          <w:tcPr>
            <w:tcW w:w="1368" w:type="dxa"/>
            <w:vAlign w:val="center"/>
          </w:tcPr>
          <w:p w14:paraId="27593EA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 Teknikler</w:t>
            </w:r>
          </w:p>
          <w:p w14:paraId="25C4CE5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EE0BC3" w14:textId="0A2C419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Murat KAYA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CE7F6F3" w14:textId="6D24DA49" w:rsid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Örgütsel Değişim Yönetimi</w:t>
            </w:r>
          </w:p>
          <w:p w14:paraId="39D70A4C" w14:textId="77777777" w:rsid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  <w:p w14:paraId="0EAF8795" w14:textId="7EF127F5" w:rsidR="008342BB" w:rsidRP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Burcu ALAN</w:t>
            </w:r>
          </w:p>
          <w:p w14:paraId="30E0DA7D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20224CDE" w14:textId="77777777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 Piyasaları ve Menkul Kıymet Analizleri</w:t>
            </w:r>
          </w:p>
          <w:p w14:paraId="5EEBA8CE" w14:textId="77777777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0395546" w14:textId="11B7BD9B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Tayfun YILMAZ</w:t>
            </w:r>
          </w:p>
        </w:tc>
      </w:tr>
    </w:tbl>
    <w:p w14:paraId="43D71165" w14:textId="6CE00506" w:rsidR="00327BBB" w:rsidRDefault="00327BBB">
      <w:pPr>
        <w:rPr>
          <w:lang w:val="tr-TR"/>
        </w:rPr>
      </w:pPr>
    </w:p>
    <w:p w14:paraId="692DADF0" w14:textId="1876CCA5" w:rsidR="00327BBB" w:rsidRDefault="00327BBB">
      <w:pPr>
        <w:rPr>
          <w:lang w:val="tr-TR"/>
        </w:rPr>
      </w:pPr>
    </w:p>
    <w:p w14:paraId="27D350DC" w14:textId="73287561" w:rsidR="00327BBB" w:rsidRDefault="00327BBB" w:rsidP="00327BBB">
      <w:pPr>
        <w:rPr>
          <w:rFonts w:ascii="Times New Roman" w:hAnsi="Times New Roman" w:cs="Times New Roman"/>
        </w:rPr>
      </w:pPr>
      <w:r w:rsidRPr="000C0059">
        <w:rPr>
          <w:rFonts w:ascii="Times New Roman" w:hAnsi="Times New Roman" w:cs="Times New Roman"/>
          <w:b/>
          <w:bCs/>
        </w:rPr>
        <w:t>NOT:</w:t>
      </w:r>
      <w:r w:rsidRPr="000C0059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722C0DE2" w14:textId="1F1D9CDA" w:rsidR="00327BBB" w:rsidRDefault="00327BBB" w:rsidP="00327BBB">
      <w:pPr>
        <w:rPr>
          <w:rFonts w:ascii="Times New Roman" w:hAnsi="Times New Roman" w:cs="Times New Roman"/>
        </w:rPr>
      </w:pPr>
    </w:p>
    <w:p w14:paraId="4E171383" w14:textId="77777777" w:rsidR="00327BBB" w:rsidRDefault="00327BBB" w:rsidP="00327BBB">
      <w:pPr>
        <w:rPr>
          <w:rFonts w:ascii="Times New Roman" w:hAnsi="Times New Roman" w:cs="Times New Roman"/>
        </w:rPr>
      </w:pPr>
    </w:p>
    <w:p w14:paraId="70D1C36A" w14:textId="77777777" w:rsidR="00327BBB" w:rsidRDefault="00327BBB" w:rsidP="00327BBB">
      <w:pPr>
        <w:rPr>
          <w:rFonts w:ascii="Times New Roman" w:hAnsi="Times New Roman" w:cs="Times New Roman"/>
        </w:rPr>
      </w:pPr>
    </w:p>
    <w:p w14:paraId="3A429BE4" w14:textId="77777777" w:rsidR="00327BBB" w:rsidRDefault="00327BBB" w:rsidP="00327BB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27BBB" w14:paraId="085ECF48" w14:textId="77777777" w:rsidTr="00FF1413">
        <w:trPr>
          <w:jc w:val="center"/>
        </w:trPr>
        <w:tc>
          <w:tcPr>
            <w:tcW w:w="4316" w:type="dxa"/>
          </w:tcPr>
          <w:p w14:paraId="28634056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2A7FA2A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134C559" w14:textId="77777777" w:rsidR="00327BBB" w:rsidRDefault="00327BBB" w:rsidP="00FF1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6083A1A0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4DC741A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3842BBB9" w14:textId="77777777" w:rsidR="00327BBB" w:rsidRPr="000C0059" w:rsidRDefault="00327BBB" w:rsidP="00327BBB">
      <w:pPr>
        <w:rPr>
          <w:rFonts w:ascii="Times New Roman" w:hAnsi="Times New Roman" w:cs="Times New Roman"/>
        </w:rPr>
      </w:pPr>
    </w:p>
    <w:p w14:paraId="2095A478" w14:textId="77777777" w:rsidR="00327BBB" w:rsidRPr="00327BBB" w:rsidRDefault="00327BBB">
      <w:pPr>
        <w:rPr>
          <w:lang w:val="tr-TR"/>
        </w:rPr>
      </w:pPr>
    </w:p>
    <w:sectPr w:rsidR="00327BBB" w:rsidRPr="00327BBB" w:rsidSect="00327BB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BB"/>
    <w:rsid w:val="000F1F73"/>
    <w:rsid w:val="00327BBB"/>
    <w:rsid w:val="00584232"/>
    <w:rsid w:val="006778AF"/>
    <w:rsid w:val="00705583"/>
    <w:rsid w:val="008342BB"/>
    <w:rsid w:val="00B3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FF9"/>
  <w15:chartTrackingRefBased/>
  <w15:docId w15:val="{BEB3521F-16CE-E748-B6C9-5FE74EC6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2021-04-26T07:57:00Z</dcterms:created>
  <dcterms:modified xsi:type="dcterms:W3CDTF">2021-04-26T07:57:00Z</dcterms:modified>
</cp:coreProperties>
</file>