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9FBC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0632C">
        <w:rPr>
          <w:rFonts w:ascii="Times New Roman" w:hAnsi="Times New Roman" w:cs="Times New Roman"/>
          <w:b/>
        </w:rPr>
        <w:t>BURDUR MEHMET AKİF ERSOY ÜNİVERSİTESİ</w:t>
      </w:r>
    </w:p>
    <w:p w14:paraId="66E7A52B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>SOSYAL BİLİMLER ENSTİTÜSÜ İŞLETME ANABİLİM DALI</w:t>
      </w:r>
    </w:p>
    <w:p w14:paraId="5FB85376" w14:textId="4DBFBB45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 xml:space="preserve">İŞLETME TEZLİ YÜKSEK LİSANS PROGRAMI 2020-2021 BAHAR DÖNEMİ </w:t>
      </w:r>
      <w:r w:rsidR="00E7523F">
        <w:rPr>
          <w:rFonts w:ascii="Times New Roman" w:hAnsi="Times New Roman" w:cs="Times New Roman"/>
          <w:b/>
          <w:lang w:val="tr-TR"/>
        </w:rPr>
        <w:t>FİNAL</w:t>
      </w:r>
      <w:r w:rsidRPr="0030632C">
        <w:rPr>
          <w:rFonts w:ascii="Times New Roman" w:hAnsi="Times New Roman" w:cs="Times New Roman"/>
          <w:b/>
        </w:rPr>
        <w:t xml:space="preserve"> SINAVI PROGRAMI</w:t>
      </w:r>
    </w:p>
    <w:p w14:paraId="06DCA851" w14:textId="3D66C4D6" w:rsidR="00327BBB" w:rsidRDefault="00327BBB">
      <w:pPr>
        <w:rPr>
          <w:lang w:val="tr-TR"/>
        </w:rPr>
      </w:pPr>
    </w:p>
    <w:p w14:paraId="2A9A1FF5" w14:textId="77777777" w:rsidR="00327BBB" w:rsidRDefault="00327BBB">
      <w:pPr>
        <w:rPr>
          <w:lang w:val="tr-TR"/>
        </w:rPr>
      </w:pPr>
    </w:p>
    <w:tbl>
      <w:tblPr>
        <w:tblStyle w:val="TabloKlavuzu"/>
        <w:tblW w:w="14593" w:type="dxa"/>
        <w:jc w:val="center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1367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</w:tblGrid>
      <w:tr w:rsidR="00327BBB" w:rsidRPr="00327BBB" w14:paraId="6AE4DD83" w14:textId="77777777" w:rsidTr="006778AF">
        <w:trPr>
          <w:jc w:val="center"/>
        </w:trPr>
        <w:tc>
          <w:tcPr>
            <w:tcW w:w="914" w:type="dxa"/>
            <w:vAlign w:val="center"/>
          </w:tcPr>
          <w:p w14:paraId="6AF3D4A6" w14:textId="178F0712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735" w:type="dxa"/>
            <w:gridSpan w:val="2"/>
            <w:shd w:val="clear" w:color="auto" w:fill="E7E6E6" w:themeFill="background2"/>
            <w:vAlign w:val="center"/>
          </w:tcPr>
          <w:p w14:paraId="3BDF519A" w14:textId="1A4064CE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 w:rsidR="00E752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E7523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Hazira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n 2021 Pazartesi</w:t>
            </w:r>
          </w:p>
        </w:tc>
        <w:tc>
          <w:tcPr>
            <w:tcW w:w="2736" w:type="dxa"/>
            <w:gridSpan w:val="2"/>
            <w:vAlign w:val="center"/>
          </w:tcPr>
          <w:p w14:paraId="1A02DFCB" w14:textId="041A75FF" w:rsidR="00327BBB" w:rsidRPr="00327BBB" w:rsidRDefault="00E7523F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Hazira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n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Salı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D269768" w14:textId="36A11D32" w:rsidR="00327BBB" w:rsidRPr="00327BBB" w:rsidRDefault="00E7523F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3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Hazira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n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2021 Çarşamba</w:t>
            </w:r>
          </w:p>
        </w:tc>
        <w:tc>
          <w:tcPr>
            <w:tcW w:w="2736" w:type="dxa"/>
            <w:gridSpan w:val="2"/>
            <w:vAlign w:val="center"/>
          </w:tcPr>
          <w:p w14:paraId="64D79D29" w14:textId="4045A799" w:rsidR="00327BBB" w:rsidRPr="00327BBB" w:rsidRDefault="00E7523F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4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Hazira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n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Perşembe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22A46A4" w14:textId="3C4270DF" w:rsidR="00327BBB" w:rsidRPr="00327BBB" w:rsidRDefault="00E7523F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5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Hazira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n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Cuma</w:t>
            </w:r>
          </w:p>
        </w:tc>
      </w:tr>
      <w:tr w:rsidR="00584232" w:rsidRPr="00327BBB" w14:paraId="10519D15" w14:textId="77777777" w:rsidTr="006778AF">
        <w:trPr>
          <w:jc w:val="center"/>
        </w:trPr>
        <w:tc>
          <w:tcPr>
            <w:tcW w:w="914" w:type="dxa"/>
            <w:vAlign w:val="center"/>
          </w:tcPr>
          <w:p w14:paraId="6912E5EB" w14:textId="00127EAA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16:15-17:00</w:t>
            </w:r>
          </w:p>
        </w:tc>
        <w:tc>
          <w:tcPr>
            <w:tcW w:w="2735" w:type="dxa"/>
            <w:gridSpan w:val="2"/>
            <w:shd w:val="clear" w:color="auto" w:fill="E7E6E6" w:themeFill="background2"/>
            <w:vAlign w:val="center"/>
          </w:tcPr>
          <w:p w14:paraId="4FC462BC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Uygulamalı İşletme Araştırmaları</w:t>
            </w:r>
          </w:p>
          <w:p w14:paraId="3C0C9C8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1A0A21B" w14:textId="5AC8BE8F" w:rsidR="00584232" w:rsidRP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Murat ALPARSLAN</w:t>
            </w:r>
          </w:p>
        </w:tc>
        <w:tc>
          <w:tcPr>
            <w:tcW w:w="1368" w:type="dxa"/>
            <w:vAlign w:val="center"/>
          </w:tcPr>
          <w:p w14:paraId="63D72713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Çalışma Sermayesi Yönetimi</w:t>
            </w:r>
          </w:p>
          <w:p w14:paraId="5002FD5C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DCA05" w14:textId="7743FB02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3A77E02B" w14:textId="6A5E92AC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Cüneyt ÇETİN</w:t>
            </w:r>
          </w:p>
        </w:tc>
        <w:tc>
          <w:tcPr>
            <w:tcW w:w="1368" w:type="dxa"/>
            <w:vAlign w:val="center"/>
          </w:tcPr>
          <w:p w14:paraId="349E7AE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Kriterli Karar Verme</w:t>
            </w:r>
          </w:p>
          <w:p w14:paraId="3EDE35E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B486CA" w14:textId="06017ACF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23DF9CED" w14:textId="7CABED1E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Yusuf ŞAHİN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4087E93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Tacir Yardımcıları</w:t>
            </w:r>
          </w:p>
          <w:p w14:paraId="390BF74B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1AD72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5493F8A1" w14:textId="6FBDDEDE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MÜLAZIMOĞLU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621BDEB6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İşletmelerde Halkla İlişkiler</w:t>
            </w:r>
          </w:p>
          <w:p w14:paraId="623BD3E4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B60BBC" w14:textId="2C3CC19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Meral BEKTAŞ</w:t>
            </w:r>
          </w:p>
        </w:tc>
        <w:tc>
          <w:tcPr>
            <w:tcW w:w="1368" w:type="dxa"/>
            <w:vAlign w:val="center"/>
          </w:tcPr>
          <w:p w14:paraId="5C1F94F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Kambiyo Senetleri (Poliçe, Bono ve Çek)</w:t>
            </w:r>
          </w:p>
          <w:p w14:paraId="42A3ECF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ECFD92" w14:textId="25C713B4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Nazım AKSOY</w:t>
            </w:r>
          </w:p>
        </w:tc>
        <w:tc>
          <w:tcPr>
            <w:tcW w:w="1368" w:type="dxa"/>
            <w:vAlign w:val="center"/>
          </w:tcPr>
          <w:p w14:paraId="614BB4E8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Marka Geliştirme</w:t>
            </w:r>
          </w:p>
          <w:p w14:paraId="3068244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C88E73" w14:textId="2644F5F6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Tülay ÖZKAN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1902363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Standartları</w:t>
            </w:r>
          </w:p>
          <w:p w14:paraId="11AA45B0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F1AAA1E" w14:textId="01D10D14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780DA565" w14:textId="3085910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Durmuş ACAR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6A4927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Sağlık İşletmelerinde Yönetim</w:t>
            </w:r>
          </w:p>
          <w:p w14:paraId="0292F03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095816" w14:textId="4BEF5C61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Prof. Dr.</w:t>
            </w:r>
          </w:p>
          <w:p w14:paraId="3E8F08CE" w14:textId="0CFD072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Murat KAYALAR</w:t>
            </w:r>
          </w:p>
        </w:tc>
      </w:tr>
      <w:tr w:rsidR="008342BB" w:rsidRPr="00327BBB" w14:paraId="7D27F343" w14:textId="77777777" w:rsidTr="00A91A3B">
        <w:trPr>
          <w:jc w:val="center"/>
        </w:trPr>
        <w:tc>
          <w:tcPr>
            <w:tcW w:w="914" w:type="dxa"/>
            <w:vAlign w:val="center"/>
          </w:tcPr>
          <w:p w14:paraId="2603E4BB" w14:textId="42D750E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17:00-17:45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3520C61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Örgütsel Davranışta Güncel Konular</w:t>
            </w:r>
          </w:p>
          <w:p w14:paraId="455BACC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AEA909" w14:textId="38B7E436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7E6A92F3" w14:textId="762ACAB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Murat ALPARSLAN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6E7CA07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Hizmet İşletmelerinde Pazarlama Yönetimi</w:t>
            </w:r>
          </w:p>
          <w:p w14:paraId="3E243FF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B23757A" w14:textId="01BAB67A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59947D3F" w14:textId="2E12326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Uğur KILINÇ</w:t>
            </w:r>
          </w:p>
        </w:tc>
        <w:tc>
          <w:tcPr>
            <w:tcW w:w="1368" w:type="dxa"/>
            <w:vAlign w:val="center"/>
          </w:tcPr>
          <w:p w14:paraId="5891106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Pazarlamada Yeni Yaklaşımlar</w:t>
            </w:r>
          </w:p>
          <w:p w14:paraId="502FD0F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10D8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3095B53A" w14:textId="6D215799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Ahmet Buğra HAMŞİOĞLU</w:t>
            </w:r>
          </w:p>
        </w:tc>
        <w:tc>
          <w:tcPr>
            <w:tcW w:w="1368" w:type="dxa"/>
            <w:vAlign w:val="center"/>
          </w:tcPr>
          <w:p w14:paraId="332A7B1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Sayısal Yöntemler</w:t>
            </w:r>
          </w:p>
          <w:p w14:paraId="7FC0505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7A5B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</w:t>
            </w:r>
          </w:p>
          <w:p w14:paraId="7A5635A7" w14:textId="5EFC9A9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M. Fatih DEMİRAL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31DCCAE7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14:paraId="7E60C719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1A08FE" w14:textId="72F7050A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585541BA" w14:textId="6DA85D8E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Hüseyin ÇİÇEK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2253A3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İşletmecilik Tarihi</w:t>
            </w:r>
          </w:p>
          <w:p w14:paraId="7936C8B6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BED69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59C7525D" w14:textId="453A5A9B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Özlem ÇETİNKAYA BOZKURT</w:t>
            </w:r>
          </w:p>
        </w:tc>
        <w:tc>
          <w:tcPr>
            <w:tcW w:w="2736" w:type="dxa"/>
            <w:gridSpan w:val="2"/>
            <w:vAlign w:val="center"/>
          </w:tcPr>
          <w:p w14:paraId="556DDD0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 ve Türkiye'de KOBİ ve Sanayi Politikası</w:t>
            </w:r>
          </w:p>
          <w:p w14:paraId="72C5B3B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09F9438" w14:textId="72DFA2CE" w:rsidR="008342BB" w:rsidRPr="008342BB" w:rsidRDefault="008342BB" w:rsidP="008342B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Adem KORKMAZ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7A76312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Yönetim Psikolojisi ve Örgütsel Davranış</w:t>
            </w:r>
          </w:p>
          <w:p w14:paraId="23481057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608B4" w14:textId="1EA7A09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Mehmet ÖZMEN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1FC78EA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Dış Ticaret Finansmanı ve Muhasebesi</w:t>
            </w:r>
          </w:p>
          <w:p w14:paraId="45B95EEF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FBA45E" w14:textId="70E6ED55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1388AB7F" w14:textId="1B851ECF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Ömer TEKŞEN</w:t>
            </w:r>
          </w:p>
        </w:tc>
      </w:tr>
      <w:tr w:rsidR="008342BB" w:rsidRPr="00327BBB" w14:paraId="128938D5" w14:textId="77777777" w:rsidTr="001623DB">
        <w:trPr>
          <w:jc w:val="center"/>
        </w:trPr>
        <w:tc>
          <w:tcPr>
            <w:tcW w:w="914" w:type="dxa"/>
            <w:vAlign w:val="center"/>
          </w:tcPr>
          <w:p w14:paraId="00AC402A" w14:textId="0EC51D43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17:45-18:30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160993FC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KOBİ ve Aile İşletmelerinde Yönetim</w:t>
            </w:r>
          </w:p>
          <w:p w14:paraId="087EDEB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323CB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6B26313F" w14:textId="504F069A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KAHRAMAN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2BD138C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İstatistiksel Modelleme</w:t>
            </w:r>
          </w:p>
          <w:p w14:paraId="2AA38DE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8842B8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333C1B40" w14:textId="09746F3A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Muhammet Burak KILIÇ</w:t>
            </w:r>
          </w:p>
        </w:tc>
        <w:tc>
          <w:tcPr>
            <w:tcW w:w="1368" w:type="dxa"/>
            <w:vAlign w:val="center"/>
          </w:tcPr>
          <w:p w14:paraId="1BC2A50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Şirket Hukuku</w:t>
            </w:r>
          </w:p>
          <w:p w14:paraId="154132F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4DF80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23EE31B4" w14:textId="27307EB5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MÜLAZIMOĞLU</w:t>
            </w:r>
          </w:p>
        </w:tc>
        <w:tc>
          <w:tcPr>
            <w:tcW w:w="1368" w:type="dxa"/>
            <w:vAlign w:val="center"/>
          </w:tcPr>
          <w:p w14:paraId="0A79A3A6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Pazarlama İletişimi</w:t>
            </w:r>
          </w:p>
          <w:p w14:paraId="7787D7A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C79E8B" w14:textId="662BCCB7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03F59CDD" w14:textId="2AA3ECFE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Nil Esra DAL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FE4C17F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İleri Yönetim Muhasebesi</w:t>
            </w:r>
          </w:p>
          <w:p w14:paraId="55DFE9C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149BC2" w14:textId="3959659E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Doç. Dr.</w:t>
            </w:r>
          </w:p>
          <w:p w14:paraId="008F6EEE" w14:textId="1E1A2545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Osman TUĞAY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8A1421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Organizasyon Teorisi</w:t>
            </w:r>
          </w:p>
          <w:p w14:paraId="3D71DD1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CEB8CA" w14:textId="359C2FC6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Prof. Dr.</w:t>
            </w:r>
          </w:p>
          <w:p w14:paraId="199F4D1F" w14:textId="54D7F494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Kürşat ÖZDAŞLI</w:t>
            </w:r>
          </w:p>
        </w:tc>
        <w:tc>
          <w:tcPr>
            <w:tcW w:w="1368" w:type="dxa"/>
            <w:vAlign w:val="center"/>
          </w:tcPr>
          <w:p w14:paraId="7EBF4A19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 ve Yenilik Yönetimi</w:t>
            </w:r>
          </w:p>
          <w:p w14:paraId="0B8AA782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48D49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0F5E5BA2" w14:textId="421128DB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KAHRAMAN</w:t>
            </w:r>
          </w:p>
        </w:tc>
        <w:tc>
          <w:tcPr>
            <w:tcW w:w="1368" w:type="dxa"/>
            <w:vAlign w:val="center"/>
          </w:tcPr>
          <w:p w14:paraId="27593EA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 Teknikler</w:t>
            </w:r>
          </w:p>
          <w:p w14:paraId="25C4CE5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EE0BC3" w14:textId="0A2C419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Murat KAYA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CE7F6F3" w14:textId="6D24DA49" w:rsid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Örgütsel Değişim Yönetimi</w:t>
            </w:r>
          </w:p>
          <w:p w14:paraId="39D70A4C" w14:textId="77777777" w:rsid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  <w:p w14:paraId="0EAF8795" w14:textId="7EF127F5" w:rsidR="008342BB" w:rsidRP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Burcu ALAN</w:t>
            </w:r>
          </w:p>
          <w:p w14:paraId="30E0DA7D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20224CDE" w14:textId="77777777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 Piyasaları ve Menkul Kıymet Analizleri</w:t>
            </w:r>
          </w:p>
          <w:p w14:paraId="5EEBA8CE" w14:textId="77777777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0395546" w14:textId="11B7BD9B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Tayfun YILMAZ</w:t>
            </w:r>
          </w:p>
        </w:tc>
      </w:tr>
    </w:tbl>
    <w:p w14:paraId="43D71165" w14:textId="6CE00506" w:rsidR="00327BBB" w:rsidRDefault="00327BBB">
      <w:pPr>
        <w:rPr>
          <w:lang w:val="tr-TR"/>
        </w:rPr>
      </w:pPr>
    </w:p>
    <w:p w14:paraId="692DADF0" w14:textId="1876CCA5" w:rsidR="00327BBB" w:rsidRDefault="00327BBB">
      <w:pPr>
        <w:rPr>
          <w:lang w:val="tr-TR"/>
        </w:rPr>
      </w:pPr>
    </w:p>
    <w:p w14:paraId="27D350DC" w14:textId="73287561" w:rsidR="00327BBB" w:rsidRDefault="00327BBB" w:rsidP="00327BBB">
      <w:pPr>
        <w:rPr>
          <w:rFonts w:ascii="Times New Roman" w:hAnsi="Times New Roman" w:cs="Times New Roman"/>
        </w:rPr>
      </w:pPr>
      <w:r w:rsidRPr="000C0059">
        <w:rPr>
          <w:rFonts w:ascii="Times New Roman" w:hAnsi="Times New Roman" w:cs="Times New Roman"/>
          <w:b/>
          <w:bCs/>
        </w:rPr>
        <w:t>NOT:</w:t>
      </w:r>
      <w:r w:rsidRPr="000C0059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722C0DE2" w14:textId="1F1D9CDA" w:rsidR="00327BBB" w:rsidRDefault="00327BBB" w:rsidP="00327BBB">
      <w:pPr>
        <w:rPr>
          <w:rFonts w:ascii="Times New Roman" w:hAnsi="Times New Roman" w:cs="Times New Roman"/>
        </w:rPr>
      </w:pPr>
    </w:p>
    <w:p w14:paraId="4E171383" w14:textId="77777777" w:rsidR="00327BBB" w:rsidRDefault="00327BBB" w:rsidP="00327BBB">
      <w:pPr>
        <w:rPr>
          <w:rFonts w:ascii="Times New Roman" w:hAnsi="Times New Roman" w:cs="Times New Roman"/>
        </w:rPr>
      </w:pPr>
    </w:p>
    <w:p w14:paraId="70D1C36A" w14:textId="77777777" w:rsidR="00327BBB" w:rsidRDefault="00327BBB" w:rsidP="00327BBB">
      <w:pPr>
        <w:rPr>
          <w:rFonts w:ascii="Times New Roman" w:hAnsi="Times New Roman" w:cs="Times New Roman"/>
        </w:rPr>
      </w:pPr>
    </w:p>
    <w:p w14:paraId="3A429BE4" w14:textId="77777777" w:rsidR="00327BBB" w:rsidRDefault="00327BBB" w:rsidP="00327BB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27BBB" w14:paraId="085ECF48" w14:textId="77777777" w:rsidTr="00FF1413">
        <w:trPr>
          <w:jc w:val="center"/>
        </w:trPr>
        <w:tc>
          <w:tcPr>
            <w:tcW w:w="4316" w:type="dxa"/>
          </w:tcPr>
          <w:p w14:paraId="28634056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2A7FA2A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134C559" w14:textId="77777777" w:rsidR="00327BBB" w:rsidRDefault="00327BBB" w:rsidP="00FF1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6083A1A0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4DC741A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3842BBB9" w14:textId="77777777" w:rsidR="00327BBB" w:rsidRPr="000C0059" w:rsidRDefault="00327BBB" w:rsidP="00327BBB">
      <w:pPr>
        <w:rPr>
          <w:rFonts w:ascii="Times New Roman" w:hAnsi="Times New Roman" w:cs="Times New Roman"/>
        </w:rPr>
      </w:pPr>
    </w:p>
    <w:p w14:paraId="2095A478" w14:textId="77777777" w:rsidR="00327BBB" w:rsidRPr="00327BBB" w:rsidRDefault="00327BBB">
      <w:pPr>
        <w:rPr>
          <w:lang w:val="tr-TR"/>
        </w:rPr>
      </w:pPr>
    </w:p>
    <w:sectPr w:rsidR="00327BBB" w:rsidRPr="00327BBB" w:rsidSect="00327BB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BB"/>
    <w:rsid w:val="00327BBB"/>
    <w:rsid w:val="00584232"/>
    <w:rsid w:val="006778AF"/>
    <w:rsid w:val="00705583"/>
    <w:rsid w:val="008342BB"/>
    <w:rsid w:val="00B37A88"/>
    <w:rsid w:val="00E60590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FF9"/>
  <w15:chartTrackingRefBased/>
  <w15:docId w15:val="{BEB3521F-16CE-E748-B6C9-5FE74EC6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2021-06-10T12:38:00Z</dcterms:created>
  <dcterms:modified xsi:type="dcterms:W3CDTF">2021-06-10T12:38:00Z</dcterms:modified>
</cp:coreProperties>
</file>