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5F" w:rsidRDefault="00287C29">
      <w:pPr>
        <w:pStyle w:val="GvdeMetni"/>
        <w:spacing w:before="64"/>
        <w:ind w:left="3944" w:right="2912" w:hanging="778"/>
      </w:pPr>
      <w:r>
        <w:t>BURDUR MEHMET AKİF ERSOY ÜNİVERSİTESİ SOSYAL BİLİMLER ENSTİTÜSÜ ARKEOLOJİ ANABİLİM DALI</w:t>
      </w:r>
    </w:p>
    <w:p w:rsidR="008B4C5F" w:rsidRDefault="00287C29">
      <w:pPr>
        <w:pStyle w:val="GvdeMetni"/>
        <w:spacing w:line="226" w:lineRule="exact"/>
        <w:ind w:left="2538"/>
      </w:pPr>
      <w:r>
        <w:t>2021-2022 GÜZ YARIYILI YÜKSEK LİSANS FİNAL PROGRAMI</w:t>
      </w:r>
    </w:p>
    <w:p w:rsidR="008B4C5F" w:rsidRDefault="008B4C5F">
      <w:pPr>
        <w:pStyle w:val="GvdeMetni"/>
        <w:spacing w:before="1"/>
      </w:pPr>
    </w:p>
    <w:p w:rsidR="008B4C5F" w:rsidRDefault="00287C29">
      <w:pPr>
        <w:pStyle w:val="GvdeMetni"/>
        <w:tabs>
          <w:tab w:val="left" w:pos="1669"/>
        </w:tabs>
        <w:ind w:left="229" w:right="4111"/>
      </w:pPr>
      <w:r>
        <w:t>Bölüm/</w:t>
      </w:r>
      <w:proofErr w:type="gramStart"/>
      <w:r>
        <w:t>Program : Arkeoloji</w:t>
      </w:r>
      <w:proofErr w:type="gramEnd"/>
      <w:r>
        <w:t xml:space="preserve"> Anabilim Dalı / Arkeoloji Tezli Yüksek Lisans Öğretim</w:t>
      </w:r>
      <w:r>
        <w:rPr>
          <w:spacing w:val="-2"/>
        </w:rPr>
        <w:t xml:space="preserve"> </w:t>
      </w:r>
      <w:r>
        <w:t>Türü</w:t>
      </w:r>
      <w:r>
        <w:tab/>
        <w:t>: I.</w:t>
      </w:r>
      <w:r>
        <w:rPr>
          <w:spacing w:val="2"/>
        </w:rPr>
        <w:t xml:space="preserve"> </w:t>
      </w:r>
      <w:r>
        <w:t>Öğretim</w:t>
      </w:r>
    </w:p>
    <w:p w:rsidR="008B4C5F" w:rsidRDefault="008B4C5F">
      <w:pPr>
        <w:pStyle w:val="GvdeMetni"/>
      </w:pPr>
    </w:p>
    <w:p w:rsidR="008B4C5F" w:rsidRDefault="008B4C5F">
      <w:pPr>
        <w:pStyle w:val="GvdeMetni"/>
      </w:pPr>
    </w:p>
    <w:p w:rsidR="008B4C5F" w:rsidRDefault="008B4C5F">
      <w:pPr>
        <w:pStyle w:val="GvdeMetni"/>
      </w:pPr>
    </w:p>
    <w:p w:rsidR="008B4C5F" w:rsidRDefault="008B4C5F">
      <w:pPr>
        <w:pStyle w:val="GvdeMetni"/>
      </w:pPr>
    </w:p>
    <w:p w:rsidR="008B4C5F" w:rsidRDefault="008B4C5F">
      <w:pPr>
        <w:pStyle w:val="GvdeMetni"/>
        <w:spacing w:before="6"/>
        <w:rPr>
          <w:sz w:val="13"/>
        </w:rPr>
      </w:pPr>
    </w:p>
    <w:tbl>
      <w:tblPr>
        <w:tblStyle w:val="TableNormal"/>
        <w:tblW w:w="1065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29"/>
        <w:gridCol w:w="1277"/>
        <w:gridCol w:w="1611"/>
        <w:gridCol w:w="2461"/>
        <w:gridCol w:w="1987"/>
        <w:gridCol w:w="1647"/>
      </w:tblGrid>
      <w:tr w:rsidR="008B4C5F" w:rsidTr="007A089B">
        <w:trPr>
          <w:trHeight w:val="388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8B4C5F" w:rsidRDefault="00287C29">
            <w:pPr>
              <w:pStyle w:val="TableParagraph"/>
              <w:spacing w:line="192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10.01.2022</w:t>
            </w:r>
          </w:p>
          <w:p w:rsidR="008B4C5F" w:rsidRDefault="00287C29">
            <w:pPr>
              <w:pStyle w:val="TableParagraph"/>
              <w:spacing w:before="1" w:line="175" w:lineRule="exact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611" w:type="dxa"/>
          </w:tcPr>
          <w:p w:rsidR="008B4C5F" w:rsidRDefault="00287C29">
            <w:pPr>
              <w:pStyle w:val="TableParagraph"/>
              <w:spacing w:line="192" w:lineRule="exact"/>
              <w:ind w:left="13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11.01.2022</w:t>
            </w:r>
          </w:p>
          <w:p w:rsidR="008B4C5F" w:rsidRDefault="00287C29">
            <w:pPr>
              <w:pStyle w:val="TableParagraph"/>
              <w:spacing w:before="1" w:line="175" w:lineRule="exact"/>
              <w:ind w:left="130" w:right="13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b/>
                <w:sz w:val="16"/>
              </w:rPr>
              <w:t>Sal</w:t>
            </w:r>
            <w:r>
              <w:rPr>
                <w:rFonts w:ascii="Arial" w:hAnsi="Arial"/>
                <w:b/>
                <w:sz w:val="16"/>
              </w:rPr>
              <w:t>ı</w:t>
            </w:r>
          </w:p>
        </w:tc>
        <w:tc>
          <w:tcPr>
            <w:tcW w:w="2461" w:type="dxa"/>
          </w:tcPr>
          <w:p w:rsidR="008B4C5F" w:rsidRDefault="00287C29" w:rsidP="007A089B">
            <w:pPr>
              <w:pStyle w:val="TableParagraph"/>
              <w:tabs>
                <w:tab w:val="left" w:pos="1474"/>
              </w:tabs>
              <w:spacing w:line="192" w:lineRule="exact"/>
              <w:ind w:left="743" w:right="7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12.01.2022</w:t>
            </w:r>
          </w:p>
          <w:p w:rsidR="008B4C5F" w:rsidRDefault="00287C29">
            <w:pPr>
              <w:pStyle w:val="TableParagraph"/>
              <w:spacing w:before="1" w:line="175" w:lineRule="exact"/>
              <w:ind w:left="736" w:right="7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</w:t>
            </w:r>
            <w:r>
              <w:rPr>
                <w:rFonts w:ascii="Arial" w:hAnsi="Arial"/>
                <w:b/>
                <w:sz w:val="16"/>
              </w:rPr>
              <w:t>ş</w:t>
            </w:r>
            <w:r>
              <w:rPr>
                <w:b/>
                <w:sz w:val="16"/>
              </w:rPr>
              <w:t>amba</w:t>
            </w:r>
          </w:p>
        </w:tc>
        <w:tc>
          <w:tcPr>
            <w:tcW w:w="1987" w:type="dxa"/>
          </w:tcPr>
          <w:p w:rsidR="008B4C5F" w:rsidRDefault="00287C29">
            <w:pPr>
              <w:pStyle w:val="TableParagraph"/>
              <w:spacing w:line="192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13.01.2022</w:t>
            </w:r>
          </w:p>
          <w:p w:rsidR="008B4C5F" w:rsidRDefault="00287C29">
            <w:pPr>
              <w:pStyle w:val="TableParagraph"/>
              <w:spacing w:before="1" w:line="175" w:lineRule="exact"/>
              <w:ind w:left="66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rFonts w:ascii="Arial" w:hAnsi="Arial"/>
                <w:b/>
                <w:sz w:val="16"/>
              </w:rPr>
              <w:t>ş</w:t>
            </w:r>
            <w:r>
              <w:rPr>
                <w:b/>
                <w:sz w:val="16"/>
              </w:rPr>
              <w:t>embe</w:t>
            </w:r>
          </w:p>
        </w:tc>
        <w:tc>
          <w:tcPr>
            <w:tcW w:w="1647" w:type="dxa"/>
          </w:tcPr>
          <w:p w:rsidR="008B4C5F" w:rsidRDefault="00287C29">
            <w:pPr>
              <w:pStyle w:val="TableParagraph"/>
              <w:spacing w:line="192" w:lineRule="exact"/>
              <w:ind w:left="317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14.01.2022</w:t>
            </w:r>
          </w:p>
          <w:p w:rsidR="008B4C5F" w:rsidRDefault="00287C29">
            <w:pPr>
              <w:pStyle w:val="TableParagraph"/>
              <w:spacing w:before="1" w:line="175" w:lineRule="exact"/>
              <w:ind w:left="312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6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08:15-08:45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08:45-09:00</w:t>
            </w:r>
          </w:p>
        </w:tc>
        <w:tc>
          <w:tcPr>
            <w:tcW w:w="8983" w:type="dxa"/>
            <w:gridSpan w:val="5"/>
          </w:tcPr>
          <w:p w:rsidR="008B4C5F" w:rsidRDefault="007A089B" w:rsidP="007A089B">
            <w:pPr>
              <w:pStyle w:val="TableParagraph"/>
              <w:spacing w:line="176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6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09:00-09:30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191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2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09:30-09:45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line="172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before="1" w:line="175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before="1" w:line="175" w:lineRule="exact"/>
              <w:ind w:left="200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9:45-10:15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10:15-10:30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line="176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585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92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229" w:type="dxa"/>
          </w:tcPr>
          <w:p w:rsidR="008B4C5F" w:rsidRDefault="008B4C5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8B4C5F" w:rsidRDefault="00287C29">
            <w:pPr>
              <w:pStyle w:val="TableParagraph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10:30-11:00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:rsidR="008B4C5F" w:rsidRDefault="00287C29">
            <w:pPr>
              <w:pStyle w:val="TableParagraph"/>
              <w:spacing w:line="242" w:lineRule="auto"/>
              <w:ind w:left="152" w:right="125" w:firstLine="124"/>
              <w:rPr>
                <w:sz w:val="16"/>
              </w:rPr>
            </w:pPr>
            <w:r>
              <w:rPr>
                <w:sz w:val="16"/>
              </w:rPr>
              <w:t>Pisidia Bölgesi Arkeolojisi I Prof. Dr. B. Ayça POLAT BECKS</w:t>
            </w:r>
          </w:p>
        </w:tc>
        <w:tc>
          <w:tcPr>
            <w:tcW w:w="1987" w:type="dxa"/>
          </w:tcPr>
          <w:p w:rsidR="008B4C5F" w:rsidRDefault="00287C29">
            <w:pPr>
              <w:pStyle w:val="TableParagraph"/>
              <w:spacing w:line="192" w:lineRule="exact"/>
              <w:ind w:left="261" w:right="25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Bilimsel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Ara</w:t>
            </w:r>
            <w:r>
              <w:rPr>
                <w:rFonts w:ascii="Arial" w:hAnsi="Arial"/>
                <w:w w:val="95"/>
                <w:sz w:val="16"/>
              </w:rPr>
              <w:t>ş</w:t>
            </w:r>
            <w:r>
              <w:rPr>
                <w:w w:val="95"/>
                <w:sz w:val="16"/>
              </w:rPr>
              <w:t>t</w:t>
            </w:r>
            <w:r>
              <w:rPr>
                <w:rFonts w:ascii="Arial" w:hAnsi="Arial"/>
                <w:w w:val="95"/>
                <w:sz w:val="16"/>
              </w:rPr>
              <w:t>ı</w:t>
            </w:r>
            <w:r>
              <w:rPr>
                <w:w w:val="95"/>
                <w:sz w:val="16"/>
              </w:rPr>
              <w:t>rma</w:t>
            </w:r>
          </w:p>
          <w:p w:rsidR="008B4C5F" w:rsidRDefault="00287C29">
            <w:pPr>
              <w:pStyle w:val="TableParagraph"/>
              <w:spacing w:line="192" w:lineRule="exact"/>
              <w:ind w:left="263" w:right="25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Metodlar</w:t>
            </w:r>
            <w:r>
              <w:rPr>
                <w:rFonts w:ascii="Arial" w:hAnsi="Arial"/>
                <w:sz w:val="16"/>
              </w:rPr>
              <w:t>ı</w:t>
            </w:r>
            <w:proofErr w:type="spellEnd"/>
            <w:r>
              <w:rPr>
                <w:rFonts w:ascii="Arial" w:hAnsi="Arial"/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 xml:space="preserve">I Prof. Dr. </w:t>
            </w:r>
            <w:r>
              <w:rPr>
                <w:spacing w:val="2"/>
                <w:sz w:val="16"/>
              </w:rPr>
              <w:t xml:space="preserve">B. </w:t>
            </w:r>
            <w:r>
              <w:rPr>
                <w:sz w:val="16"/>
              </w:rPr>
              <w:t>Ayça POLAT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BECKS</w:t>
            </w: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11:00-11:15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line="176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6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11:15-11:45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546"/>
        </w:trPr>
        <w:tc>
          <w:tcPr>
            <w:tcW w:w="10654" w:type="dxa"/>
            <w:gridSpan w:val="7"/>
          </w:tcPr>
          <w:p w:rsidR="008B4C5F" w:rsidRDefault="00287C29">
            <w:pPr>
              <w:pStyle w:val="TableParagraph"/>
              <w:spacing w:line="192" w:lineRule="exact"/>
              <w:ind w:left="4800" w:right="47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</w:t>
            </w:r>
            <w:r>
              <w:rPr>
                <w:rFonts w:ascii="Arial" w:hAnsi="Arial"/>
                <w:b/>
                <w:sz w:val="16"/>
              </w:rPr>
              <w:t>Ğ</w:t>
            </w:r>
            <w:r>
              <w:rPr>
                <w:b/>
                <w:sz w:val="16"/>
              </w:rPr>
              <w:t>LE ARASI</w:t>
            </w:r>
          </w:p>
        </w:tc>
      </w:tr>
      <w:tr w:rsidR="008B4C5F" w:rsidTr="007A089B">
        <w:trPr>
          <w:trHeight w:val="585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92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1229" w:type="dxa"/>
          </w:tcPr>
          <w:p w:rsidR="008B4C5F" w:rsidRDefault="008B4C5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8B4C5F" w:rsidRDefault="00287C29">
            <w:pPr>
              <w:pStyle w:val="TableParagraph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13:00-13:30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:rsidR="008B4C5F" w:rsidRDefault="00287C29">
            <w:pPr>
              <w:pStyle w:val="TableParagraph"/>
              <w:spacing w:line="235" w:lineRule="auto"/>
              <w:ind w:left="138" w:right="130"/>
              <w:jc w:val="center"/>
              <w:rPr>
                <w:sz w:val="16"/>
              </w:rPr>
            </w:pPr>
            <w:r>
              <w:rPr>
                <w:sz w:val="16"/>
              </w:rPr>
              <w:t>Anadolu</w:t>
            </w:r>
            <w:r>
              <w:rPr>
                <w:rFonts w:ascii="Arial" w:hAnsi="Arial"/>
                <w:sz w:val="16"/>
              </w:rPr>
              <w:t>’</w:t>
            </w:r>
            <w:r>
              <w:rPr>
                <w:sz w:val="16"/>
              </w:rPr>
              <w:t>da Ölü Gömme Adetleri I</w:t>
            </w:r>
          </w:p>
          <w:p w:rsidR="008B4C5F" w:rsidRDefault="00287C29">
            <w:pPr>
              <w:pStyle w:val="TableParagraph"/>
              <w:spacing w:before="2" w:line="180" w:lineRule="exact"/>
              <w:ind w:left="128" w:right="130"/>
              <w:jc w:val="center"/>
              <w:rPr>
                <w:sz w:val="16"/>
              </w:rPr>
            </w:pPr>
            <w:r>
              <w:rPr>
                <w:sz w:val="16"/>
              </w:rPr>
              <w:t>Doç. Dr. Eray DÖKÜ</w:t>
            </w:r>
          </w:p>
        </w:tc>
        <w:tc>
          <w:tcPr>
            <w:tcW w:w="2461" w:type="dxa"/>
          </w:tcPr>
          <w:p w:rsidR="008B4C5F" w:rsidRDefault="00287C29">
            <w:pPr>
              <w:pStyle w:val="TableParagraph"/>
              <w:spacing w:line="235" w:lineRule="auto"/>
              <w:ind w:left="493" w:right="125" w:hanging="111"/>
              <w:rPr>
                <w:sz w:val="16"/>
              </w:rPr>
            </w:pPr>
            <w:r>
              <w:rPr>
                <w:sz w:val="16"/>
              </w:rPr>
              <w:t>Bat</w:t>
            </w:r>
            <w:r>
              <w:rPr>
                <w:rFonts w:ascii="Arial" w:hAnsi="Arial"/>
                <w:sz w:val="16"/>
              </w:rPr>
              <w:t xml:space="preserve">ı </w:t>
            </w:r>
            <w:r>
              <w:rPr>
                <w:sz w:val="16"/>
              </w:rPr>
              <w:t>Anadolu Tunç Ça</w:t>
            </w:r>
            <w:r>
              <w:rPr>
                <w:rFonts w:ascii="Arial" w:hAnsi="Arial"/>
                <w:sz w:val="16"/>
              </w:rPr>
              <w:t xml:space="preserve">ğı </w:t>
            </w:r>
            <w:r>
              <w:rPr>
                <w:sz w:val="16"/>
              </w:rPr>
              <w:t xml:space="preserve">Prof. Dr. </w:t>
            </w:r>
            <w:proofErr w:type="spellStart"/>
            <w:r>
              <w:rPr>
                <w:sz w:val="16"/>
              </w:rPr>
              <w:t>Ralf</w:t>
            </w:r>
            <w:proofErr w:type="spellEnd"/>
            <w:r>
              <w:rPr>
                <w:sz w:val="16"/>
              </w:rPr>
              <w:t xml:space="preserve"> BECKS</w:t>
            </w:r>
          </w:p>
        </w:tc>
        <w:tc>
          <w:tcPr>
            <w:tcW w:w="1987" w:type="dxa"/>
          </w:tcPr>
          <w:p w:rsidR="008B4C5F" w:rsidRDefault="00287C29">
            <w:pPr>
              <w:pStyle w:val="TableParagraph"/>
              <w:spacing w:line="235" w:lineRule="auto"/>
              <w:ind w:left="124" w:right="112" w:firstLine="312"/>
              <w:rPr>
                <w:sz w:val="16"/>
              </w:rPr>
            </w:pPr>
            <w:proofErr w:type="spellStart"/>
            <w:r>
              <w:rPr>
                <w:sz w:val="16"/>
              </w:rPr>
              <w:t>Lykia</w:t>
            </w:r>
            <w:proofErr w:type="spellEnd"/>
            <w:r>
              <w:rPr>
                <w:sz w:val="16"/>
              </w:rPr>
              <w:t xml:space="preserve"> Arkeolojisi I Doç.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ükrü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ÖZÜDO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RU</w:t>
            </w: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13:30-13:45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line="176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1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2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2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13:45-14:15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before="1" w:line="175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14:15-14:30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before="1" w:line="175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6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14:30-15:00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15:00-15:15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line="176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6" w:lineRule="exact"/>
              <w:ind w:left="15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15:15-15:45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4C5F" w:rsidTr="007A089B">
        <w:trPr>
          <w:trHeight w:val="191"/>
        </w:trPr>
        <w:tc>
          <w:tcPr>
            <w:tcW w:w="442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2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15:45-16:00</w:t>
            </w:r>
          </w:p>
        </w:tc>
        <w:tc>
          <w:tcPr>
            <w:tcW w:w="8983" w:type="dxa"/>
            <w:gridSpan w:val="5"/>
          </w:tcPr>
          <w:p w:rsidR="008B4C5F" w:rsidRDefault="00287C29">
            <w:pPr>
              <w:pStyle w:val="TableParagraph"/>
              <w:spacing w:line="172" w:lineRule="exact"/>
              <w:ind w:left="4235" w:right="4230"/>
              <w:jc w:val="center"/>
              <w:rPr>
                <w:sz w:val="16"/>
              </w:rPr>
            </w:pPr>
            <w:r>
              <w:rPr>
                <w:sz w:val="16"/>
              </w:rPr>
              <w:t>ARA</w:t>
            </w:r>
          </w:p>
        </w:tc>
      </w:tr>
      <w:tr w:rsidR="008B4C5F" w:rsidTr="007A089B">
        <w:trPr>
          <w:trHeight w:val="196"/>
        </w:trPr>
        <w:tc>
          <w:tcPr>
            <w:tcW w:w="442" w:type="dxa"/>
          </w:tcPr>
          <w:p w:rsidR="008B4C5F" w:rsidRDefault="00287C29">
            <w:pPr>
              <w:pStyle w:val="TableParagraph"/>
              <w:spacing w:line="176" w:lineRule="exact"/>
              <w:ind w:left="152" w:right="7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29" w:type="dxa"/>
          </w:tcPr>
          <w:p w:rsidR="008B4C5F" w:rsidRDefault="00287C29">
            <w:pPr>
              <w:pStyle w:val="TableParagraph"/>
              <w:spacing w:line="176" w:lineRule="exact"/>
              <w:ind w:left="200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16:00-16:30</w:t>
            </w:r>
          </w:p>
        </w:tc>
        <w:tc>
          <w:tcPr>
            <w:tcW w:w="127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1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:rsidR="008B4C5F" w:rsidRDefault="008B4C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B4C5F" w:rsidRDefault="008B4C5F">
      <w:pPr>
        <w:pStyle w:val="GvdeMetni"/>
      </w:pPr>
    </w:p>
    <w:p w:rsidR="008B4C5F" w:rsidRDefault="008B4C5F">
      <w:pPr>
        <w:pStyle w:val="GvdeMetni"/>
        <w:rPr>
          <w:sz w:val="14"/>
        </w:rPr>
      </w:pPr>
    </w:p>
    <w:p w:rsidR="008B4C5F" w:rsidRDefault="00287C29" w:rsidP="007A089B">
      <w:pPr>
        <w:pStyle w:val="KonuBal"/>
        <w:tabs>
          <w:tab w:val="left" w:pos="9320"/>
        </w:tabs>
        <w:spacing w:line="278" w:lineRule="auto"/>
        <w:rPr>
          <w:rFonts w:ascii="Arial" w:hAnsi="Arial"/>
        </w:rPr>
      </w:pPr>
      <w:r>
        <w:t xml:space="preserve">Prof. Dr. </w:t>
      </w:r>
      <w:proofErr w:type="spellStart"/>
      <w:r>
        <w:t>Ralf</w:t>
      </w:r>
      <w:proofErr w:type="spellEnd"/>
      <w:r>
        <w:t xml:space="preserve"> H. BECKS Anabilim </w:t>
      </w:r>
      <w:bookmarkStart w:id="0" w:name="_GoBack"/>
      <w:bookmarkEnd w:id="0"/>
      <w:r>
        <w:t>Dal</w:t>
      </w:r>
      <w:r>
        <w:rPr>
          <w:rFonts w:ascii="Arial" w:hAnsi="Arial"/>
        </w:rPr>
        <w:t xml:space="preserve">ı </w:t>
      </w:r>
      <w:r>
        <w:t>Ba</w:t>
      </w:r>
      <w:r>
        <w:rPr>
          <w:rFonts w:ascii="Arial" w:hAnsi="Arial"/>
        </w:rPr>
        <w:t>ş</w:t>
      </w:r>
      <w:r>
        <w:t>kan</w:t>
      </w:r>
      <w:r>
        <w:rPr>
          <w:rFonts w:ascii="Arial" w:hAnsi="Arial"/>
        </w:rPr>
        <w:t>ı</w:t>
      </w:r>
    </w:p>
    <w:sectPr w:rsidR="008B4C5F">
      <w:type w:val="continuous"/>
      <w:pgSz w:w="11910" w:h="16840"/>
      <w:pgMar w:top="34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5F"/>
    <w:rsid w:val="00287C29"/>
    <w:rsid w:val="007A089B"/>
    <w:rsid w:val="008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BBB2"/>
  <w15:docId w15:val="{5DDDE3E7-E226-4925-A62A-39A776FA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7309" w:right="139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- 2021 - 2022 güz Arkeoloji Yüksek Lisans final programı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- 2021 - 2022 güz Arkeoloji Yüksek Lisans final programı</dc:title>
  <dc:creator>Naide TÜREL</dc:creator>
  <cp:lastModifiedBy>Windows Kullanıcısı</cp:lastModifiedBy>
  <cp:revision>2</cp:revision>
  <dcterms:created xsi:type="dcterms:W3CDTF">2021-12-31T07:05:00Z</dcterms:created>
  <dcterms:modified xsi:type="dcterms:W3CDTF">2021-12-31T07:05:00Z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2021-12-31T00:00:00Z</vt:filetime>
  </property>
</Properties>
</file>