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73"/>
        <w:gridCol w:w="1594"/>
        <w:gridCol w:w="1745"/>
        <w:gridCol w:w="1745"/>
        <w:gridCol w:w="1746"/>
        <w:gridCol w:w="1748"/>
      </w:tblGrid>
      <w:tr w:rsidR="00292FEE" w:rsidRPr="00792CAA" w:rsidTr="00515849">
        <w:trPr>
          <w:trHeight w:val="276"/>
        </w:trPr>
        <w:tc>
          <w:tcPr>
            <w:tcW w:w="1773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594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Salı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746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748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3E4189" w:rsidRPr="00792CAA" w:rsidTr="00515849">
        <w:trPr>
          <w:trHeight w:val="115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08:00-08:45</w:t>
            </w:r>
          </w:p>
        </w:tc>
        <w:tc>
          <w:tcPr>
            <w:tcW w:w="1594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Maliyet Muhasebesi (Doç. Dr. Osman Kürşat ONAT)</w:t>
            </w: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Pazarlama (Doç. Dr. Ahmet Buğra HAMŞİOĞLU)</w:t>
            </w:r>
          </w:p>
        </w:tc>
        <w:tc>
          <w:tcPr>
            <w:tcW w:w="1748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08:45-09:00</w:t>
            </w:r>
          </w:p>
        </w:tc>
        <w:tc>
          <w:tcPr>
            <w:tcW w:w="8578" w:type="dxa"/>
            <w:gridSpan w:val="5"/>
          </w:tcPr>
          <w:p w:rsidR="003E4189" w:rsidRPr="00792CAA" w:rsidRDefault="00484CCA" w:rsidP="003E418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3E4189" w:rsidRPr="00792CAA" w:rsidTr="00792CAA">
        <w:trPr>
          <w:trHeight w:val="112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09:00-09:45</w:t>
            </w:r>
          </w:p>
        </w:tc>
        <w:tc>
          <w:tcPr>
            <w:tcW w:w="1594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Finansal Yönetim ve Mali Analiz</w:t>
            </w:r>
            <w:r w:rsidR="00853B3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(Doç. Dr. Osman Kürşat ONAT)</w:t>
            </w:r>
          </w:p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Maliyet Muhasebesi (Doç. Dr. Osman Kürşat ONAT)</w:t>
            </w: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Pazarlama (Doç. Dr. Ahmet Buğra HAMŞİOĞLU)</w:t>
            </w:r>
          </w:p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3E4189" w:rsidRPr="00792CAA" w:rsidRDefault="009B1466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09:45-10:00</w:t>
            </w:r>
          </w:p>
        </w:tc>
        <w:tc>
          <w:tcPr>
            <w:tcW w:w="8578" w:type="dxa"/>
            <w:gridSpan w:val="5"/>
          </w:tcPr>
          <w:p w:rsidR="003E4189" w:rsidRPr="00792CAA" w:rsidRDefault="003E4189" w:rsidP="003E418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95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10:00-10:45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Finansal Yönetim ve Mali Analiz</w:t>
            </w:r>
            <w:r w:rsidR="00853B3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(Doç. Dr. Osman Kürşat ONAT)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Maliyet Muhasebesi (Doç. Dr. Osman Kürşat ONAT)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Pazarlama (Doç. Dr. Ahmet Buğra HAMŞİOĞLU)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10:45-11:00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11:00-11:45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Finansal Yönetim ve Mali Analiz</w:t>
            </w:r>
            <w:r w:rsidR="00853B3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(Doç. Dr. Osman Kürşat ONAT)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484CCA">
        <w:trPr>
          <w:trHeight w:val="316"/>
        </w:trPr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CCA" w:rsidRPr="00792CAA" w:rsidRDefault="009B1466" w:rsidP="00484C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0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13:00-13:45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13:45-14:00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110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14:00-14:45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14:45-15:00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99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15:00-15:45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15:45-16:00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16:00-16:45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16:45-17:00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84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17:00-17:45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1A0BEF" w:rsidRDefault="001A0BEF"/>
    <w:sectPr w:rsidR="001A0BEF" w:rsidSect="005026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17" w:rsidRDefault="00EF1717" w:rsidP="00292FEE">
      <w:pPr>
        <w:spacing w:after="0" w:line="240" w:lineRule="auto"/>
      </w:pPr>
      <w:r>
        <w:separator/>
      </w:r>
    </w:p>
  </w:endnote>
  <w:endnote w:type="continuationSeparator" w:id="0">
    <w:p w:rsidR="00EF1717" w:rsidRDefault="00EF1717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17" w:rsidRDefault="00EF1717" w:rsidP="00292FEE">
      <w:pPr>
        <w:spacing w:after="0" w:line="240" w:lineRule="auto"/>
      </w:pPr>
      <w:r>
        <w:separator/>
      </w:r>
    </w:p>
  </w:footnote>
  <w:footnote w:type="continuationSeparator" w:id="0">
    <w:p w:rsidR="00EF1717" w:rsidRDefault="00EF1717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E76B16">
      <w:rPr>
        <w:b/>
      </w:rPr>
      <w:t xml:space="preserve"> ANABİLİM DALI 2022-2023</w:t>
    </w:r>
    <w:r w:rsidRPr="00292FEE">
      <w:rPr>
        <w:b/>
      </w:rPr>
      <w:t xml:space="preserve"> GÜZ DÖNEM</w:t>
    </w:r>
    <w:r w:rsidR="0084469F">
      <w:rPr>
        <w:b/>
      </w:rPr>
      <w:t>İ</w:t>
    </w:r>
    <w:r w:rsidRPr="00292FEE">
      <w:rPr>
        <w:b/>
      </w:rPr>
      <w:t xml:space="preserve">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2"/>
    <w:rsid w:val="00004DC2"/>
    <w:rsid w:val="00067133"/>
    <w:rsid w:val="00086A9C"/>
    <w:rsid w:val="000932AA"/>
    <w:rsid w:val="000B34BE"/>
    <w:rsid w:val="001051CA"/>
    <w:rsid w:val="00132702"/>
    <w:rsid w:val="0013301C"/>
    <w:rsid w:val="001A0BEF"/>
    <w:rsid w:val="001C4E8C"/>
    <w:rsid w:val="001F671A"/>
    <w:rsid w:val="00224898"/>
    <w:rsid w:val="00224CDF"/>
    <w:rsid w:val="0026171B"/>
    <w:rsid w:val="00292FEE"/>
    <w:rsid w:val="002E09B4"/>
    <w:rsid w:val="002E56F0"/>
    <w:rsid w:val="003E25D0"/>
    <w:rsid w:val="003E4189"/>
    <w:rsid w:val="00422644"/>
    <w:rsid w:val="0043089F"/>
    <w:rsid w:val="00443A4E"/>
    <w:rsid w:val="00453D17"/>
    <w:rsid w:val="00484CCA"/>
    <w:rsid w:val="004C1694"/>
    <w:rsid w:val="004E5549"/>
    <w:rsid w:val="00502682"/>
    <w:rsid w:val="00515849"/>
    <w:rsid w:val="005346BB"/>
    <w:rsid w:val="005706B9"/>
    <w:rsid w:val="00590FF1"/>
    <w:rsid w:val="005A2789"/>
    <w:rsid w:val="005D262F"/>
    <w:rsid w:val="005F051B"/>
    <w:rsid w:val="005F33AD"/>
    <w:rsid w:val="00616822"/>
    <w:rsid w:val="00663D6D"/>
    <w:rsid w:val="00666AC3"/>
    <w:rsid w:val="00751D9D"/>
    <w:rsid w:val="007548EC"/>
    <w:rsid w:val="00763ED8"/>
    <w:rsid w:val="00771DB2"/>
    <w:rsid w:val="00787028"/>
    <w:rsid w:val="00792CAA"/>
    <w:rsid w:val="007F44B7"/>
    <w:rsid w:val="0084469F"/>
    <w:rsid w:val="00853B39"/>
    <w:rsid w:val="00893CDC"/>
    <w:rsid w:val="00921429"/>
    <w:rsid w:val="009A7025"/>
    <w:rsid w:val="009B1466"/>
    <w:rsid w:val="00A66C28"/>
    <w:rsid w:val="00A85EAC"/>
    <w:rsid w:val="00AD10ED"/>
    <w:rsid w:val="00BA2B56"/>
    <w:rsid w:val="00BF04F5"/>
    <w:rsid w:val="00C1011F"/>
    <w:rsid w:val="00C27672"/>
    <w:rsid w:val="00C35C5F"/>
    <w:rsid w:val="00C57DC4"/>
    <w:rsid w:val="00C71301"/>
    <w:rsid w:val="00CA54D4"/>
    <w:rsid w:val="00CF3214"/>
    <w:rsid w:val="00D12942"/>
    <w:rsid w:val="00D31A04"/>
    <w:rsid w:val="00D46A75"/>
    <w:rsid w:val="00D93DF0"/>
    <w:rsid w:val="00D94E40"/>
    <w:rsid w:val="00DD7E59"/>
    <w:rsid w:val="00E12E4B"/>
    <w:rsid w:val="00E3489B"/>
    <w:rsid w:val="00E46C43"/>
    <w:rsid w:val="00E76B16"/>
    <w:rsid w:val="00EA5DD2"/>
    <w:rsid w:val="00EE6329"/>
    <w:rsid w:val="00EF1717"/>
    <w:rsid w:val="00F51A09"/>
    <w:rsid w:val="00F545C2"/>
    <w:rsid w:val="00F84A58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  <w:style w:type="character" w:customStyle="1" w:styleId="Gvdemetni2">
    <w:name w:val="Gövde metni (2)_"/>
    <w:basedOn w:val="VarsaylanParagrafYazTipi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GÜL</cp:lastModifiedBy>
  <cp:revision>2</cp:revision>
  <cp:lastPrinted>2022-09-27T07:18:00Z</cp:lastPrinted>
  <dcterms:created xsi:type="dcterms:W3CDTF">2022-09-27T13:22:00Z</dcterms:created>
  <dcterms:modified xsi:type="dcterms:W3CDTF">2022-09-27T13:22:00Z</dcterms:modified>
</cp:coreProperties>
</file>