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1664"/>
        <w:gridCol w:w="4781"/>
        <w:gridCol w:w="2207"/>
      </w:tblGrid>
      <w:tr w:rsidR="00530157" w14:paraId="59CA472A" w14:textId="77777777">
        <w:trPr>
          <w:trHeight w:val="1169"/>
        </w:trPr>
        <w:tc>
          <w:tcPr>
            <w:tcW w:w="1664" w:type="dxa"/>
          </w:tcPr>
          <w:p w14:paraId="2249DFE3" w14:textId="77777777" w:rsidR="00530157" w:rsidRDefault="001554BB">
            <w:pPr>
              <w:pStyle w:val="TableParagraph"/>
              <w:ind w:left="50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FB95C2E" wp14:editId="05125D5B">
                  <wp:extent cx="719199" cy="72866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99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</w:tcPr>
          <w:p w14:paraId="071ECE17" w14:textId="77777777" w:rsidR="00530157" w:rsidRDefault="001554BB">
            <w:pPr>
              <w:pStyle w:val="TableParagraph"/>
              <w:spacing w:before="1" w:line="291" w:lineRule="exact"/>
              <w:ind w:left="124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2"/>
                <w:sz w:val="24"/>
              </w:rPr>
              <w:t xml:space="preserve"> ENSTİTÜSÜ</w:t>
            </w:r>
          </w:p>
          <w:p w14:paraId="43D4F02E" w14:textId="77777777" w:rsidR="00530157" w:rsidRDefault="001554BB">
            <w:pPr>
              <w:pStyle w:val="TableParagraph"/>
              <w:spacing w:line="291" w:lineRule="exact"/>
              <w:ind w:left="125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Felsefe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Bilimleri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Anabilim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Dalı</w:t>
            </w:r>
          </w:p>
          <w:p w14:paraId="5B0EF029" w14:textId="197DAD49" w:rsidR="00530157" w:rsidRDefault="001554BB">
            <w:pPr>
              <w:pStyle w:val="TableParagraph"/>
              <w:spacing w:line="290" w:lineRule="atLeast"/>
              <w:ind w:left="124" w:right="5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2023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Eğitim-Öğretim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DA0FA9">
              <w:rPr>
                <w:b/>
                <w:sz w:val="24"/>
              </w:rPr>
              <w:t>Bahar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Yarıyılı </w:t>
            </w:r>
            <w:r w:rsidR="00C657BA">
              <w:rPr>
                <w:b/>
                <w:sz w:val="24"/>
              </w:rPr>
              <w:t xml:space="preserve">Yüksek Lisans </w:t>
            </w:r>
            <w:r>
              <w:rPr>
                <w:b/>
                <w:sz w:val="24"/>
              </w:rPr>
              <w:t xml:space="preserve">Haftalık Ders Programı </w:t>
            </w:r>
          </w:p>
        </w:tc>
        <w:tc>
          <w:tcPr>
            <w:tcW w:w="2207" w:type="dxa"/>
          </w:tcPr>
          <w:p w14:paraId="67203626" w14:textId="77777777" w:rsidR="00530157" w:rsidRDefault="001554BB">
            <w:pPr>
              <w:pStyle w:val="TableParagraph"/>
              <w:ind w:left="4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941D4A" wp14:editId="49346052">
                  <wp:extent cx="1103284" cy="29527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284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8FDA9" w14:textId="77777777" w:rsidR="00530157" w:rsidRDefault="00530157">
      <w:pPr>
        <w:pStyle w:val="GvdeMetni"/>
        <w:spacing w:before="109"/>
        <w:rPr>
          <w:rFonts w:ascii="Times New Roman"/>
          <w:sz w:val="22"/>
        </w:rPr>
      </w:pPr>
    </w:p>
    <w:p w14:paraId="760FF511" w14:textId="77777777" w:rsidR="00530157" w:rsidRDefault="001554BB" w:rsidP="002A0D80">
      <w:pPr>
        <w:pStyle w:val="KonuBal"/>
        <w:rPr>
          <w:spacing w:val="-10"/>
        </w:rPr>
      </w:pPr>
      <w:r>
        <w:t>TABLO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0167F138" w14:textId="77777777" w:rsidR="002A0D80" w:rsidRDefault="002A0D80" w:rsidP="002A0D80">
      <w:pPr>
        <w:pStyle w:val="KonuBal"/>
        <w:rPr>
          <w:spacing w:val="-10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352"/>
        <w:gridCol w:w="1295"/>
        <w:gridCol w:w="1295"/>
        <w:gridCol w:w="1295"/>
      </w:tblGrid>
      <w:tr w:rsidR="002A0D80" w14:paraId="369B6290" w14:textId="77777777" w:rsidTr="007D6A1B">
        <w:tc>
          <w:tcPr>
            <w:tcW w:w="9062" w:type="dxa"/>
            <w:gridSpan w:val="7"/>
          </w:tcPr>
          <w:p w14:paraId="0B9D8F9E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 w:rsidRPr="00CE6871">
              <w:rPr>
                <w:b/>
                <w:sz w:val="24"/>
              </w:rPr>
              <w:t>I.</w:t>
            </w:r>
            <w:r w:rsidRPr="00CE6871">
              <w:rPr>
                <w:b/>
                <w:spacing w:val="-1"/>
                <w:sz w:val="24"/>
              </w:rPr>
              <w:t xml:space="preserve"> </w:t>
            </w:r>
            <w:r w:rsidRPr="00CE6871">
              <w:rPr>
                <w:b/>
                <w:sz w:val="24"/>
              </w:rPr>
              <w:t>Öğretim</w:t>
            </w:r>
            <w:r>
              <w:rPr>
                <w:b/>
                <w:sz w:val="24"/>
              </w:rPr>
              <w:t xml:space="preserve"> 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Programı</w:t>
            </w:r>
          </w:p>
        </w:tc>
      </w:tr>
      <w:tr w:rsidR="002A0D80" w14:paraId="3BBD8A93" w14:textId="77777777" w:rsidTr="007D6A1B">
        <w:tc>
          <w:tcPr>
            <w:tcW w:w="1294" w:type="dxa"/>
          </w:tcPr>
          <w:p w14:paraId="0220FC34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4" w:type="dxa"/>
          </w:tcPr>
          <w:p w14:paraId="4678166E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4" w:type="dxa"/>
          </w:tcPr>
          <w:p w14:paraId="08015501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Pazartesi</w:t>
            </w:r>
          </w:p>
        </w:tc>
        <w:tc>
          <w:tcPr>
            <w:tcW w:w="1295" w:type="dxa"/>
          </w:tcPr>
          <w:p w14:paraId="3626C614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4"/>
              </w:rPr>
              <w:t>Salı</w:t>
            </w:r>
          </w:p>
        </w:tc>
        <w:tc>
          <w:tcPr>
            <w:tcW w:w="1295" w:type="dxa"/>
          </w:tcPr>
          <w:p w14:paraId="0889C862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1295" w:type="dxa"/>
          </w:tcPr>
          <w:p w14:paraId="28D90649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295" w:type="dxa"/>
          </w:tcPr>
          <w:p w14:paraId="28D2D837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4"/>
              </w:rPr>
              <w:t>Cuma</w:t>
            </w:r>
          </w:p>
        </w:tc>
      </w:tr>
      <w:tr w:rsidR="002A0D80" w14:paraId="602C9FF8" w14:textId="77777777" w:rsidTr="007D6A1B">
        <w:tc>
          <w:tcPr>
            <w:tcW w:w="1294" w:type="dxa"/>
          </w:tcPr>
          <w:p w14:paraId="717A0603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4" w:type="dxa"/>
          </w:tcPr>
          <w:p w14:paraId="71458E68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08:30-09:15</w:t>
            </w:r>
          </w:p>
        </w:tc>
        <w:tc>
          <w:tcPr>
            <w:tcW w:w="1294" w:type="dxa"/>
          </w:tcPr>
          <w:p w14:paraId="14752C96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02FDB505</w:t>
            </w:r>
          </w:p>
          <w:p w14:paraId="6E3C3342" w14:textId="77777777" w:rsidR="002A0D80" w:rsidRDefault="002A0D80" w:rsidP="007D6A1B">
            <w:pPr>
              <w:rPr>
                <w:w w:val="110"/>
                <w:sz w:val="18"/>
                <w:szCs w:val="18"/>
              </w:rPr>
            </w:pPr>
            <w:r w:rsidRPr="00704DA2">
              <w:rPr>
                <w:w w:val="110"/>
                <w:sz w:val="18"/>
                <w:szCs w:val="18"/>
              </w:rPr>
              <w:t>Yetişkinler Din Eğitimi</w:t>
            </w:r>
          </w:p>
          <w:p w14:paraId="168750BB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Şükrü KEYİFLİ</w:t>
            </w:r>
          </w:p>
          <w:p w14:paraId="6030E32F" w14:textId="77777777" w:rsidR="002A0D80" w:rsidRDefault="002A0D80" w:rsidP="007D6A1B">
            <w:pPr>
              <w:rPr>
                <w:sz w:val="18"/>
                <w:szCs w:val="18"/>
              </w:rPr>
            </w:pPr>
          </w:p>
          <w:p w14:paraId="4E886654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</w:t>
            </w:r>
            <w:r>
              <w:rPr>
                <w:sz w:val="18"/>
                <w:szCs w:val="18"/>
              </w:rPr>
              <w:t>524</w:t>
            </w:r>
          </w:p>
          <w:p w14:paraId="61CA7FB4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Çağdaş İslam Düşüncesi</w:t>
            </w:r>
          </w:p>
          <w:p w14:paraId="3091F867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 xml:space="preserve">Dr. Öğr. Üyesi Arife </w:t>
            </w:r>
            <w:r>
              <w:rPr>
                <w:sz w:val="18"/>
                <w:szCs w:val="18"/>
              </w:rPr>
              <w:t>Ü</w:t>
            </w:r>
            <w:r w:rsidRPr="00704DA2">
              <w:rPr>
                <w:sz w:val="18"/>
                <w:szCs w:val="18"/>
              </w:rPr>
              <w:t>NAL SÜNGÜ</w:t>
            </w:r>
          </w:p>
          <w:p w14:paraId="6AF3635A" w14:textId="77777777" w:rsidR="002A0D80" w:rsidRDefault="002A0D80" w:rsidP="007D6A1B">
            <w:pPr>
              <w:rPr>
                <w:b/>
                <w:sz w:val="24"/>
              </w:rPr>
            </w:pPr>
          </w:p>
          <w:p w14:paraId="16376F08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02FDB519</w:t>
            </w:r>
          </w:p>
          <w:p w14:paraId="67AB38C8" w14:textId="77777777" w:rsidR="002A0D80" w:rsidRPr="00704DA2" w:rsidRDefault="002A0D80" w:rsidP="007D6A1B">
            <w:pPr>
              <w:pStyle w:val="stBilgi"/>
              <w:spacing w:before="6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Yeni Dini Hareketler</w:t>
            </w:r>
          </w:p>
          <w:p w14:paraId="2EAE374F" w14:textId="77777777" w:rsidR="002A0D80" w:rsidRPr="00704DA2" w:rsidRDefault="002A0D80" w:rsidP="007D6A1B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Osman ERASLAN</w:t>
            </w:r>
          </w:p>
          <w:p w14:paraId="6C8CA5B1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6ABD68E4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02FDB523</w:t>
            </w:r>
          </w:p>
          <w:p w14:paraId="7F6DDAC0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Manevi Danışmanlık</w:t>
            </w:r>
          </w:p>
          <w:p w14:paraId="346DF57B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Orhan GÜRSU</w:t>
            </w:r>
          </w:p>
          <w:p w14:paraId="796F41BA" w14:textId="77777777" w:rsidR="002A0D80" w:rsidRDefault="002A0D80" w:rsidP="007D6A1B">
            <w:pPr>
              <w:rPr>
                <w:b/>
                <w:sz w:val="24"/>
              </w:rPr>
            </w:pPr>
          </w:p>
          <w:p w14:paraId="3C3978CD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02FDB515</w:t>
            </w:r>
          </w:p>
          <w:p w14:paraId="03DC309C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Türkiye’de Çağdaşlaşma</w:t>
            </w:r>
          </w:p>
          <w:p w14:paraId="314185DF" w14:textId="77777777" w:rsidR="002A0D80" w:rsidRPr="00704DA2" w:rsidRDefault="002A0D80" w:rsidP="007D6A1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Halil İbrahim AKKUŞ</w:t>
            </w:r>
          </w:p>
          <w:p w14:paraId="39B99481" w14:textId="77777777" w:rsidR="002A0D80" w:rsidRDefault="002A0D80" w:rsidP="007D6A1B">
            <w:pPr>
              <w:rPr>
                <w:b/>
                <w:sz w:val="24"/>
              </w:rPr>
            </w:pPr>
          </w:p>
          <w:p w14:paraId="1F82E033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02FDB531</w:t>
            </w:r>
          </w:p>
          <w:p w14:paraId="7ADFB501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Hristiyan Mezhepleri Tarihi (II)</w:t>
            </w:r>
          </w:p>
          <w:p w14:paraId="732FD535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Dr. Öğr. Üyesi İbrahim KORHAN</w:t>
            </w:r>
          </w:p>
        </w:tc>
        <w:tc>
          <w:tcPr>
            <w:tcW w:w="1295" w:type="dxa"/>
          </w:tcPr>
          <w:p w14:paraId="0D133730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3538D354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600FFB68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1B42EC4D" w14:textId="77777777" w:rsidTr="007D6A1B">
        <w:tc>
          <w:tcPr>
            <w:tcW w:w="1294" w:type="dxa"/>
          </w:tcPr>
          <w:p w14:paraId="2B01C91B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</w:p>
        </w:tc>
        <w:tc>
          <w:tcPr>
            <w:tcW w:w="1294" w:type="dxa"/>
          </w:tcPr>
          <w:p w14:paraId="7E8CECBE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09:15-09:25</w:t>
            </w:r>
          </w:p>
        </w:tc>
        <w:tc>
          <w:tcPr>
            <w:tcW w:w="6474" w:type="dxa"/>
            <w:gridSpan w:val="5"/>
          </w:tcPr>
          <w:p w14:paraId="7F63305A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73EB14EF" w14:textId="77777777" w:rsidTr="007D6A1B">
        <w:tc>
          <w:tcPr>
            <w:tcW w:w="1294" w:type="dxa"/>
          </w:tcPr>
          <w:p w14:paraId="71700655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4" w:type="dxa"/>
          </w:tcPr>
          <w:p w14:paraId="71AFEC34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09:25-10:10</w:t>
            </w:r>
          </w:p>
        </w:tc>
        <w:tc>
          <w:tcPr>
            <w:tcW w:w="1294" w:type="dxa"/>
          </w:tcPr>
          <w:p w14:paraId="05057484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02FDB505</w:t>
            </w:r>
          </w:p>
          <w:p w14:paraId="3D53958A" w14:textId="77777777" w:rsidR="002A0D80" w:rsidRDefault="002A0D80" w:rsidP="007D6A1B">
            <w:pPr>
              <w:rPr>
                <w:w w:val="110"/>
                <w:sz w:val="18"/>
                <w:szCs w:val="18"/>
              </w:rPr>
            </w:pPr>
            <w:r w:rsidRPr="00704DA2">
              <w:rPr>
                <w:w w:val="110"/>
                <w:sz w:val="18"/>
                <w:szCs w:val="18"/>
              </w:rPr>
              <w:t>Yetişkinler Din Eğitimi</w:t>
            </w:r>
          </w:p>
          <w:p w14:paraId="4A9CA1B4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Şükrü KEYİFLİ</w:t>
            </w:r>
          </w:p>
          <w:p w14:paraId="75F456AC" w14:textId="77777777" w:rsidR="002A0D80" w:rsidRDefault="002A0D80" w:rsidP="007D6A1B">
            <w:pPr>
              <w:rPr>
                <w:b/>
                <w:sz w:val="24"/>
              </w:rPr>
            </w:pPr>
          </w:p>
          <w:p w14:paraId="39ADEDFC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</w:t>
            </w:r>
            <w:r>
              <w:rPr>
                <w:sz w:val="18"/>
                <w:szCs w:val="18"/>
              </w:rPr>
              <w:t>524</w:t>
            </w:r>
          </w:p>
          <w:p w14:paraId="608FACCB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Çağdaş İslam Düşüncesi</w:t>
            </w:r>
          </w:p>
          <w:p w14:paraId="02E4D632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 xml:space="preserve">Dr. Öğr. Üyesi Arife </w:t>
            </w:r>
            <w:r>
              <w:rPr>
                <w:sz w:val="18"/>
                <w:szCs w:val="18"/>
              </w:rPr>
              <w:t>Ü</w:t>
            </w:r>
            <w:r w:rsidRPr="00704DA2">
              <w:rPr>
                <w:sz w:val="18"/>
                <w:szCs w:val="18"/>
              </w:rPr>
              <w:t>NAL SÜNGÜ</w:t>
            </w:r>
          </w:p>
          <w:p w14:paraId="1FF9E59A" w14:textId="77777777" w:rsidR="002A0D80" w:rsidRDefault="002A0D80" w:rsidP="007D6A1B">
            <w:pPr>
              <w:rPr>
                <w:b/>
                <w:sz w:val="24"/>
              </w:rPr>
            </w:pPr>
          </w:p>
          <w:p w14:paraId="50EA0995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02FDB519</w:t>
            </w:r>
          </w:p>
          <w:p w14:paraId="3D7E724B" w14:textId="77777777" w:rsidR="002A0D80" w:rsidRPr="00704DA2" w:rsidRDefault="002A0D80" w:rsidP="007D6A1B">
            <w:pPr>
              <w:pStyle w:val="stBilgi"/>
              <w:spacing w:before="6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Yeni Dini Hareketler</w:t>
            </w:r>
          </w:p>
          <w:p w14:paraId="36F386EE" w14:textId="77777777" w:rsidR="002A0D80" w:rsidRPr="00704DA2" w:rsidRDefault="002A0D80" w:rsidP="007D6A1B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Osman ERASLAN</w:t>
            </w:r>
          </w:p>
          <w:p w14:paraId="378C3094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1830689F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02FDB523</w:t>
            </w:r>
          </w:p>
          <w:p w14:paraId="142A60D9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Manevi Danışmanlık</w:t>
            </w:r>
          </w:p>
          <w:p w14:paraId="38D22A71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Orhan GÜRSU</w:t>
            </w:r>
          </w:p>
          <w:p w14:paraId="71B30112" w14:textId="77777777" w:rsidR="002A0D80" w:rsidRDefault="002A0D80" w:rsidP="007D6A1B">
            <w:pPr>
              <w:rPr>
                <w:b/>
                <w:sz w:val="24"/>
              </w:rPr>
            </w:pPr>
          </w:p>
          <w:p w14:paraId="7B3D0F70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02FDB515</w:t>
            </w:r>
          </w:p>
          <w:p w14:paraId="70863E49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Türkiye’de Çağdaşlaşma</w:t>
            </w:r>
          </w:p>
          <w:p w14:paraId="6910676F" w14:textId="77777777" w:rsidR="002A0D80" w:rsidRPr="00704DA2" w:rsidRDefault="002A0D80" w:rsidP="007D6A1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Halil İbrahim AKKUŞ</w:t>
            </w:r>
          </w:p>
          <w:p w14:paraId="355D0356" w14:textId="77777777" w:rsidR="002A0D80" w:rsidRDefault="002A0D80" w:rsidP="007D6A1B">
            <w:pPr>
              <w:rPr>
                <w:b/>
                <w:sz w:val="24"/>
              </w:rPr>
            </w:pPr>
          </w:p>
          <w:p w14:paraId="4C55D74D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02FDB531</w:t>
            </w:r>
          </w:p>
          <w:p w14:paraId="143195BE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Hristiyan Mezhepleri Tarihi (II)</w:t>
            </w:r>
          </w:p>
          <w:p w14:paraId="4D4A5BA9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Dr. Öğr. Üyesi İbrahim KORHAN</w:t>
            </w:r>
          </w:p>
        </w:tc>
        <w:tc>
          <w:tcPr>
            <w:tcW w:w="1295" w:type="dxa"/>
          </w:tcPr>
          <w:p w14:paraId="38AB40BB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1CDF13B6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3503F56D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1785939B" w14:textId="77777777" w:rsidTr="007D6A1B">
        <w:trPr>
          <w:trHeight w:val="417"/>
        </w:trPr>
        <w:tc>
          <w:tcPr>
            <w:tcW w:w="1294" w:type="dxa"/>
          </w:tcPr>
          <w:p w14:paraId="1C8F19D3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</w:p>
        </w:tc>
        <w:tc>
          <w:tcPr>
            <w:tcW w:w="1294" w:type="dxa"/>
          </w:tcPr>
          <w:p w14:paraId="38DE7703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10:10-10:20</w:t>
            </w:r>
          </w:p>
        </w:tc>
        <w:tc>
          <w:tcPr>
            <w:tcW w:w="6474" w:type="dxa"/>
            <w:gridSpan w:val="5"/>
          </w:tcPr>
          <w:p w14:paraId="4988933E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6E1BA909" w14:textId="77777777" w:rsidTr="007D6A1B">
        <w:tc>
          <w:tcPr>
            <w:tcW w:w="1294" w:type="dxa"/>
          </w:tcPr>
          <w:p w14:paraId="7A7C723A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94" w:type="dxa"/>
          </w:tcPr>
          <w:p w14:paraId="133721DF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10:20-11:05</w:t>
            </w:r>
          </w:p>
        </w:tc>
        <w:tc>
          <w:tcPr>
            <w:tcW w:w="1294" w:type="dxa"/>
          </w:tcPr>
          <w:p w14:paraId="451B12CC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02FDB505</w:t>
            </w:r>
          </w:p>
          <w:p w14:paraId="3AACEB16" w14:textId="77777777" w:rsidR="002A0D80" w:rsidRDefault="002A0D80" w:rsidP="007D6A1B">
            <w:pPr>
              <w:rPr>
                <w:w w:val="110"/>
                <w:sz w:val="18"/>
                <w:szCs w:val="18"/>
              </w:rPr>
            </w:pPr>
            <w:r w:rsidRPr="00704DA2">
              <w:rPr>
                <w:w w:val="110"/>
                <w:sz w:val="18"/>
                <w:szCs w:val="18"/>
              </w:rPr>
              <w:t>Yetişkinler Din Eğitimi</w:t>
            </w:r>
          </w:p>
          <w:p w14:paraId="16C36FB4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Şükrü KEYİFLİ</w:t>
            </w:r>
          </w:p>
          <w:p w14:paraId="62A11585" w14:textId="77777777" w:rsidR="002A0D80" w:rsidRDefault="002A0D80" w:rsidP="007D6A1B">
            <w:pPr>
              <w:rPr>
                <w:b/>
                <w:sz w:val="24"/>
              </w:rPr>
            </w:pPr>
          </w:p>
          <w:p w14:paraId="58C373F2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lastRenderedPageBreak/>
              <w:t>02FDB</w:t>
            </w:r>
            <w:r>
              <w:rPr>
                <w:sz w:val="18"/>
                <w:szCs w:val="18"/>
              </w:rPr>
              <w:t>524</w:t>
            </w:r>
          </w:p>
          <w:p w14:paraId="5D43E294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Çağdaş İslam Düşüncesi</w:t>
            </w:r>
          </w:p>
          <w:p w14:paraId="1058358A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 xml:space="preserve">Dr. Öğr. Üyesi Arife </w:t>
            </w:r>
            <w:r>
              <w:rPr>
                <w:sz w:val="18"/>
                <w:szCs w:val="18"/>
              </w:rPr>
              <w:t>Ü</w:t>
            </w:r>
            <w:r w:rsidRPr="00704DA2">
              <w:rPr>
                <w:sz w:val="18"/>
                <w:szCs w:val="18"/>
              </w:rPr>
              <w:t>NAL SÜNGÜ</w:t>
            </w:r>
          </w:p>
          <w:p w14:paraId="230AA695" w14:textId="77777777" w:rsidR="002A0D80" w:rsidRDefault="002A0D80" w:rsidP="007D6A1B">
            <w:pPr>
              <w:rPr>
                <w:b/>
                <w:sz w:val="24"/>
              </w:rPr>
            </w:pPr>
          </w:p>
          <w:p w14:paraId="6AA5657D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02FDB519</w:t>
            </w:r>
          </w:p>
          <w:p w14:paraId="66335190" w14:textId="77777777" w:rsidR="002A0D80" w:rsidRPr="00704DA2" w:rsidRDefault="002A0D80" w:rsidP="007D6A1B">
            <w:pPr>
              <w:pStyle w:val="stBilgi"/>
              <w:spacing w:before="6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Yeni Dini Hareketler</w:t>
            </w:r>
          </w:p>
          <w:p w14:paraId="59CCE364" w14:textId="77777777" w:rsidR="002A0D80" w:rsidRPr="00704DA2" w:rsidRDefault="002A0D80" w:rsidP="007D6A1B">
            <w:pPr>
              <w:pStyle w:val="TableParagraph"/>
              <w:spacing w:before="11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Osman ERASLAN</w:t>
            </w:r>
          </w:p>
          <w:p w14:paraId="243C6A9E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3CD2E978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lastRenderedPageBreak/>
              <w:t>02FDB523</w:t>
            </w:r>
          </w:p>
          <w:p w14:paraId="025371AC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Manevi Danışmanlık</w:t>
            </w:r>
          </w:p>
          <w:p w14:paraId="563C7520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Orhan GÜRSU</w:t>
            </w:r>
          </w:p>
          <w:p w14:paraId="68663BD2" w14:textId="77777777" w:rsidR="002A0D80" w:rsidRDefault="002A0D80" w:rsidP="007D6A1B">
            <w:pPr>
              <w:rPr>
                <w:b/>
                <w:sz w:val="24"/>
              </w:rPr>
            </w:pPr>
          </w:p>
          <w:p w14:paraId="3511C70C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lastRenderedPageBreak/>
              <w:t>02FDB515</w:t>
            </w:r>
          </w:p>
          <w:p w14:paraId="060DF672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Türkiye’de Çağdaşlaşma</w:t>
            </w:r>
          </w:p>
          <w:p w14:paraId="60B43A25" w14:textId="77777777" w:rsidR="002A0D80" w:rsidRPr="00704DA2" w:rsidRDefault="002A0D80" w:rsidP="007D6A1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Halil İbrahim AKKUŞ</w:t>
            </w:r>
          </w:p>
          <w:p w14:paraId="7D278943" w14:textId="77777777" w:rsidR="002A0D80" w:rsidRDefault="002A0D80" w:rsidP="007D6A1B">
            <w:pPr>
              <w:rPr>
                <w:b/>
                <w:sz w:val="24"/>
              </w:rPr>
            </w:pPr>
          </w:p>
          <w:p w14:paraId="70C9B7CA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02FDB531</w:t>
            </w:r>
          </w:p>
          <w:p w14:paraId="059CA251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Hristiyan Mezhepleri Tarihi (II)</w:t>
            </w:r>
          </w:p>
          <w:p w14:paraId="650BC07C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Dr. Öğr. Üyesi İbrahim KORHAN</w:t>
            </w:r>
          </w:p>
        </w:tc>
        <w:tc>
          <w:tcPr>
            <w:tcW w:w="1295" w:type="dxa"/>
          </w:tcPr>
          <w:p w14:paraId="0EE444B1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662C0680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4202524A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78FE776E" w14:textId="77777777" w:rsidTr="007D6A1B">
        <w:tc>
          <w:tcPr>
            <w:tcW w:w="1294" w:type="dxa"/>
          </w:tcPr>
          <w:p w14:paraId="3630BB67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</w:p>
        </w:tc>
        <w:tc>
          <w:tcPr>
            <w:tcW w:w="1294" w:type="dxa"/>
          </w:tcPr>
          <w:p w14:paraId="06921F16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11:05-11:15</w:t>
            </w:r>
          </w:p>
        </w:tc>
        <w:tc>
          <w:tcPr>
            <w:tcW w:w="6474" w:type="dxa"/>
            <w:gridSpan w:val="5"/>
          </w:tcPr>
          <w:p w14:paraId="2EBF391A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221045AF" w14:textId="77777777" w:rsidTr="007D6A1B">
        <w:tc>
          <w:tcPr>
            <w:tcW w:w="1294" w:type="dxa"/>
          </w:tcPr>
          <w:p w14:paraId="5538A0C2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94" w:type="dxa"/>
          </w:tcPr>
          <w:p w14:paraId="787C1E98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11:15-12:00</w:t>
            </w:r>
          </w:p>
        </w:tc>
        <w:tc>
          <w:tcPr>
            <w:tcW w:w="1294" w:type="dxa"/>
          </w:tcPr>
          <w:p w14:paraId="4CAEB18B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02FDB509</w:t>
            </w:r>
          </w:p>
          <w:p w14:paraId="64DDF2F1" w14:textId="77777777" w:rsidR="002A0D80" w:rsidRDefault="002A0D80" w:rsidP="007D6A1B">
            <w:pPr>
              <w:rPr>
                <w:w w:val="105"/>
                <w:sz w:val="18"/>
                <w:szCs w:val="18"/>
              </w:rPr>
            </w:pPr>
            <w:r w:rsidRPr="00704DA2">
              <w:rPr>
                <w:w w:val="105"/>
                <w:sz w:val="18"/>
                <w:szCs w:val="18"/>
              </w:rPr>
              <w:t>Din Eğitiminin Sosyolojik Temelleri</w:t>
            </w:r>
          </w:p>
          <w:p w14:paraId="31BDF266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Şükrü KEYİFLİ</w:t>
            </w:r>
          </w:p>
          <w:p w14:paraId="5F090DA4" w14:textId="77777777" w:rsidR="002A0D80" w:rsidRDefault="002A0D80" w:rsidP="007D6A1B">
            <w:pPr>
              <w:rPr>
                <w:b/>
                <w:sz w:val="24"/>
              </w:rPr>
            </w:pPr>
          </w:p>
          <w:p w14:paraId="795D3D91" w14:textId="77777777" w:rsidR="002A0D80" w:rsidRPr="00704DA2" w:rsidRDefault="002A0D80" w:rsidP="007D6A1B">
            <w:pPr>
              <w:pStyle w:val="TableParagraph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</w:t>
            </w:r>
            <w:r>
              <w:rPr>
                <w:sz w:val="18"/>
                <w:szCs w:val="18"/>
              </w:rPr>
              <w:t>3</w:t>
            </w:r>
            <w:r w:rsidRPr="00704DA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  <w:p w14:paraId="090FE096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Osmanlı Dönemi </w:t>
            </w:r>
            <w:r w:rsidRPr="00704DA2">
              <w:rPr>
                <w:sz w:val="18"/>
                <w:szCs w:val="18"/>
              </w:rPr>
              <w:t>İslam Düşüncesi</w:t>
            </w:r>
          </w:p>
          <w:p w14:paraId="4127862D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 xml:space="preserve">Dr. Öğr. Üyesi Arife </w:t>
            </w:r>
            <w:r>
              <w:rPr>
                <w:sz w:val="18"/>
                <w:szCs w:val="18"/>
              </w:rPr>
              <w:t>Ü</w:t>
            </w:r>
            <w:r w:rsidRPr="00704DA2">
              <w:rPr>
                <w:sz w:val="18"/>
                <w:szCs w:val="18"/>
              </w:rPr>
              <w:t>NAL SÜNGÜ</w:t>
            </w:r>
          </w:p>
          <w:p w14:paraId="24534238" w14:textId="77777777" w:rsidR="002A0D80" w:rsidRDefault="002A0D80" w:rsidP="007D6A1B">
            <w:pPr>
              <w:rPr>
                <w:b/>
                <w:sz w:val="24"/>
              </w:rPr>
            </w:pPr>
          </w:p>
          <w:p w14:paraId="292017F7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02FDB520</w:t>
            </w:r>
          </w:p>
          <w:p w14:paraId="4F442C5B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Doğu Dinleri</w:t>
            </w:r>
          </w:p>
          <w:p w14:paraId="05667FCB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Osman ERASLAN</w:t>
            </w:r>
          </w:p>
          <w:p w14:paraId="48415554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0D735567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02FDB526</w:t>
            </w:r>
          </w:p>
          <w:p w14:paraId="1CA01AC0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Tasavvuf Psikolojisi</w:t>
            </w:r>
          </w:p>
          <w:p w14:paraId="452EF26B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Orhan GÜRSU</w:t>
            </w:r>
          </w:p>
          <w:p w14:paraId="3516D554" w14:textId="77777777" w:rsidR="002A0D80" w:rsidRDefault="002A0D80" w:rsidP="007D6A1B">
            <w:pPr>
              <w:rPr>
                <w:b/>
                <w:sz w:val="24"/>
              </w:rPr>
            </w:pPr>
          </w:p>
          <w:p w14:paraId="4802C4EB" w14:textId="77777777" w:rsidR="002A0D80" w:rsidRDefault="002A0D80" w:rsidP="007D6A1B">
            <w:pPr>
              <w:rPr>
                <w:b/>
                <w:sz w:val="24"/>
              </w:rPr>
            </w:pPr>
          </w:p>
          <w:p w14:paraId="2D493733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02FDB529</w:t>
            </w:r>
          </w:p>
          <w:p w14:paraId="6CD77278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Düşünürlerinde Toplum ve Din</w:t>
            </w:r>
          </w:p>
          <w:p w14:paraId="204F68B8" w14:textId="77777777" w:rsidR="002A0D80" w:rsidRPr="00704DA2" w:rsidRDefault="002A0D80" w:rsidP="007D6A1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Halil İbrahim AKKUŞ</w:t>
            </w:r>
          </w:p>
          <w:p w14:paraId="21712FE4" w14:textId="77777777" w:rsidR="002A0D80" w:rsidRDefault="002A0D80" w:rsidP="007D6A1B">
            <w:pPr>
              <w:rPr>
                <w:b/>
                <w:sz w:val="24"/>
              </w:rPr>
            </w:pPr>
          </w:p>
          <w:p w14:paraId="0E46F787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02FDB533</w:t>
            </w:r>
          </w:p>
          <w:p w14:paraId="5392A446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Hristiyanlık (II)</w:t>
            </w:r>
          </w:p>
          <w:p w14:paraId="3BB4EE0B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Dr. Öğr. Üyesi İbrahim KORHAN</w:t>
            </w:r>
          </w:p>
        </w:tc>
        <w:tc>
          <w:tcPr>
            <w:tcW w:w="1295" w:type="dxa"/>
          </w:tcPr>
          <w:p w14:paraId="271CE2F4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1A3B8502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786A5372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007ED7B4" w14:textId="77777777" w:rsidTr="007D6A1B">
        <w:tc>
          <w:tcPr>
            <w:tcW w:w="9062" w:type="dxa"/>
            <w:gridSpan w:val="7"/>
          </w:tcPr>
          <w:p w14:paraId="654E1B6B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Öğle arası</w:t>
            </w:r>
          </w:p>
        </w:tc>
      </w:tr>
      <w:tr w:rsidR="002A0D80" w14:paraId="16CB1E4A" w14:textId="77777777" w:rsidTr="007D6A1B">
        <w:tc>
          <w:tcPr>
            <w:tcW w:w="1294" w:type="dxa"/>
          </w:tcPr>
          <w:p w14:paraId="1D25C339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4" w:type="dxa"/>
          </w:tcPr>
          <w:p w14:paraId="4CBF2957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13:00-13:45</w:t>
            </w:r>
          </w:p>
        </w:tc>
        <w:tc>
          <w:tcPr>
            <w:tcW w:w="1294" w:type="dxa"/>
          </w:tcPr>
          <w:p w14:paraId="5CA1C675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02FDB509</w:t>
            </w:r>
          </w:p>
          <w:p w14:paraId="4547628D" w14:textId="77777777" w:rsidR="002A0D80" w:rsidRDefault="002A0D80" w:rsidP="007D6A1B">
            <w:pPr>
              <w:rPr>
                <w:w w:val="105"/>
                <w:sz w:val="18"/>
                <w:szCs w:val="18"/>
              </w:rPr>
            </w:pPr>
            <w:r w:rsidRPr="00704DA2">
              <w:rPr>
                <w:w w:val="105"/>
                <w:sz w:val="18"/>
                <w:szCs w:val="18"/>
              </w:rPr>
              <w:t>Din Eğitiminin Sosyolojik Temelleri</w:t>
            </w:r>
          </w:p>
          <w:p w14:paraId="5E9C9236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Şükrü KEYİFLİ</w:t>
            </w:r>
          </w:p>
          <w:p w14:paraId="37A21D66" w14:textId="77777777" w:rsidR="002A0D80" w:rsidRDefault="002A0D80" w:rsidP="007D6A1B">
            <w:pPr>
              <w:rPr>
                <w:b/>
                <w:sz w:val="24"/>
              </w:rPr>
            </w:pPr>
          </w:p>
          <w:p w14:paraId="614EAE97" w14:textId="77777777" w:rsidR="002A0D80" w:rsidRPr="00704DA2" w:rsidRDefault="002A0D80" w:rsidP="007D6A1B">
            <w:pPr>
              <w:pStyle w:val="TableParagraph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</w:t>
            </w:r>
            <w:r>
              <w:rPr>
                <w:sz w:val="18"/>
                <w:szCs w:val="18"/>
              </w:rPr>
              <w:t>3</w:t>
            </w:r>
            <w:r w:rsidRPr="00704DA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  <w:p w14:paraId="228CBD36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Osmanlı Dönemi </w:t>
            </w:r>
            <w:r w:rsidRPr="00704DA2">
              <w:rPr>
                <w:sz w:val="18"/>
                <w:szCs w:val="18"/>
              </w:rPr>
              <w:t>İslam Düşüncesi</w:t>
            </w:r>
          </w:p>
          <w:p w14:paraId="0C4378BE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 xml:space="preserve">Dr. Öğr. Üyesi Arife </w:t>
            </w:r>
            <w:r>
              <w:rPr>
                <w:sz w:val="18"/>
                <w:szCs w:val="18"/>
              </w:rPr>
              <w:t>Ü</w:t>
            </w:r>
            <w:r w:rsidRPr="00704DA2">
              <w:rPr>
                <w:sz w:val="18"/>
                <w:szCs w:val="18"/>
              </w:rPr>
              <w:t>NAL SÜNGÜ</w:t>
            </w:r>
          </w:p>
          <w:p w14:paraId="137BC660" w14:textId="77777777" w:rsidR="002A0D80" w:rsidRDefault="002A0D80" w:rsidP="007D6A1B">
            <w:pPr>
              <w:rPr>
                <w:b/>
                <w:sz w:val="24"/>
              </w:rPr>
            </w:pPr>
          </w:p>
          <w:p w14:paraId="0E7610F1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02FDB520</w:t>
            </w:r>
          </w:p>
          <w:p w14:paraId="6274ACA3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Doğu Dinleri</w:t>
            </w:r>
          </w:p>
          <w:p w14:paraId="310FE72C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Osman ERASLAN</w:t>
            </w:r>
          </w:p>
          <w:p w14:paraId="4A24436C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6C3B682A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02FDB526</w:t>
            </w:r>
          </w:p>
          <w:p w14:paraId="3E17FC9C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Tasavvuf Psikolojisi</w:t>
            </w:r>
          </w:p>
          <w:p w14:paraId="3942AF22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Orhan GÜRSU</w:t>
            </w:r>
          </w:p>
          <w:p w14:paraId="4E45899C" w14:textId="77777777" w:rsidR="002A0D80" w:rsidRDefault="002A0D80" w:rsidP="007D6A1B">
            <w:pPr>
              <w:rPr>
                <w:b/>
                <w:sz w:val="24"/>
              </w:rPr>
            </w:pPr>
          </w:p>
          <w:p w14:paraId="5CBD12D7" w14:textId="77777777" w:rsidR="002A0D80" w:rsidRDefault="002A0D80" w:rsidP="007D6A1B">
            <w:pPr>
              <w:rPr>
                <w:b/>
                <w:sz w:val="24"/>
              </w:rPr>
            </w:pPr>
          </w:p>
          <w:p w14:paraId="5C88B4E5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02FDB529</w:t>
            </w:r>
          </w:p>
          <w:p w14:paraId="03909986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Düşünürlerinde Toplum ve Din</w:t>
            </w:r>
          </w:p>
          <w:p w14:paraId="5D5E6579" w14:textId="77777777" w:rsidR="002A0D80" w:rsidRPr="00704DA2" w:rsidRDefault="002A0D80" w:rsidP="007D6A1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Halil İbrahim AKKUŞ</w:t>
            </w:r>
          </w:p>
          <w:p w14:paraId="0967AADA" w14:textId="77777777" w:rsidR="002A0D80" w:rsidRDefault="002A0D80" w:rsidP="007D6A1B">
            <w:pPr>
              <w:rPr>
                <w:b/>
                <w:sz w:val="24"/>
              </w:rPr>
            </w:pPr>
          </w:p>
          <w:p w14:paraId="69122324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02FDB533</w:t>
            </w:r>
          </w:p>
          <w:p w14:paraId="77DB13E3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Hristiyanlık (II)</w:t>
            </w:r>
          </w:p>
          <w:p w14:paraId="2A96D650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Dr. Öğr. Üyesi İbrahim KORHAN</w:t>
            </w:r>
          </w:p>
        </w:tc>
        <w:tc>
          <w:tcPr>
            <w:tcW w:w="1295" w:type="dxa"/>
          </w:tcPr>
          <w:p w14:paraId="77A895CC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1987B20A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05C5F816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38C04E3F" w14:textId="77777777" w:rsidTr="007D6A1B">
        <w:trPr>
          <w:trHeight w:val="479"/>
        </w:trPr>
        <w:tc>
          <w:tcPr>
            <w:tcW w:w="1294" w:type="dxa"/>
          </w:tcPr>
          <w:p w14:paraId="0955BC80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</w:p>
        </w:tc>
        <w:tc>
          <w:tcPr>
            <w:tcW w:w="1294" w:type="dxa"/>
          </w:tcPr>
          <w:p w14:paraId="392D3625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13:45-13:55</w:t>
            </w:r>
          </w:p>
        </w:tc>
        <w:tc>
          <w:tcPr>
            <w:tcW w:w="6474" w:type="dxa"/>
            <w:gridSpan w:val="5"/>
          </w:tcPr>
          <w:p w14:paraId="1682F366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140B3517" w14:textId="77777777" w:rsidTr="007D6A1B">
        <w:tc>
          <w:tcPr>
            <w:tcW w:w="1294" w:type="dxa"/>
          </w:tcPr>
          <w:p w14:paraId="44869796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1294" w:type="dxa"/>
          </w:tcPr>
          <w:p w14:paraId="7A722104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13:55-14:40</w:t>
            </w:r>
          </w:p>
        </w:tc>
        <w:tc>
          <w:tcPr>
            <w:tcW w:w="1294" w:type="dxa"/>
          </w:tcPr>
          <w:p w14:paraId="07699A41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02FDB509</w:t>
            </w:r>
          </w:p>
          <w:p w14:paraId="794F7691" w14:textId="77777777" w:rsidR="002A0D80" w:rsidRDefault="002A0D80" w:rsidP="007D6A1B">
            <w:pPr>
              <w:rPr>
                <w:w w:val="105"/>
                <w:sz w:val="18"/>
                <w:szCs w:val="18"/>
              </w:rPr>
            </w:pPr>
            <w:r w:rsidRPr="00704DA2">
              <w:rPr>
                <w:w w:val="105"/>
                <w:sz w:val="18"/>
                <w:szCs w:val="18"/>
              </w:rPr>
              <w:t>Din Eğitiminin Sosyolojik Temelleri</w:t>
            </w:r>
          </w:p>
          <w:p w14:paraId="78849966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Şükrü KEYİFLİ</w:t>
            </w:r>
          </w:p>
          <w:p w14:paraId="11FDE0A8" w14:textId="77777777" w:rsidR="002A0D80" w:rsidRDefault="002A0D80" w:rsidP="007D6A1B">
            <w:pPr>
              <w:rPr>
                <w:b/>
                <w:sz w:val="24"/>
              </w:rPr>
            </w:pPr>
          </w:p>
          <w:p w14:paraId="53A05796" w14:textId="77777777" w:rsidR="002A0D80" w:rsidRPr="00704DA2" w:rsidRDefault="002A0D80" w:rsidP="007D6A1B">
            <w:pPr>
              <w:pStyle w:val="TableParagraph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</w:t>
            </w:r>
            <w:r>
              <w:rPr>
                <w:sz w:val="18"/>
                <w:szCs w:val="18"/>
              </w:rPr>
              <w:t>3</w:t>
            </w:r>
            <w:r w:rsidRPr="00704DA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  <w:p w14:paraId="494CE511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Osmanlı Dönemi </w:t>
            </w:r>
            <w:r w:rsidRPr="00704DA2">
              <w:rPr>
                <w:sz w:val="18"/>
                <w:szCs w:val="18"/>
              </w:rPr>
              <w:t>İslam Düşüncesi</w:t>
            </w:r>
          </w:p>
          <w:p w14:paraId="25FC9345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 xml:space="preserve">Dr. Öğr. Üyesi Arife </w:t>
            </w:r>
            <w:r>
              <w:rPr>
                <w:sz w:val="18"/>
                <w:szCs w:val="18"/>
              </w:rPr>
              <w:t>Ü</w:t>
            </w:r>
            <w:r w:rsidRPr="00704DA2">
              <w:rPr>
                <w:sz w:val="18"/>
                <w:szCs w:val="18"/>
              </w:rPr>
              <w:t>NAL SÜNGÜ</w:t>
            </w:r>
          </w:p>
          <w:p w14:paraId="65AA8C97" w14:textId="77777777" w:rsidR="002A0D80" w:rsidRDefault="002A0D80" w:rsidP="007D6A1B">
            <w:pPr>
              <w:rPr>
                <w:b/>
                <w:sz w:val="24"/>
              </w:rPr>
            </w:pPr>
          </w:p>
          <w:p w14:paraId="5AE0647B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02FDB520</w:t>
            </w:r>
          </w:p>
          <w:p w14:paraId="6D7BA48A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Doğu Dinleri</w:t>
            </w:r>
          </w:p>
          <w:p w14:paraId="3B642484" w14:textId="77777777" w:rsidR="002A0D80" w:rsidRPr="00704DA2" w:rsidRDefault="002A0D80" w:rsidP="007D6A1B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Osman ERASLAN</w:t>
            </w:r>
          </w:p>
          <w:p w14:paraId="0BD9A277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373A5FC9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02FDB526</w:t>
            </w:r>
          </w:p>
          <w:p w14:paraId="55797078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Tasavvuf Psikolojisi</w:t>
            </w:r>
          </w:p>
          <w:p w14:paraId="2EDC8C41" w14:textId="77777777" w:rsidR="002A0D80" w:rsidRDefault="002A0D80" w:rsidP="007D6A1B">
            <w:pPr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Prof. Dr. Orhan GÜRSU</w:t>
            </w:r>
          </w:p>
          <w:p w14:paraId="5DFD593A" w14:textId="77777777" w:rsidR="002A0D80" w:rsidRDefault="002A0D80" w:rsidP="007D6A1B">
            <w:pPr>
              <w:rPr>
                <w:b/>
                <w:sz w:val="24"/>
              </w:rPr>
            </w:pPr>
          </w:p>
          <w:p w14:paraId="5B54E813" w14:textId="77777777" w:rsidR="002A0D80" w:rsidRDefault="002A0D80" w:rsidP="007D6A1B">
            <w:pPr>
              <w:rPr>
                <w:b/>
                <w:sz w:val="24"/>
              </w:rPr>
            </w:pPr>
          </w:p>
          <w:p w14:paraId="63581138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02FDB529</w:t>
            </w:r>
          </w:p>
          <w:p w14:paraId="449975E6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Düşünürlerinde Toplum ve Din</w:t>
            </w:r>
          </w:p>
          <w:p w14:paraId="4E4CC940" w14:textId="77777777" w:rsidR="002A0D80" w:rsidRPr="00704DA2" w:rsidRDefault="002A0D80" w:rsidP="007D6A1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04DA2">
              <w:rPr>
                <w:sz w:val="18"/>
                <w:szCs w:val="18"/>
              </w:rPr>
              <w:t>Dr. Öğr. Üyesi Halil İbrahim AKKUŞ</w:t>
            </w:r>
          </w:p>
          <w:p w14:paraId="72D18E23" w14:textId="77777777" w:rsidR="002A0D80" w:rsidRDefault="002A0D80" w:rsidP="007D6A1B">
            <w:pPr>
              <w:rPr>
                <w:b/>
                <w:sz w:val="24"/>
              </w:rPr>
            </w:pPr>
          </w:p>
          <w:p w14:paraId="6C46D883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02FDB533</w:t>
            </w:r>
          </w:p>
          <w:p w14:paraId="74ED06E8" w14:textId="77777777" w:rsidR="002A0D80" w:rsidRDefault="002A0D80" w:rsidP="007D6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Hristiyanlık (II)</w:t>
            </w:r>
          </w:p>
          <w:p w14:paraId="442EF315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sz w:val="18"/>
                <w:szCs w:val="18"/>
              </w:rPr>
              <w:t>Dr. Öğr. Üyesi İbrahim KORHAN</w:t>
            </w:r>
          </w:p>
        </w:tc>
        <w:tc>
          <w:tcPr>
            <w:tcW w:w="1295" w:type="dxa"/>
          </w:tcPr>
          <w:p w14:paraId="58304FC2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5070AB3A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0D65C38A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4B3CBFB7" w14:textId="77777777" w:rsidTr="007D6A1B">
        <w:tc>
          <w:tcPr>
            <w:tcW w:w="1294" w:type="dxa"/>
          </w:tcPr>
          <w:p w14:paraId="0D00706D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</w:p>
        </w:tc>
        <w:tc>
          <w:tcPr>
            <w:tcW w:w="1294" w:type="dxa"/>
          </w:tcPr>
          <w:p w14:paraId="64E5BA7F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14:40-14:50</w:t>
            </w:r>
          </w:p>
        </w:tc>
        <w:tc>
          <w:tcPr>
            <w:tcW w:w="6474" w:type="dxa"/>
            <w:gridSpan w:val="5"/>
          </w:tcPr>
          <w:p w14:paraId="5C307D1E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4605FDF7" w14:textId="77777777" w:rsidTr="007D6A1B">
        <w:tc>
          <w:tcPr>
            <w:tcW w:w="1294" w:type="dxa"/>
          </w:tcPr>
          <w:p w14:paraId="7493A4D2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94" w:type="dxa"/>
          </w:tcPr>
          <w:p w14:paraId="5F270838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14:50-15:35</w:t>
            </w:r>
          </w:p>
        </w:tc>
        <w:tc>
          <w:tcPr>
            <w:tcW w:w="1294" w:type="dxa"/>
          </w:tcPr>
          <w:p w14:paraId="777336F7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1A108DC8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081BE270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30CA9FAE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685CAA81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14C0E5B5" w14:textId="77777777" w:rsidTr="007D6A1B">
        <w:tc>
          <w:tcPr>
            <w:tcW w:w="1294" w:type="dxa"/>
          </w:tcPr>
          <w:p w14:paraId="6EECC42B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</w:p>
        </w:tc>
        <w:tc>
          <w:tcPr>
            <w:tcW w:w="1294" w:type="dxa"/>
          </w:tcPr>
          <w:p w14:paraId="0C2EA4DA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15:35-15:45</w:t>
            </w:r>
          </w:p>
        </w:tc>
        <w:tc>
          <w:tcPr>
            <w:tcW w:w="6474" w:type="dxa"/>
            <w:gridSpan w:val="5"/>
          </w:tcPr>
          <w:p w14:paraId="74770327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579D2CBE" w14:textId="77777777" w:rsidTr="007D6A1B">
        <w:tc>
          <w:tcPr>
            <w:tcW w:w="1294" w:type="dxa"/>
          </w:tcPr>
          <w:p w14:paraId="47391204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94" w:type="dxa"/>
          </w:tcPr>
          <w:p w14:paraId="7375054F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15:45-16:30</w:t>
            </w:r>
          </w:p>
        </w:tc>
        <w:tc>
          <w:tcPr>
            <w:tcW w:w="1294" w:type="dxa"/>
          </w:tcPr>
          <w:p w14:paraId="6B598A14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65130E22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27122BB5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7F23942B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12F83886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1218FD59" w14:textId="77777777" w:rsidTr="007D6A1B">
        <w:tc>
          <w:tcPr>
            <w:tcW w:w="1294" w:type="dxa"/>
          </w:tcPr>
          <w:p w14:paraId="43CA5A7A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</w:p>
        </w:tc>
        <w:tc>
          <w:tcPr>
            <w:tcW w:w="1294" w:type="dxa"/>
          </w:tcPr>
          <w:p w14:paraId="44FDD1E9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16:30-16:40</w:t>
            </w:r>
          </w:p>
        </w:tc>
        <w:tc>
          <w:tcPr>
            <w:tcW w:w="6474" w:type="dxa"/>
            <w:gridSpan w:val="5"/>
          </w:tcPr>
          <w:p w14:paraId="586ABE72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  <w:tr w:rsidR="002A0D80" w14:paraId="4875CC78" w14:textId="77777777" w:rsidTr="007D6A1B">
        <w:tc>
          <w:tcPr>
            <w:tcW w:w="1294" w:type="dxa"/>
          </w:tcPr>
          <w:p w14:paraId="63BC0251" w14:textId="77777777" w:rsidR="002A0D80" w:rsidRDefault="002A0D80" w:rsidP="007D6A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94" w:type="dxa"/>
          </w:tcPr>
          <w:p w14:paraId="3EB1C61A" w14:textId="77777777" w:rsidR="002A0D80" w:rsidRDefault="002A0D80" w:rsidP="007D6A1B">
            <w:pPr>
              <w:rPr>
                <w:b/>
                <w:sz w:val="24"/>
              </w:rPr>
            </w:pPr>
            <w:r>
              <w:rPr>
                <w:b/>
                <w:spacing w:val="-2"/>
              </w:rPr>
              <w:t>16:40-17:25</w:t>
            </w:r>
          </w:p>
        </w:tc>
        <w:tc>
          <w:tcPr>
            <w:tcW w:w="1294" w:type="dxa"/>
          </w:tcPr>
          <w:p w14:paraId="4509A3C5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1DDC8B9E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30E4F814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5B0DDC46" w14:textId="77777777" w:rsidR="002A0D80" w:rsidRDefault="002A0D80" w:rsidP="007D6A1B">
            <w:pPr>
              <w:rPr>
                <w:b/>
                <w:sz w:val="24"/>
              </w:rPr>
            </w:pPr>
          </w:p>
        </w:tc>
        <w:tc>
          <w:tcPr>
            <w:tcW w:w="1295" w:type="dxa"/>
          </w:tcPr>
          <w:p w14:paraId="3DC84E6F" w14:textId="77777777" w:rsidR="002A0D80" w:rsidRDefault="002A0D80" w:rsidP="007D6A1B">
            <w:pPr>
              <w:rPr>
                <w:b/>
                <w:sz w:val="24"/>
              </w:rPr>
            </w:pPr>
          </w:p>
        </w:tc>
      </w:tr>
    </w:tbl>
    <w:p w14:paraId="00882B70" w14:textId="77777777" w:rsidR="002A0D80" w:rsidRDefault="002A0D80" w:rsidP="002A0D80">
      <w:pPr>
        <w:pStyle w:val="KonuBal"/>
      </w:pPr>
    </w:p>
    <w:p w14:paraId="5AA68547" w14:textId="77777777" w:rsidR="007D6A1B" w:rsidRDefault="007D6A1B" w:rsidP="007D6A1B">
      <w:pPr>
        <w:rPr>
          <w:b/>
          <w:bCs/>
        </w:rPr>
      </w:pPr>
    </w:p>
    <w:p w14:paraId="794808DC" w14:textId="77777777" w:rsidR="007D6A1B" w:rsidRDefault="007D6A1B" w:rsidP="007D6A1B">
      <w:pPr>
        <w:rPr>
          <w:b/>
          <w:bCs/>
        </w:rPr>
      </w:pPr>
    </w:p>
    <w:p w14:paraId="2A591C69" w14:textId="77777777" w:rsidR="007D6A1B" w:rsidRDefault="007D6A1B" w:rsidP="007D6A1B">
      <w:pPr>
        <w:rPr>
          <w:b/>
          <w:bCs/>
        </w:rPr>
      </w:pPr>
    </w:p>
    <w:p w14:paraId="492350DC" w14:textId="77777777" w:rsidR="007D6A1B" w:rsidRDefault="007D6A1B" w:rsidP="007D6A1B">
      <w:pPr>
        <w:rPr>
          <w:b/>
          <w:bCs/>
        </w:rPr>
      </w:pPr>
    </w:p>
    <w:p w14:paraId="0DD4C12B" w14:textId="3D61C0F1" w:rsidR="007D6A1B" w:rsidRPr="007D6A1B" w:rsidRDefault="007D6A1B" w:rsidP="007D6A1B">
      <w:pPr>
        <w:sectPr w:rsidR="007D6A1B" w:rsidRPr="007D6A1B" w:rsidSect="00A46694">
          <w:type w:val="continuous"/>
          <w:pgSz w:w="11910" w:h="16840"/>
          <w:pgMar w:top="1260" w:right="1300" w:bottom="1420" w:left="130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2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330"/>
        <w:gridCol w:w="1395"/>
        <w:gridCol w:w="1395"/>
        <w:gridCol w:w="1395"/>
        <w:gridCol w:w="1394"/>
        <w:gridCol w:w="1394"/>
      </w:tblGrid>
      <w:tr w:rsidR="007D6A1B" w14:paraId="594A999F" w14:textId="77777777" w:rsidTr="007D6A1B">
        <w:trPr>
          <w:trHeight w:val="570"/>
        </w:trPr>
        <w:tc>
          <w:tcPr>
            <w:tcW w:w="9058" w:type="dxa"/>
            <w:gridSpan w:val="7"/>
          </w:tcPr>
          <w:p w14:paraId="7E63E4B9" w14:textId="77777777" w:rsidR="007D6A1B" w:rsidRDefault="007D6A1B" w:rsidP="007D6A1B">
            <w:pPr>
              <w:pStyle w:val="TableParagraph"/>
              <w:spacing w:before="136"/>
              <w:ind w:left="286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II.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 xml:space="preserve"> Şablonu</w:t>
            </w:r>
          </w:p>
        </w:tc>
      </w:tr>
      <w:tr w:rsidR="007D6A1B" w14:paraId="654B603E" w14:textId="77777777" w:rsidTr="007D6A1B">
        <w:trPr>
          <w:trHeight w:val="265"/>
        </w:trPr>
        <w:tc>
          <w:tcPr>
            <w:tcW w:w="755" w:type="dxa"/>
          </w:tcPr>
          <w:p w14:paraId="1DF451E3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0F6453C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42CAEB7C" w14:textId="77777777" w:rsidR="007D6A1B" w:rsidRDefault="007D6A1B" w:rsidP="007D6A1B">
            <w:pPr>
              <w:pStyle w:val="TableParagraph"/>
              <w:spacing w:line="245" w:lineRule="exact"/>
              <w:ind w:left="286"/>
              <w:rPr>
                <w:b/>
              </w:rPr>
            </w:pPr>
            <w:r>
              <w:rPr>
                <w:b/>
                <w:spacing w:val="-2"/>
              </w:rPr>
              <w:t>Pazartesi</w:t>
            </w:r>
          </w:p>
        </w:tc>
        <w:tc>
          <w:tcPr>
            <w:tcW w:w="1395" w:type="dxa"/>
          </w:tcPr>
          <w:p w14:paraId="7DB8C1F8" w14:textId="77777777" w:rsidR="007D6A1B" w:rsidRDefault="007D6A1B" w:rsidP="007D6A1B">
            <w:pPr>
              <w:pStyle w:val="TableParagraph"/>
              <w:spacing w:line="245" w:lineRule="exact"/>
              <w:ind w:left="146" w:right="124"/>
              <w:jc w:val="center"/>
              <w:rPr>
                <w:b/>
              </w:rPr>
            </w:pPr>
            <w:r>
              <w:rPr>
                <w:b/>
                <w:spacing w:val="-4"/>
              </w:rPr>
              <w:t>Salı</w:t>
            </w:r>
          </w:p>
        </w:tc>
        <w:tc>
          <w:tcPr>
            <w:tcW w:w="1395" w:type="dxa"/>
          </w:tcPr>
          <w:p w14:paraId="33F643B3" w14:textId="77777777" w:rsidR="007D6A1B" w:rsidRDefault="007D6A1B" w:rsidP="007D6A1B">
            <w:pPr>
              <w:pStyle w:val="TableParagraph"/>
              <w:spacing w:line="245" w:lineRule="exact"/>
              <w:ind w:left="247"/>
              <w:rPr>
                <w:b/>
              </w:rPr>
            </w:pPr>
            <w:r>
              <w:rPr>
                <w:b/>
                <w:spacing w:val="-2"/>
              </w:rPr>
              <w:t>Çarşamba</w:t>
            </w:r>
          </w:p>
        </w:tc>
        <w:tc>
          <w:tcPr>
            <w:tcW w:w="1394" w:type="dxa"/>
          </w:tcPr>
          <w:p w14:paraId="09900691" w14:textId="77777777" w:rsidR="007D6A1B" w:rsidRDefault="007D6A1B" w:rsidP="007D6A1B">
            <w:pPr>
              <w:pStyle w:val="TableParagraph"/>
              <w:spacing w:line="245" w:lineRule="exact"/>
              <w:ind w:left="248"/>
              <w:rPr>
                <w:b/>
              </w:rPr>
            </w:pPr>
            <w:r>
              <w:rPr>
                <w:b/>
                <w:spacing w:val="-2"/>
              </w:rPr>
              <w:t>Perşembe</w:t>
            </w:r>
          </w:p>
        </w:tc>
        <w:tc>
          <w:tcPr>
            <w:tcW w:w="1394" w:type="dxa"/>
          </w:tcPr>
          <w:p w14:paraId="7558A8A9" w14:textId="77777777" w:rsidR="007D6A1B" w:rsidRDefault="007D6A1B" w:rsidP="007D6A1B">
            <w:pPr>
              <w:pStyle w:val="TableParagraph"/>
              <w:spacing w:line="245" w:lineRule="exact"/>
              <w:ind w:left="444"/>
              <w:rPr>
                <w:b/>
              </w:rPr>
            </w:pPr>
            <w:r>
              <w:rPr>
                <w:b/>
                <w:spacing w:val="-4"/>
              </w:rPr>
              <w:t>Cuma</w:t>
            </w:r>
          </w:p>
        </w:tc>
      </w:tr>
      <w:tr w:rsidR="007D6A1B" w14:paraId="4878CC09" w14:textId="77777777" w:rsidTr="007D6A1B">
        <w:trPr>
          <w:trHeight w:val="270"/>
        </w:trPr>
        <w:tc>
          <w:tcPr>
            <w:tcW w:w="755" w:type="dxa"/>
          </w:tcPr>
          <w:p w14:paraId="17B80650" w14:textId="77777777" w:rsidR="007D6A1B" w:rsidRDefault="007D6A1B" w:rsidP="007D6A1B">
            <w:pPr>
              <w:pStyle w:val="TableParagraph"/>
              <w:spacing w:line="249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330" w:type="dxa"/>
          </w:tcPr>
          <w:p w14:paraId="09D6F219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1612640E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5A951EB0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25C72938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48516AB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0C38958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A1B" w14:paraId="1A4B4E0B" w14:textId="77777777" w:rsidTr="007D6A1B">
        <w:trPr>
          <w:trHeight w:val="270"/>
        </w:trPr>
        <w:tc>
          <w:tcPr>
            <w:tcW w:w="755" w:type="dxa"/>
          </w:tcPr>
          <w:p w14:paraId="5D3851A8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4A17272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  <w:gridSpan w:val="5"/>
          </w:tcPr>
          <w:p w14:paraId="50B06624" w14:textId="77777777" w:rsidR="007D6A1B" w:rsidRDefault="007D6A1B" w:rsidP="007D6A1B">
            <w:pPr>
              <w:pStyle w:val="TableParagraph"/>
              <w:spacing w:before="1" w:line="249" w:lineRule="exact"/>
              <w:ind w:left="23"/>
              <w:jc w:val="center"/>
            </w:pPr>
            <w:r>
              <w:rPr>
                <w:spacing w:val="-5"/>
              </w:rPr>
              <w:t>ARA</w:t>
            </w:r>
          </w:p>
        </w:tc>
      </w:tr>
      <w:tr w:rsidR="007D6A1B" w14:paraId="14F51170" w14:textId="77777777" w:rsidTr="007D6A1B">
        <w:trPr>
          <w:trHeight w:val="265"/>
        </w:trPr>
        <w:tc>
          <w:tcPr>
            <w:tcW w:w="755" w:type="dxa"/>
          </w:tcPr>
          <w:p w14:paraId="55FDC31A" w14:textId="77777777" w:rsidR="007D6A1B" w:rsidRDefault="007D6A1B" w:rsidP="007D6A1B">
            <w:pPr>
              <w:pStyle w:val="TableParagraph"/>
              <w:spacing w:line="245" w:lineRule="exact"/>
              <w:ind w:left="17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30" w:type="dxa"/>
          </w:tcPr>
          <w:p w14:paraId="0332A4C0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48E7073B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620D4617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3246C12A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F6D35CF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BB61FF6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A1B" w14:paraId="3031038F" w14:textId="77777777" w:rsidTr="007D6A1B">
        <w:trPr>
          <w:trHeight w:val="270"/>
        </w:trPr>
        <w:tc>
          <w:tcPr>
            <w:tcW w:w="755" w:type="dxa"/>
          </w:tcPr>
          <w:p w14:paraId="18AAACEA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6B83B76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  <w:gridSpan w:val="5"/>
          </w:tcPr>
          <w:p w14:paraId="44CE0F62" w14:textId="77777777" w:rsidR="007D6A1B" w:rsidRDefault="007D6A1B" w:rsidP="007D6A1B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ARA</w:t>
            </w:r>
          </w:p>
        </w:tc>
      </w:tr>
      <w:tr w:rsidR="007D6A1B" w14:paraId="120D9E96" w14:textId="77777777" w:rsidTr="007D6A1B">
        <w:trPr>
          <w:trHeight w:val="270"/>
        </w:trPr>
        <w:tc>
          <w:tcPr>
            <w:tcW w:w="755" w:type="dxa"/>
          </w:tcPr>
          <w:p w14:paraId="6362606F" w14:textId="77777777" w:rsidR="007D6A1B" w:rsidRDefault="007D6A1B" w:rsidP="007D6A1B">
            <w:pPr>
              <w:pStyle w:val="TableParagraph"/>
              <w:spacing w:line="249" w:lineRule="exact"/>
              <w:ind w:left="17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330" w:type="dxa"/>
          </w:tcPr>
          <w:p w14:paraId="501A7A35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22CF3512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0233CA03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17D979BC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D1FCDF6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82D0460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A1B" w14:paraId="35EF9DCE" w14:textId="77777777" w:rsidTr="007D6A1B">
        <w:trPr>
          <w:trHeight w:val="270"/>
        </w:trPr>
        <w:tc>
          <w:tcPr>
            <w:tcW w:w="755" w:type="dxa"/>
          </w:tcPr>
          <w:p w14:paraId="2F898D73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B044E04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  <w:gridSpan w:val="5"/>
          </w:tcPr>
          <w:p w14:paraId="7F31D61A" w14:textId="77777777" w:rsidR="007D6A1B" w:rsidRDefault="007D6A1B" w:rsidP="007D6A1B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ARA</w:t>
            </w:r>
          </w:p>
        </w:tc>
      </w:tr>
      <w:tr w:rsidR="007D6A1B" w14:paraId="694C6883" w14:textId="77777777" w:rsidTr="007D6A1B">
        <w:trPr>
          <w:trHeight w:val="265"/>
        </w:trPr>
        <w:tc>
          <w:tcPr>
            <w:tcW w:w="755" w:type="dxa"/>
          </w:tcPr>
          <w:p w14:paraId="4485B324" w14:textId="77777777" w:rsidR="007D6A1B" w:rsidRDefault="007D6A1B" w:rsidP="007D6A1B">
            <w:pPr>
              <w:pStyle w:val="TableParagraph"/>
              <w:spacing w:line="245" w:lineRule="exact"/>
              <w:ind w:left="17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330" w:type="dxa"/>
          </w:tcPr>
          <w:p w14:paraId="5836349C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328D17EB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69DB64A4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20B0D25A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A829A51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F66E42D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A1B" w14:paraId="3076B8E1" w14:textId="77777777" w:rsidTr="007D6A1B">
        <w:trPr>
          <w:trHeight w:val="270"/>
        </w:trPr>
        <w:tc>
          <w:tcPr>
            <w:tcW w:w="755" w:type="dxa"/>
          </w:tcPr>
          <w:p w14:paraId="33526573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B0AA9EA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  <w:gridSpan w:val="5"/>
          </w:tcPr>
          <w:p w14:paraId="63257E9A" w14:textId="77777777" w:rsidR="007D6A1B" w:rsidRDefault="007D6A1B" w:rsidP="007D6A1B">
            <w:pPr>
              <w:pStyle w:val="TableParagraph"/>
              <w:spacing w:before="1" w:line="249" w:lineRule="exact"/>
              <w:ind w:left="23"/>
              <w:jc w:val="center"/>
            </w:pPr>
            <w:r>
              <w:rPr>
                <w:spacing w:val="-5"/>
              </w:rPr>
              <w:t>ARA</w:t>
            </w:r>
          </w:p>
        </w:tc>
      </w:tr>
      <w:tr w:rsidR="007D6A1B" w14:paraId="5284322E" w14:textId="77777777" w:rsidTr="007D6A1B">
        <w:trPr>
          <w:trHeight w:val="270"/>
        </w:trPr>
        <w:tc>
          <w:tcPr>
            <w:tcW w:w="755" w:type="dxa"/>
          </w:tcPr>
          <w:p w14:paraId="559F6EE5" w14:textId="77777777" w:rsidR="007D6A1B" w:rsidRDefault="007D6A1B" w:rsidP="007D6A1B">
            <w:pPr>
              <w:pStyle w:val="TableParagraph"/>
              <w:spacing w:line="249" w:lineRule="exact"/>
              <w:ind w:left="17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330" w:type="dxa"/>
          </w:tcPr>
          <w:p w14:paraId="606E3B41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FE4144F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6BEC29E3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5E0FC7CC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E70D153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91B2C6D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A1B" w14:paraId="26418C59" w14:textId="77777777" w:rsidTr="007D6A1B">
        <w:trPr>
          <w:trHeight w:val="265"/>
        </w:trPr>
        <w:tc>
          <w:tcPr>
            <w:tcW w:w="755" w:type="dxa"/>
          </w:tcPr>
          <w:p w14:paraId="3485EDB9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0FD91F9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  <w:gridSpan w:val="5"/>
          </w:tcPr>
          <w:p w14:paraId="6AD5C709" w14:textId="77777777" w:rsidR="007D6A1B" w:rsidRDefault="007D6A1B" w:rsidP="007D6A1B">
            <w:pPr>
              <w:pStyle w:val="TableParagraph"/>
              <w:spacing w:line="245" w:lineRule="exact"/>
              <w:ind w:left="23"/>
              <w:jc w:val="center"/>
            </w:pPr>
            <w:r>
              <w:rPr>
                <w:spacing w:val="-5"/>
              </w:rPr>
              <w:t>ARA</w:t>
            </w:r>
          </w:p>
        </w:tc>
      </w:tr>
      <w:tr w:rsidR="007D6A1B" w14:paraId="5B60EE8B" w14:textId="77777777" w:rsidTr="007D6A1B">
        <w:trPr>
          <w:trHeight w:val="270"/>
        </w:trPr>
        <w:tc>
          <w:tcPr>
            <w:tcW w:w="755" w:type="dxa"/>
          </w:tcPr>
          <w:p w14:paraId="3BB1F159" w14:textId="77777777" w:rsidR="007D6A1B" w:rsidRDefault="007D6A1B" w:rsidP="007D6A1B">
            <w:pPr>
              <w:pStyle w:val="TableParagraph"/>
              <w:spacing w:line="249" w:lineRule="exact"/>
              <w:ind w:left="17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1330" w:type="dxa"/>
          </w:tcPr>
          <w:p w14:paraId="3484B3F5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61F88290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15B5AFDF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628C484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507F93C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DF1413F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A1B" w14:paraId="5DB28288" w14:textId="77777777" w:rsidTr="007D6A1B">
        <w:trPr>
          <w:trHeight w:val="270"/>
        </w:trPr>
        <w:tc>
          <w:tcPr>
            <w:tcW w:w="755" w:type="dxa"/>
          </w:tcPr>
          <w:p w14:paraId="30AC30A0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8D233B4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  <w:gridSpan w:val="5"/>
          </w:tcPr>
          <w:p w14:paraId="13166878" w14:textId="77777777" w:rsidR="007D6A1B" w:rsidRDefault="007D6A1B" w:rsidP="007D6A1B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ARA</w:t>
            </w:r>
          </w:p>
        </w:tc>
      </w:tr>
      <w:tr w:rsidR="007D6A1B" w14:paraId="00CF7794" w14:textId="77777777" w:rsidTr="007D6A1B">
        <w:trPr>
          <w:trHeight w:val="270"/>
        </w:trPr>
        <w:tc>
          <w:tcPr>
            <w:tcW w:w="755" w:type="dxa"/>
          </w:tcPr>
          <w:p w14:paraId="24468B6D" w14:textId="77777777" w:rsidR="007D6A1B" w:rsidRDefault="007D6A1B" w:rsidP="007D6A1B">
            <w:pPr>
              <w:pStyle w:val="TableParagraph"/>
              <w:spacing w:line="249" w:lineRule="exact"/>
              <w:ind w:left="17" w:righ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330" w:type="dxa"/>
          </w:tcPr>
          <w:p w14:paraId="415F9D47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0C218DFA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E5079D9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05F655A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6C020B7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3B3B910" w14:textId="77777777" w:rsidR="007D6A1B" w:rsidRDefault="007D6A1B" w:rsidP="007D6A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DEFAFB" w14:textId="77777777" w:rsidR="00530157" w:rsidRDefault="00530157">
      <w:pPr>
        <w:rPr>
          <w:rFonts w:ascii="Times New Roman"/>
          <w:sz w:val="16"/>
        </w:rPr>
        <w:sectPr w:rsidR="00530157" w:rsidSect="00A46694">
          <w:pgSz w:w="11910" w:h="16840"/>
          <w:pgMar w:top="1260" w:right="1300" w:bottom="280" w:left="1300" w:header="708" w:footer="708" w:gutter="0"/>
          <w:cols w:space="708"/>
        </w:sectPr>
      </w:pPr>
    </w:p>
    <w:p w14:paraId="37C1153C" w14:textId="77777777" w:rsidR="00530157" w:rsidRDefault="00530157">
      <w:pPr>
        <w:pStyle w:val="GvdeMetni"/>
        <w:spacing w:before="85"/>
        <w:rPr>
          <w:b/>
        </w:rPr>
      </w:pPr>
    </w:p>
    <w:p w14:paraId="05588381" w14:textId="77777777" w:rsidR="00530157" w:rsidRDefault="001554BB">
      <w:pPr>
        <w:spacing w:before="1"/>
        <w:ind w:left="115"/>
        <w:rPr>
          <w:b/>
          <w:sz w:val="18"/>
        </w:rPr>
      </w:pPr>
      <w:r>
        <w:rPr>
          <w:b/>
          <w:spacing w:val="-2"/>
          <w:sz w:val="18"/>
          <w:u w:val="single"/>
        </w:rPr>
        <w:t>NOTLAR:</w:t>
      </w:r>
    </w:p>
    <w:p w14:paraId="2FB9A423" w14:textId="77777777" w:rsidR="00530157" w:rsidRDefault="001554BB">
      <w:pPr>
        <w:pStyle w:val="ListeParagraf"/>
        <w:numPr>
          <w:ilvl w:val="0"/>
          <w:numId w:val="1"/>
        </w:numPr>
        <w:tabs>
          <w:tab w:val="left" w:pos="400"/>
        </w:tabs>
        <w:spacing w:before="15" w:line="259" w:lineRule="auto"/>
        <w:jc w:val="both"/>
        <w:rPr>
          <w:sz w:val="18"/>
        </w:rPr>
      </w:pPr>
      <w:r>
        <w:rPr>
          <w:sz w:val="18"/>
        </w:rPr>
        <w:t xml:space="preserve">Üniversitemiz uzaktan öğretim yöntemiyle yapılacak birinci ve ikinci öğretim programlarına ait </w:t>
      </w:r>
      <w:r>
        <w:rPr>
          <w:b/>
          <w:sz w:val="18"/>
        </w:rPr>
        <w:t xml:space="preserve">Ders Sürelerinin </w:t>
      </w:r>
      <w:r>
        <w:rPr>
          <w:sz w:val="18"/>
        </w:rPr>
        <w:t xml:space="preserve">ve </w:t>
      </w:r>
      <w:r>
        <w:rPr>
          <w:b/>
          <w:sz w:val="18"/>
        </w:rPr>
        <w:t xml:space="preserve">Ders Aralarının </w:t>
      </w:r>
      <w:r>
        <w:rPr>
          <w:sz w:val="18"/>
        </w:rPr>
        <w:t xml:space="preserve">(teneffüs) ilgili eğitim-öğretim döneminde Üniversitemiz Senatosunun belirlediği sürelere uygun olarak </w:t>
      </w:r>
      <w:r>
        <w:rPr>
          <w:spacing w:val="-2"/>
          <w:sz w:val="18"/>
        </w:rPr>
        <w:t>belirlenmesine,</w:t>
      </w:r>
    </w:p>
    <w:p w14:paraId="7FDA95FF" w14:textId="77777777" w:rsidR="00530157" w:rsidRDefault="001554BB">
      <w:pPr>
        <w:pStyle w:val="ListeParagraf"/>
        <w:numPr>
          <w:ilvl w:val="0"/>
          <w:numId w:val="1"/>
        </w:numPr>
        <w:tabs>
          <w:tab w:val="left" w:pos="400"/>
        </w:tabs>
        <w:spacing w:line="261" w:lineRule="auto"/>
        <w:ind w:right="121"/>
        <w:jc w:val="both"/>
        <w:rPr>
          <w:sz w:val="18"/>
        </w:rPr>
      </w:pPr>
      <w:r>
        <w:rPr>
          <w:sz w:val="18"/>
        </w:rPr>
        <w:t>Yüksek Öğretim Kurulunun, 4.4.2018 tarih, E.26649 sayı ve “Cuma İzni” konulu yazısı gereği ders, sınav ve uygulama saatlerinin “</w:t>
      </w:r>
      <w:r>
        <w:rPr>
          <w:b/>
          <w:sz w:val="18"/>
        </w:rPr>
        <w:t xml:space="preserve">Cuma Namazı” </w:t>
      </w:r>
      <w:r>
        <w:rPr>
          <w:sz w:val="18"/>
        </w:rPr>
        <w:t>saati ile çakışmaması için gerekli önlemlerin alınmasına dikkat edilmelidir.</w:t>
      </w:r>
    </w:p>
    <w:sectPr w:rsidR="00530157">
      <w:pgSz w:w="11910" w:h="16840"/>
      <w:pgMar w:top="12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41DB"/>
    <w:multiLevelType w:val="hybridMultilevel"/>
    <w:tmpl w:val="8056DF6A"/>
    <w:lvl w:ilvl="0" w:tplc="7682F81E">
      <w:start w:val="1"/>
      <w:numFmt w:val="decimal"/>
      <w:lvlText w:val="%1."/>
      <w:lvlJc w:val="left"/>
      <w:pPr>
        <w:ind w:left="400" w:hanging="285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2"/>
        <w:w w:val="100"/>
        <w:sz w:val="18"/>
        <w:szCs w:val="18"/>
        <w:lang w:val="tr-TR" w:eastAsia="en-US" w:bidi="ar-SA"/>
      </w:rPr>
    </w:lvl>
    <w:lvl w:ilvl="1" w:tplc="27240450">
      <w:numFmt w:val="bullet"/>
      <w:lvlText w:val="•"/>
      <w:lvlJc w:val="left"/>
      <w:pPr>
        <w:ind w:left="1290" w:hanging="285"/>
      </w:pPr>
      <w:rPr>
        <w:rFonts w:hint="default"/>
        <w:lang w:val="tr-TR" w:eastAsia="en-US" w:bidi="ar-SA"/>
      </w:rPr>
    </w:lvl>
    <w:lvl w:ilvl="2" w:tplc="BEB021BE">
      <w:numFmt w:val="bullet"/>
      <w:lvlText w:val="•"/>
      <w:lvlJc w:val="left"/>
      <w:pPr>
        <w:ind w:left="2181" w:hanging="285"/>
      </w:pPr>
      <w:rPr>
        <w:rFonts w:hint="default"/>
        <w:lang w:val="tr-TR" w:eastAsia="en-US" w:bidi="ar-SA"/>
      </w:rPr>
    </w:lvl>
    <w:lvl w:ilvl="3" w:tplc="E64A24AA">
      <w:numFmt w:val="bullet"/>
      <w:lvlText w:val="•"/>
      <w:lvlJc w:val="left"/>
      <w:pPr>
        <w:ind w:left="3071" w:hanging="285"/>
      </w:pPr>
      <w:rPr>
        <w:rFonts w:hint="default"/>
        <w:lang w:val="tr-TR" w:eastAsia="en-US" w:bidi="ar-SA"/>
      </w:rPr>
    </w:lvl>
    <w:lvl w:ilvl="4" w:tplc="E418FB26">
      <w:numFmt w:val="bullet"/>
      <w:lvlText w:val="•"/>
      <w:lvlJc w:val="left"/>
      <w:pPr>
        <w:ind w:left="3962" w:hanging="285"/>
      </w:pPr>
      <w:rPr>
        <w:rFonts w:hint="default"/>
        <w:lang w:val="tr-TR" w:eastAsia="en-US" w:bidi="ar-SA"/>
      </w:rPr>
    </w:lvl>
    <w:lvl w:ilvl="5" w:tplc="70980312">
      <w:numFmt w:val="bullet"/>
      <w:lvlText w:val="•"/>
      <w:lvlJc w:val="left"/>
      <w:pPr>
        <w:ind w:left="4852" w:hanging="285"/>
      </w:pPr>
      <w:rPr>
        <w:rFonts w:hint="default"/>
        <w:lang w:val="tr-TR" w:eastAsia="en-US" w:bidi="ar-SA"/>
      </w:rPr>
    </w:lvl>
    <w:lvl w:ilvl="6" w:tplc="39C81F9E">
      <w:numFmt w:val="bullet"/>
      <w:lvlText w:val="•"/>
      <w:lvlJc w:val="left"/>
      <w:pPr>
        <w:ind w:left="5743" w:hanging="285"/>
      </w:pPr>
      <w:rPr>
        <w:rFonts w:hint="default"/>
        <w:lang w:val="tr-TR" w:eastAsia="en-US" w:bidi="ar-SA"/>
      </w:rPr>
    </w:lvl>
    <w:lvl w:ilvl="7" w:tplc="75D4CC70">
      <w:numFmt w:val="bullet"/>
      <w:lvlText w:val="•"/>
      <w:lvlJc w:val="left"/>
      <w:pPr>
        <w:ind w:left="6633" w:hanging="285"/>
      </w:pPr>
      <w:rPr>
        <w:rFonts w:hint="default"/>
        <w:lang w:val="tr-TR" w:eastAsia="en-US" w:bidi="ar-SA"/>
      </w:rPr>
    </w:lvl>
    <w:lvl w:ilvl="8" w:tplc="A00A3356">
      <w:numFmt w:val="bullet"/>
      <w:lvlText w:val="•"/>
      <w:lvlJc w:val="left"/>
      <w:pPr>
        <w:ind w:left="7524" w:hanging="28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57"/>
    <w:rsid w:val="001554BB"/>
    <w:rsid w:val="002A0D80"/>
    <w:rsid w:val="00530157"/>
    <w:rsid w:val="007D6A1B"/>
    <w:rsid w:val="00A46694"/>
    <w:rsid w:val="00AA2CF2"/>
    <w:rsid w:val="00BA6285"/>
    <w:rsid w:val="00BD4F23"/>
    <w:rsid w:val="00C657BA"/>
    <w:rsid w:val="00D44549"/>
    <w:rsid w:val="00DA0FA9"/>
    <w:rsid w:val="00DD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EFA0"/>
  <w15:docId w15:val="{56B07A19-2898-4991-99F1-3108B17B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after="21"/>
      <w:ind w:left="115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400" w:right="111" w:hanging="2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A0D80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2A0D80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2A0D80"/>
    <w:rPr>
      <w:rFonts w:ascii="Times New Roman" w:eastAsia="Times New Roman" w:hAnsi="Times New Roman" w:cs="Times New Roman"/>
      <w:sz w:val="24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dcterms:created xsi:type="dcterms:W3CDTF">2024-02-12T06:27:00Z</dcterms:created>
  <dcterms:modified xsi:type="dcterms:W3CDTF">2024-02-12T06:27:00Z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2024-02-06T00:00:00Z</vt:filetime>
  </property>
  <property fmtid="{D5CDD505-2E9C-101B-9397-08002B2CF9AE}" pid="5" name="Producer">
    <vt:lpwstr>3-Heights(TM) PDF Security Shell 4.8.25.2 (http://www.pdf-tools.com)</vt:lpwstr>
  </property>
</Properties>
</file>