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D4CBB" w14:textId="77777777" w:rsidR="00BA40B4" w:rsidRDefault="00BA40B4" w:rsidP="00BA40B4">
      <w:pPr>
        <w:autoSpaceDE w:val="0"/>
        <w:autoSpaceDN w:val="0"/>
        <w:adjustRightInd w:val="0"/>
        <w:ind w:left="-14" w:firstLine="728"/>
        <w:jc w:val="both"/>
        <w:rPr>
          <w:rFonts w:ascii="Arial" w:hAnsi="Arial" w:cs="Arial"/>
          <w:b/>
          <w:sz w:val="14"/>
          <w:szCs w:val="1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14"/>
          <w:szCs w:val="14"/>
          <w:u w:val="single"/>
        </w:rPr>
        <w:t xml:space="preserve">1- İçişleri Bakanlığının </w:t>
      </w:r>
      <w:r w:rsidRPr="00BB1F0C">
        <w:rPr>
          <w:rFonts w:ascii="Arial" w:hAnsi="Arial" w:cs="Arial"/>
          <w:b/>
          <w:sz w:val="14"/>
          <w:szCs w:val="14"/>
          <w:u w:val="single"/>
        </w:rPr>
        <w:t>18.11.2020 tarihli, 19161 say</w:t>
      </w:r>
      <w:r>
        <w:rPr>
          <w:rFonts w:ascii="Arial" w:hAnsi="Arial" w:cs="Arial"/>
          <w:b/>
          <w:sz w:val="14"/>
          <w:szCs w:val="14"/>
          <w:u w:val="single"/>
        </w:rPr>
        <w:t>ılı ve "</w:t>
      </w:r>
      <w:proofErr w:type="spellStart"/>
      <w:r>
        <w:rPr>
          <w:rFonts w:ascii="Arial" w:hAnsi="Arial" w:cs="Arial"/>
          <w:b/>
          <w:sz w:val="14"/>
          <w:szCs w:val="14"/>
          <w:u w:val="single"/>
        </w:rPr>
        <w:t>Koronavirü</w:t>
      </w:r>
      <w:r w:rsidRPr="00BB1F0C">
        <w:rPr>
          <w:rFonts w:ascii="Arial" w:hAnsi="Arial" w:cs="Arial"/>
          <w:b/>
          <w:sz w:val="14"/>
          <w:szCs w:val="14"/>
          <w:u w:val="single"/>
        </w:rPr>
        <w:t>s</w:t>
      </w:r>
      <w:proofErr w:type="spellEnd"/>
      <w:r w:rsidRPr="00BB1F0C">
        <w:rPr>
          <w:rFonts w:ascii="Arial" w:hAnsi="Arial" w:cs="Arial"/>
          <w:b/>
          <w:sz w:val="14"/>
          <w:szCs w:val="14"/>
          <w:u w:val="single"/>
        </w:rPr>
        <w:t xml:space="preserve"> Yeni Tedbirler" i </w:t>
      </w:r>
      <w:r>
        <w:rPr>
          <w:rFonts w:ascii="Arial" w:hAnsi="Arial" w:cs="Arial"/>
          <w:b/>
          <w:sz w:val="14"/>
          <w:szCs w:val="14"/>
          <w:u w:val="single"/>
        </w:rPr>
        <w:t xml:space="preserve">içeren yazısına </w:t>
      </w:r>
      <w:r w:rsidRPr="00BB1F0C">
        <w:rPr>
          <w:rFonts w:ascii="Arial" w:hAnsi="Arial" w:cs="Arial"/>
          <w:b/>
          <w:sz w:val="14"/>
          <w:szCs w:val="14"/>
          <w:u w:val="single"/>
        </w:rPr>
        <w:t>istinaden</w:t>
      </w:r>
      <w:r>
        <w:rPr>
          <w:rFonts w:ascii="Arial" w:hAnsi="Arial" w:cs="Arial"/>
          <w:b/>
          <w:sz w:val="14"/>
          <w:szCs w:val="14"/>
          <w:u w:val="single"/>
        </w:rPr>
        <w:t xml:space="preserve"> 15.09.2020 tarihli Senato Toplantısında 2020-2021 Eğitim-Öğretim Yılı Güz Yarıyılında ön lisans, lisans ve lisansüstü programlarda yüz yüze yapılan uygulama derslerine ilişkin teklifin görüşülmesi.</w:t>
      </w:r>
    </w:p>
    <w:p w14:paraId="4FC55CE7" w14:textId="77777777" w:rsidR="00BA40B4" w:rsidRDefault="00BA40B4" w:rsidP="00BA40B4">
      <w:pPr>
        <w:ind w:firstLine="708"/>
        <w:jc w:val="both"/>
        <w:rPr>
          <w:rFonts w:ascii="Arial" w:hAnsi="Arial" w:cs="Arial"/>
          <w:bCs/>
          <w:sz w:val="4"/>
          <w:szCs w:val="4"/>
        </w:rPr>
      </w:pPr>
    </w:p>
    <w:p w14:paraId="396F50F0" w14:textId="77777777" w:rsidR="00BA40B4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</w:p>
    <w:p w14:paraId="2B1C42EE" w14:textId="01A1DB86" w:rsidR="00BA40B4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  <w:r>
        <w:rPr>
          <w:rFonts w:ascii="Arial" w:hAnsi="Arial" w:cs="Arial"/>
          <w:bCs/>
          <w:color w:val="000000" w:themeColor="text1"/>
          <w:sz w:val="14"/>
          <w:szCs w:val="14"/>
        </w:rPr>
        <w:t xml:space="preserve">Görüşme sonucunda; </w:t>
      </w:r>
    </w:p>
    <w:p w14:paraId="76406952" w14:textId="77777777" w:rsidR="00BA40B4" w:rsidRPr="004233B7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4"/>
          <w:szCs w:val="4"/>
        </w:rPr>
      </w:pPr>
    </w:p>
    <w:p w14:paraId="20155CDC" w14:textId="77777777" w:rsidR="00BA40B4" w:rsidRPr="0082554A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 xml:space="preserve">•Üniversitemizin 15.09.2020 tarihinde alınan 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 xml:space="preserve">406/1 </w:t>
      </w: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 xml:space="preserve">sayılı Senato Kararında yüz yüze yapılmasına karar verilen uygulama dersleri ile ilgili olarak; </w:t>
      </w:r>
      <w:proofErr w:type="spellStart"/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>pandemideki</w:t>
      </w:r>
      <w:proofErr w:type="spellEnd"/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 xml:space="preserve"> gelişmeler doğrultusunda, yüz yüze yapılan ön lisans ve lisans düzeyindeki uygulama derslerine; öğrencilerin isteğine bağlı olarak uzaktan eğitimle katılım imkânının sağlanmasına, ilgili bilgilendirmenin birimler tarafından yapılmasına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>;</w:t>
      </w: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</w:p>
    <w:p w14:paraId="6E983751" w14:textId="77777777" w:rsidR="00BA40B4" w:rsidRPr="004233B7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4"/>
          <w:szCs w:val="4"/>
        </w:rPr>
      </w:pPr>
    </w:p>
    <w:p w14:paraId="608EFEA2" w14:textId="77777777" w:rsidR="00BA40B4" w:rsidRPr="0082554A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>•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>Lisansüstü eğitimlerin; öğretim üyelerinin tercihine göre yüz yüze eğitimle veya öğretim üyelerinin belirleyeceği dijital bir ortamda uzaktan eğitimle sürdürülmesine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>;</w:t>
      </w:r>
    </w:p>
    <w:p w14:paraId="68CB6F61" w14:textId="77777777" w:rsidR="00BA40B4" w:rsidRPr="004233B7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4"/>
          <w:szCs w:val="4"/>
        </w:rPr>
      </w:pPr>
    </w:p>
    <w:p w14:paraId="5F7CD6F8" w14:textId="77777777" w:rsidR="00BA40B4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>•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>Bunun dışında özel durum arz eden uygulama derslerinde akademik birim tarafından gerekli düzenlemelerin yapılabilmesine</w:t>
      </w:r>
      <w:r>
        <w:rPr>
          <w:rFonts w:ascii="Arial" w:hAnsi="Arial" w:cs="Arial"/>
          <w:bCs/>
          <w:color w:val="000000" w:themeColor="text1"/>
          <w:sz w:val="14"/>
          <w:szCs w:val="14"/>
        </w:rPr>
        <w:t>;</w:t>
      </w:r>
    </w:p>
    <w:p w14:paraId="534FD62A" w14:textId="77777777" w:rsidR="00BA40B4" w:rsidRPr="004233B7" w:rsidRDefault="00BA40B4" w:rsidP="00BA40B4">
      <w:pPr>
        <w:ind w:left="14" w:firstLine="694"/>
        <w:contextualSpacing/>
        <w:jc w:val="both"/>
        <w:rPr>
          <w:rFonts w:ascii="Arial" w:hAnsi="Arial" w:cs="Arial"/>
          <w:bCs/>
          <w:color w:val="000000" w:themeColor="text1"/>
          <w:sz w:val="4"/>
          <w:szCs w:val="4"/>
        </w:rPr>
      </w:pPr>
    </w:p>
    <w:p w14:paraId="38D7DC94" w14:textId="77777777" w:rsidR="00BA40B4" w:rsidRDefault="00BA40B4" w:rsidP="00BA40B4">
      <w:pPr>
        <w:ind w:left="14" w:firstLine="694"/>
        <w:contextualSpacing/>
        <w:jc w:val="both"/>
        <w:rPr>
          <w:rFonts w:ascii="Arial" w:eastAsiaTheme="minorHAnsi" w:hAnsi="Arial" w:cs="Arial"/>
          <w:color w:val="000000" w:themeColor="text1"/>
          <w:sz w:val="14"/>
          <w:szCs w:val="14"/>
          <w:lang w:eastAsia="en-US"/>
        </w:rPr>
      </w:pPr>
      <w:r>
        <w:rPr>
          <w:rFonts w:ascii="Arial" w:hAnsi="Arial" w:cs="Arial"/>
          <w:bCs/>
          <w:color w:val="000000" w:themeColor="text1"/>
          <w:sz w:val="14"/>
          <w:szCs w:val="14"/>
        </w:rPr>
        <w:t>Oy birliği ile</w:t>
      </w:r>
      <w:r w:rsidRPr="0082554A">
        <w:rPr>
          <w:rFonts w:ascii="Arial" w:hAnsi="Arial" w:cs="Arial"/>
          <w:bCs/>
          <w:color w:val="000000" w:themeColor="text1"/>
          <w:sz w:val="14"/>
          <w:szCs w:val="14"/>
        </w:rPr>
        <w:t xml:space="preserve"> karar verilmiştir.</w:t>
      </w:r>
    </w:p>
    <w:p w14:paraId="05BF2524" w14:textId="77777777" w:rsidR="00B27E59" w:rsidRDefault="00B27E59"/>
    <w:sectPr w:rsidR="00B27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5B"/>
    <w:rsid w:val="00005E5B"/>
    <w:rsid w:val="005D143A"/>
    <w:rsid w:val="00B27E59"/>
    <w:rsid w:val="00B82F7B"/>
    <w:rsid w:val="00B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49CB"/>
  <w15:chartTrackingRefBased/>
  <w15:docId w15:val="{4719B6A1-DA10-48C0-9355-CAFC26A7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2020-11-19T13:02:00Z</dcterms:created>
  <dcterms:modified xsi:type="dcterms:W3CDTF">2020-11-19T13:02:00Z</dcterms:modified>
</cp:coreProperties>
</file>