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Tr="00013B6D">
        <w:trPr>
          <w:trHeight w:val="261"/>
        </w:trPr>
        <w:tc>
          <w:tcPr>
            <w:tcW w:w="2554" w:type="dxa"/>
            <w:vMerge w:val="restart"/>
          </w:tcPr>
          <w:p w:rsidR="00950A97" w:rsidRDefault="00EB78C3">
            <w:pPr>
              <w:pStyle w:val="TableParagraph"/>
              <w:spacing w:before="8"/>
              <w:ind w:left="0"/>
              <w:rPr>
                <w:sz w:val="12"/>
              </w:rPr>
            </w:pPr>
            <w:r>
              <w:rPr>
                <w:sz w:val="12"/>
              </w:rPr>
              <w:t>+++</w:t>
            </w:r>
          </w:p>
          <w:p w:rsidR="00950A97" w:rsidRDefault="00452DF4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Default="00950A97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50A97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950A97" w:rsidRDefault="00C45295">
            <w:pPr>
              <w:pStyle w:val="TableParagraph"/>
              <w:ind w:left="910" w:right="89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  <w:p w:rsidR="00950A97" w:rsidRDefault="00950A97">
            <w:pPr>
              <w:pStyle w:val="TableParagraph"/>
              <w:ind w:left="0"/>
            </w:pPr>
          </w:p>
          <w:p w:rsidR="00950A97" w:rsidRDefault="00D0291B" w:rsidP="00DC705E">
            <w:pPr>
              <w:pStyle w:val="TableParagraph"/>
              <w:ind w:left="910" w:right="862"/>
              <w:rPr>
                <w:b/>
              </w:rPr>
            </w:pPr>
            <w:r>
              <w:rPr>
                <w:b/>
              </w:rPr>
              <w:t xml:space="preserve">YURT DIŞINDAN ÖĞRENCİ </w:t>
            </w:r>
            <w:r w:rsidR="00B20B83">
              <w:rPr>
                <w:b/>
              </w:rPr>
              <w:t xml:space="preserve">KABUL VE KAYIT </w:t>
            </w:r>
            <w:r w:rsidR="00DC705E">
              <w:rPr>
                <w:b/>
              </w:rPr>
              <w:t>İŞLEMLER</w:t>
            </w:r>
            <w:r w:rsidR="008B07B2">
              <w:rPr>
                <w:b/>
              </w:rPr>
              <w:t>İ</w:t>
            </w: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line="203" w:lineRule="exact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96"/>
              <w:rPr>
                <w:sz w:val="18"/>
              </w:rPr>
            </w:pPr>
          </w:p>
        </w:tc>
      </w:tr>
    </w:tbl>
    <w:p w:rsidR="00950A97" w:rsidRDefault="00C45295">
      <w:pPr>
        <w:pStyle w:val="KonuBal"/>
      </w:pPr>
      <w:r>
        <w:t>İş</w:t>
      </w:r>
      <w:r>
        <w:rPr>
          <w:spacing w:val="-4"/>
        </w:rPr>
        <w:t xml:space="preserve"> </w:t>
      </w:r>
      <w:r>
        <w:t>Akışı</w:t>
      </w:r>
      <w:r>
        <w:rPr>
          <w:spacing w:val="-2"/>
        </w:rPr>
        <w:t xml:space="preserve"> </w:t>
      </w:r>
      <w:r>
        <w:t>Adımları</w:t>
      </w:r>
    </w:p>
    <w:p w:rsidR="00E67FA4" w:rsidRDefault="007D4DD5" w:rsidP="00B20B83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bookmarkStart w:id="0" w:name="_Hlk149916057"/>
    </w:p>
    <w:bookmarkEnd w:id="0"/>
    <w:p w:rsidR="00D179E1" w:rsidRDefault="007D4DD5" w:rsidP="007D4DD5">
      <w:pPr>
        <w:pStyle w:val="ListeParagra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179E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:rsidR="007D4DD5" w:rsidRPr="00E50473" w:rsidRDefault="00D179E1" w:rsidP="007D4DD5">
      <w:pPr>
        <w:pStyle w:val="ListeParagraf"/>
        <w:jc w:val="center"/>
        <w:rPr>
          <w:b/>
        </w:rPr>
      </w:pPr>
      <w:r w:rsidRPr="00E50473">
        <w:rPr>
          <w:b/>
        </w:rPr>
        <w:t xml:space="preserve">                                                        </w:t>
      </w:r>
      <w:r w:rsidR="001B1049" w:rsidRPr="00E50473">
        <w:rPr>
          <w:b/>
        </w:rPr>
        <w:t xml:space="preserve">                                                                    </w:t>
      </w:r>
      <w:r w:rsidR="004160A0" w:rsidRPr="00E50473">
        <w:rPr>
          <w:b/>
        </w:rPr>
        <w:t xml:space="preserve">       </w:t>
      </w:r>
      <w:r w:rsidR="00324B96">
        <w:rPr>
          <w:b/>
        </w:rPr>
        <w:t xml:space="preserve">                          </w:t>
      </w:r>
      <w:r w:rsidR="004160A0" w:rsidRPr="00E50473">
        <w:rPr>
          <w:b/>
        </w:rPr>
        <w:t xml:space="preserve">  </w:t>
      </w:r>
      <w:proofErr w:type="spellStart"/>
      <w:r w:rsidR="001B1049" w:rsidRPr="00E50473">
        <w:rPr>
          <w:b/>
        </w:rPr>
        <w:t>Döküman</w:t>
      </w:r>
      <w:proofErr w:type="spellEnd"/>
      <w:r w:rsidRPr="00E50473"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D4DD5" w:rsidRPr="00E50473">
        <w:rPr>
          <w:b/>
        </w:rPr>
        <w:t xml:space="preserve">  </w:t>
      </w:r>
      <w:r w:rsidRPr="00E50473">
        <w:rPr>
          <w:b/>
        </w:rPr>
        <w:t xml:space="preserve">                  </w:t>
      </w:r>
    </w:p>
    <w:p w:rsidR="00E67FA4" w:rsidRPr="00E50473" w:rsidRDefault="007D4DD5" w:rsidP="00E67FA4">
      <w:pPr>
        <w:pStyle w:val="ListeParagraf"/>
        <w:jc w:val="both"/>
        <w:rPr>
          <w:b/>
        </w:rPr>
      </w:pPr>
      <w:r w:rsidRPr="00E50473">
        <w:rPr>
          <w:b/>
        </w:rPr>
        <w:t>Sorumlu (Pozisyon)</w:t>
      </w:r>
    </w:p>
    <w:p w:rsidR="007D4DD5" w:rsidRDefault="007D4DD5" w:rsidP="00E67FA4">
      <w:pPr>
        <w:pStyle w:val="ListeParagraf"/>
        <w:jc w:val="both"/>
      </w:pPr>
      <w:r>
        <w:t xml:space="preserve">                      </w:t>
      </w:r>
    </w:p>
    <w:tbl>
      <w:tblPr>
        <w:tblStyle w:val="TabloKlavuzu"/>
        <w:tblpPr w:leftFromText="141" w:rightFromText="141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7D4DD5" w:rsidRPr="00E67FA4" w:rsidTr="00324B96">
        <w:trPr>
          <w:trHeight w:val="1975"/>
        </w:trPr>
        <w:tc>
          <w:tcPr>
            <w:tcW w:w="6374" w:type="dxa"/>
          </w:tcPr>
          <w:p w:rsidR="007D4DD5" w:rsidRPr="00E67FA4" w:rsidRDefault="00547D90" w:rsidP="00547D90">
            <w:pPr>
              <w:adjustRightInd w:val="0"/>
              <w:jc w:val="both"/>
            </w:pPr>
            <w:r>
              <w:t xml:space="preserve">Yurtdışından Öğrenci Kabulüne İlişkin Esaslar uyarınca yurtdışından öğrenci kabul kontenjanları YKS Yükseköğretim Programları ve Kontenjanları Kılavuzunda yer alan ve aktif durumda bulunan programlar doğrultusunda YÖKSİS üzerinden toplanacağı Yükseköğretim Kurulu Başkanlığı </w:t>
            </w:r>
            <w:r w:rsidR="001F376D">
              <w:t>t</w:t>
            </w:r>
            <w:r>
              <w:t>arafından duyurulur. Söz konusu duyuruya müteakiben tüm Lisans/</w:t>
            </w:r>
            <w:proofErr w:type="spellStart"/>
            <w:r>
              <w:t>Önlisans</w:t>
            </w:r>
            <w:proofErr w:type="spellEnd"/>
            <w:r>
              <w:t xml:space="preserve"> eğitim veren akademik birimlerimizden kontenjan taleplerini bildirmeleri istenir.</w:t>
            </w:r>
          </w:p>
        </w:tc>
      </w:tr>
    </w:tbl>
    <w:p w:rsidR="007D4DD5" w:rsidRDefault="00BC5C6F" w:rsidP="00E67FA4">
      <w:pPr>
        <w:pStyle w:val="ListeParagraf"/>
        <w:jc w:val="both"/>
      </w:pPr>
      <w:r>
        <w:t xml:space="preserve">                                                                        </w:t>
      </w:r>
    </w:p>
    <w:p w:rsidR="007D4DD5" w:rsidRDefault="001B1049" w:rsidP="001B1049">
      <w:pPr>
        <w:pStyle w:val="ListeParagraf"/>
        <w:ind w:left="2880"/>
        <w:jc w:val="both"/>
      </w:pPr>
      <w:r>
        <w:t xml:space="preserve">   </w:t>
      </w:r>
      <w:r w:rsidR="007B01B6">
        <w:t>YÖK Yazısı</w:t>
      </w:r>
      <w:r>
        <w:t xml:space="preserve">                                                                                                               </w:t>
      </w:r>
    </w:p>
    <w:p w:rsidR="007D4DD5" w:rsidRDefault="00CE0330" w:rsidP="00E67FA4">
      <w:pPr>
        <w:pStyle w:val="ListeParagraf"/>
        <w:jc w:val="both"/>
      </w:pPr>
      <w:r>
        <w:t>Akademik Birim</w:t>
      </w:r>
      <w:r w:rsidR="00BC5C6F">
        <w:t xml:space="preserve">                                              </w:t>
      </w:r>
    </w:p>
    <w:p w:rsidR="007D4DD5" w:rsidRDefault="00CE0330" w:rsidP="00E67FA4">
      <w:pPr>
        <w:pStyle w:val="ListeParagraf"/>
        <w:jc w:val="both"/>
      </w:pPr>
      <w:r>
        <w:t xml:space="preserve">Öğrenci İşleri Daire </w:t>
      </w:r>
      <w:r w:rsidRPr="00324B96">
        <w:rPr>
          <w:sz w:val="20"/>
          <w:szCs w:val="20"/>
        </w:rPr>
        <w:t>B</w:t>
      </w:r>
      <w:r w:rsidR="001F376D" w:rsidRPr="00324B96">
        <w:rPr>
          <w:sz w:val="20"/>
          <w:szCs w:val="20"/>
        </w:rPr>
        <w:t>şk.</w:t>
      </w:r>
    </w:p>
    <w:p w:rsidR="00E67FA4" w:rsidRDefault="00BC5C6F" w:rsidP="00E67FA4">
      <w:pPr>
        <w:jc w:val="both"/>
      </w:pPr>
      <w:r>
        <w:t xml:space="preserve">                                                                                                    </w:t>
      </w:r>
    </w:p>
    <w:p w:rsidR="00E67FA4" w:rsidRDefault="00BC5C6F" w:rsidP="00E67FA4">
      <w:pPr>
        <w:jc w:val="both"/>
      </w:pPr>
      <w:r>
        <w:t xml:space="preserve">                                            </w:t>
      </w:r>
      <w:r w:rsidR="00195F34">
        <w:t xml:space="preserve">    </w:t>
      </w:r>
      <w:r>
        <w:t xml:space="preserve">        </w:t>
      </w:r>
    </w:p>
    <w:p w:rsidR="006F7C16" w:rsidRDefault="006F7C16" w:rsidP="00E67FA4">
      <w:pPr>
        <w:jc w:val="both"/>
      </w:pPr>
    </w:p>
    <w:p w:rsidR="007D4DD5" w:rsidRDefault="0032268B" w:rsidP="00E67FA4">
      <w:pPr>
        <w:jc w:val="both"/>
      </w:pPr>
      <w:r>
        <w:t xml:space="preserve">     </w:t>
      </w:r>
      <w:r w:rsidR="00BC5C6F">
        <w:t xml:space="preserve">                                                                                                                                                                </w:t>
      </w:r>
      <w:r>
        <w:t xml:space="preserve">    </w:t>
      </w:r>
    </w:p>
    <w:p w:rsidR="007D4DD5" w:rsidRDefault="00324B96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7FBB13" wp14:editId="78386FB0">
                <wp:simplePos x="0" y="0"/>
                <wp:positionH relativeFrom="margin">
                  <wp:posOffset>3267075</wp:posOffset>
                </wp:positionH>
                <wp:positionV relativeFrom="paragraph">
                  <wp:posOffset>31750</wp:posOffset>
                </wp:positionV>
                <wp:extent cx="238125" cy="285750"/>
                <wp:effectExtent l="19050" t="0" r="28575" b="38100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62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257.25pt;margin-top:2.5pt;width:18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" adj="12600" fillcolor="windowText" strokecolor="windowText" strokeweight="2pt">
                <w10:wrap anchorx="margin"/>
              </v:shape>
            </w:pict>
          </mc:Fallback>
        </mc:AlternateContent>
      </w:r>
      <w:r w:rsidR="00BC5C6F">
        <w:t xml:space="preserve">                                                                                                                                     </w:t>
      </w:r>
    </w:p>
    <w:p w:rsidR="007D4DD5" w:rsidRDefault="00BC5C6F" w:rsidP="00E67FA4">
      <w:pPr>
        <w:jc w:val="both"/>
      </w:pPr>
      <w:r>
        <w:t xml:space="preserve">                                                                                                 </w:t>
      </w:r>
    </w:p>
    <w:p w:rsidR="007D4DD5" w:rsidRDefault="00324B96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5F8A8AB" wp14:editId="6F6B8435">
                <wp:simplePos x="0" y="0"/>
                <wp:positionH relativeFrom="column">
                  <wp:posOffset>1536700</wp:posOffset>
                </wp:positionH>
                <wp:positionV relativeFrom="paragraph">
                  <wp:posOffset>135890</wp:posOffset>
                </wp:positionV>
                <wp:extent cx="3978275" cy="790575"/>
                <wp:effectExtent l="0" t="0" r="22225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69" w:rsidRPr="000C3B71" w:rsidRDefault="00130669" w:rsidP="00130669">
                            <w:pPr>
                              <w:adjustRightInd w:val="0"/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  <w:r w:rsidRPr="000C3B71">
                              <w:rPr>
                                <w:rFonts w:cstheme="minorHAnsi"/>
                                <w:bCs/>
                              </w:rPr>
                              <w:t xml:space="preserve">Akademik birimler bölüm başkanlıkları aracılığı ile kontenjanlarını belirler ve birim yönetim kurulu kararı ile Rektörlüğe gönderir. Bütün birimlerden gelen talepler toparlanır ve Üniversite Senatosuna </w:t>
                            </w:r>
                            <w:r w:rsidR="00E523B1">
                              <w:rPr>
                                <w:rFonts w:cstheme="minorHAnsi"/>
                                <w:bCs/>
                              </w:rPr>
                              <w:t xml:space="preserve">görüşülmek üzere </w:t>
                            </w:r>
                            <w:r w:rsidRPr="000C3B71">
                              <w:rPr>
                                <w:rFonts w:cstheme="minorHAnsi"/>
                                <w:bCs/>
                              </w:rPr>
                              <w:t>sunulur.</w:t>
                            </w:r>
                          </w:p>
                          <w:p w:rsidR="00130669" w:rsidRDefault="001306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8A8A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21pt;margin-top:10.7pt;width:313.25pt;height:62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">
                <v:textbox>
                  <w:txbxContent>
                    <w:p w:rsidR="00130669" w:rsidRPr="000C3B71" w:rsidRDefault="00130669" w:rsidP="00130669">
                      <w:pPr>
                        <w:adjustRightInd w:val="0"/>
                        <w:jc w:val="both"/>
                        <w:rPr>
                          <w:rFonts w:cstheme="minorHAnsi"/>
                          <w:bCs/>
                        </w:rPr>
                      </w:pPr>
                      <w:r w:rsidRPr="000C3B71">
                        <w:rPr>
                          <w:rFonts w:cstheme="minorHAnsi"/>
                          <w:bCs/>
                        </w:rPr>
                        <w:t xml:space="preserve">Akademik birimler bölüm başkanlıkları aracılığı ile kontenjanlarını belirler ve birim yönetim kurulu kararı ile Rektörlüğe gönderir. Bütün birimlerden gelen talepler toparlanır ve Üniversite Senatosuna </w:t>
                      </w:r>
                      <w:r w:rsidR="00E523B1">
                        <w:rPr>
                          <w:rFonts w:cstheme="minorHAnsi"/>
                          <w:bCs/>
                        </w:rPr>
                        <w:t xml:space="preserve">görüşülmek üzere </w:t>
                      </w:r>
                      <w:r w:rsidRPr="000C3B71">
                        <w:rPr>
                          <w:rFonts w:cstheme="minorHAnsi"/>
                          <w:bCs/>
                        </w:rPr>
                        <w:t>sunulur.</w:t>
                      </w:r>
                    </w:p>
                    <w:p w:rsidR="00130669" w:rsidRDefault="00130669"/>
                  </w:txbxContent>
                </v:textbox>
                <w10:wrap type="square"/>
              </v:shape>
            </w:pict>
          </mc:Fallback>
        </mc:AlternateContent>
      </w:r>
      <w:r w:rsidR="00BC5C6F">
        <w:t xml:space="preserve">                                                        </w:t>
      </w:r>
    </w:p>
    <w:p w:rsidR="007D4DD5" w:rsidRDefault="007D4DD5" w:rsidP="00E67FA4">
      <w:pPr>
        <w:jc w:val="both"/>
      </w:pPr>
    </w:p>
    <w:p w:rsidR="007D4DD5" w:rsidRDefault="001F376D" w:rsidP="00E67FA4">
      <w:pPr>
        <w:jc w:val="both"/>
      </w:pPr>
      <w:r>
        <w:t>Akademik Birim</w:t>
      </w:r>
      <w:r w:rsidR="007B01B6">
        <w:t xml:space="preserve">                       Birim yazıları                          </w:t>
      </w:r>
    </w:p>
    <w:p w:rsidR="007D4DD5" w:rsidRDefault="00324B96" w:rsidP="001F376D">
      <w:pPr>
        <w:ind w:left="2940" w:hanging="2940"/>
        <w:jc w:val="both"/>
      </w:pPr>
      <w:r>
        <w:t xml:space="preserve">Öğrenci </w:t>
      </w:r>
      <w:r w:rsidR="007D4DD5">
        <w:t xml:space="preserve">İşleri Daire </w:t>
      </w:r>
      <w:r w:rsidRPr="00324B96">
        <w:rPr>
          <w:sz w:val="20"/>
          <w:szCs w:val="20"/>
        </w:rPr>
        <w:t>Bşk.</w:t>
      </w:r>
    </w:p>
    <w:p w:rsidR="007D4DD5" w:rsidRDefault="007D4DD5" w:rsidP="00E67FA4">
      <w:pPr>
        <w:jc w:val="both"/>
      </w:pPr>
    </w:p>
    <w:p w:rsidR="007D4DD5" w:rsidRDefault="00324B96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6943C" wp14:editId="6C41835B">
                <wp:simplePos x="0" y="0"/>
                <wp:positionH relativeFrom="margin">
                  <wp:posOffset>3253740</wp:posOffset>
                </wp:positionH>
                <wp:positionV relativeFrom="paragraph">
                  <wp:posOffset>126365</wp:posOffset>
                </wp:positionV>
                <wp:extent cx="273685" cy="304800"/>
                <wp:effectExtent l="19050" t="0" r="12065" b="38100"/>
                <wp:wrapNone/>
                <wp:docPr id="12" name="Ok: Aşağ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E956" id="Ok: Aşağı 12" o:spid="_x0000_s1026" type="#_x0000_t67" style="position:absolute;margin-left:256.2pt;margin-top:9.95pt;width:21.5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" adj="11903" fillcolor="windowText" strokecolor="windowText" strokeweight="2pt">
                <w10:wrap anchorx="margin"/>
              </v:shape>
            </w:pict>
          </mc:Fallback>
        </mc:AlternateContent>
      </w:r>
    </w:p>
    <w:p w:rsidR="00730FB7" w:rsidRDefault="00730FB7" w:rsidP="00E67FA4">
      <w:pPr>
        <w:jc w:val="both"/>
      </w:pPr>
    </w:p>
    <w:p w:rsidR="00324B96" w:rsidRDefault="00324B96" w:rsidP="00E67FA4">
      <w:pPr>
        <w:jc w:val="both"/>
      </w:pPr>
    </w:p>
    <w:p w:rsidR="00730FB7" w:rsidRDefault="00730FB7" w:rsidP="00E67FA4">
      <w:pPr>
        <w:jc w:val="both"/>
      </w:pPr>
    </w:p>
    <w:p w:rsidR="00324B96" w:rsidRDefault="00324B96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3AF347B" wp14:editId="637D28A0">
                <wp:simplePos x="0" y="0"/>
                <wp:positionH relativeFrom="margin">
                  <wp:posOffset>1536700</wp:posOffset>
                </wp:positionH>
                <wp:positionV relativeFrom="paragraph">
                  <wp:posOffset>55245</wp:posOffset>
                </wp:positionV>
                <wp:extent cx="3911600" cy="533400"/>
                <wp:effectExtent l="0" t="0" r="12700" b="1905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69" w:rsidRDefault="00130669" w:rsidP="00130669">
                            <w:r>
                              <w:t>Senatodan çıkan karara göre belirlen</w:t>
                            </w:r>
                            <w:r w:rsidR="00A666F7">
                              <w:t>en</w:t>
                            </w:r>
                            <w:r>
                              <w:t xml:space="preserve"> kontenjanlar Öğrenci İşleri Daire Başkanlığı tarafından YÖKSİS veri giriş modülüne girilir.</w:t>
                            </w:r>
                          </w:p>
                          <w:p w:rsidR="00130669" w:rsidRDefault="001306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347B" id="_x0000_s1027" type="#_x0000_t202" style="position:absolute;left:0;text-align:left;margin-left:121pt;margin-top:4.35pt;width:308pt;height:4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">
                <v:textbox>
                  <w:txbxContent>
                    <w:p w:rsidR="00130669" w:rsidRDefault="00130669" w:rsidP="00130669">
                      <w:r>
                        <w:t>Senatodan çıkan karara göre belirlen</w:t>
                      </w:r>
                      <w:r w:rsidR="00A666F7">
                        <w:t>en</w:t>
                      </w:r>
                      <w:r>
                        <w:t xml:space="preserve"> kontenjanlar Öğrenci İşleri Daire Başkanlığı tarafından YÖKSİS veri giriş modülüne girilir.</w:t>
                      </w:r>
                    </w:p>
                    <w:p w:rsidR="00130669" w:rsidRDefault="00130669"/>
                  </w:txbxContent>
                </v:textbox>
                <w10:wrap type="square" anchorx="margin"/>
              </v:shape>
            </w:pict>
          </mc:Fallback>
        </mc:AlternateContent>
      </w:r>
    </w:p>
    <w:p w:rsidR="0067252A" w:rsidRDefault="00730FB7" w:rsidP="00E67FA4">
      <w:pPr>
        <w:jc w:val="both"/>
      </w:pPr>
      <w:r>
        <w:t>Öğrenci İşleri Daire B</w:t>
      </w:r>
      <w:r w:rsidR="00F91A55">
        <w:t>şk.</w:t>
      </w:r>
      <w:r w:rsidR="004160A0">
        <w:t xml:space="preserve"> </w:t>
      </w:r>
      <w:r w:rsidR="00324B96">
        <w:t xml:space="preserve">Üniversite Senato Kararı                                          </w:t>
      </w:r>
      <w:r w:rsidR="004160A0">
        <w:t xml:space="preserve">                                      </w:t>
      </w:r>
    </w:p>
    <w:p w:rsidR="00730FB7" w:rsidRDefault="0067252A" w:rsidP="00E67FA4">
      <w:pPr>
        <w:jc w:val="both"/>
      </w:pPr>
      <w:r>
        <w:t xml:space="preserve"> </w:t>
      </w:r>
    </w:p>
    <w:p w:rsidR="00730FB7" w:rsidRDefault="00324B96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0D584C" wp14:editId="35014868">
                <wp:simplePos x="0" y="0"/>
                <wp:positionH relativeFrom="margin">
                  <wp:posOffset>3269615</wp:posOffset>
                </wp:positionH>
                <wp:positionV relativeFrom="paragraph">
                  <wp:posOffset>102870</wp:posOffset>
                </wp:positionV>
                <wp:extent cx="295275" cy="304800"/>
                <wp:effectExtent l="19050" t="0" r="28575" b="38100"/>
                <wp:wrapNone/>
                <wp:docPr id="7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A7F4" id="Ok: Aşağı 7" o:spid="_x0000_s1026" type="#_x0000_t67" style="position:absolute;margin-left:257.45pt;margin-top:8.1pt;width:23.25pt;height:24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" adj="11138" fillcolor="windowText" strokecolor="windowText" strokeweight="2pt">
                <w10:wrap anchorx="margin"/>
              </v:shape>
            </w:pict>
          </mc:Fallback>
        </mc:AlternateContent>
      </w:r>
    </w:p>
    <w:p w:rsidR="00730FB7" w:rsidRDefault="00730FB7" w:rsidP="00E67FA4">
      <w:pPr>
        <w:jc w:val="both"/>
      </w:pPr>
    </w:p>
    <w:p w:rsidR="00730FB7" w:rsidRDefault="00730FB7" w:rsidP="00E67FA4">
      <w:pPr>
        <w:jc w:val="both"/>
      </w:pPr>
    </w:p>
    <w:tbl>
      <w:tblPr>
        <w:tblStyle w:val="TabloKlavuzu"/>
        <w:tblpPr w:leftFromText="141" w:rightFromText="141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6217"/>
      </w:tblGrid>
      <w:tr w:rsidR="0067252A" w:rsidTr="00324B96">
        <w:trPr>
          <w:trHeight w:val="1492"/>
        </w:trPr>
        <w:tc>
          <w:tcPr>
            <w:tcW w:w="6217" w:type="dxa"/>
          </w:tcPr>
          <w:p w:rsidR="0067252A" w:rsidRDefault="0067252A" w:rsidP="0067252A">
            <w:pPr>
              <w:jc w:val="both"/>
            </w:pPr>
          </w:p>
          <w:p w:rsidR="0067252A" w:rsidRDefault="0067252A" w:rsidP="0067252A">
            <w:pPr>
              <w:jc w:val="both"/>
            </w:pPr>
            <w:r>
              <w:t>Kontenjan önerilerinin kabul edilip edilmeyeceği Yükseköğretim Kurulu Başkanlığınca</w:t>
            </w:r>
            <w:r w:rsidR="00A666F7">
              <w:t xml:space="preserve"> </w:t>
            </w:r>
            <w:r w:rsidR="00B145F2">
              <w:t>değerlendirilir ve</w:t>
            </w:r>
            <w:r>
              <w:t xml:space="preserve"> Üniversitelere bilgi verilir.</w:t>
            </w:r>
          </w:p>
          <w:p w:rsidR="0067252A" w:rsidRDefault="0067252A" w:rsidP="0067252A">
            <w:pPr>
              <w:jc w:val="both"/>
            </w:pPr>
          </w:p>
          <w:p w:rsidR="0067252A" w:rsidRDefault="0067252A" w:rsidP="0067252A">
            <w:pPr>
              <w:jc w:val="both"/>
            </w:pPr>
          </w:p>
        </w:tc>
      </w:tr>
    </w:tbl>
    <w:p w:rsidR="00324B96" w:rsidRDefault="00324B96" w:rsidP="00E67FA4">
      <w:pPr>
        <w:jc w:val="both"/>
      </w:pPr>
    </w:p>
    <w:p w:rsidR="004160A0" w:rsidRDefault="004160A0" w:rsidP="00E67FA4">
      <w:pPr>
        <w:jc w:val="both"/>
      </w:pPr>
      <w:r>
        <w:t xml:space="preserve">                                                   </w:t>
      </w:r>
    </w:p>
    <w:p w:rsidR="0032268B" w:rsidRDefault="00730FB7" w:rsidP="00E67FA4">
      <w:pPr>
        <w:jc w:val="both"/>
      </w:pPr>
      <w:r>
        <w:t>Öğrenci İşleri Daire B</w:t>
      </w:r>
      <w:r w:rsidR="00E523B1">
        <w:t>şk.</w:t>
      </w:r>
      <w:r w:rsidR="007B01B6">
        <w:t xml:space="preserve">   Web sayfası</w:t>
      </w:r>
    </w:p>
    <w:p w:rsidR="0032268B" w:rsidRDefault="0032268B" w:rsidP="00E67FA4">
      <w:pPr>
        <w:jc w:val="both"/>
      </w:pPr>
    </w:p>
    <w:p w:rsidR="00730FB7" w:rsidRDefault="004160A0" w:rsidP="00E67FA4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30FB7" w:rsidRDefault="00730FB7" w:rsidP="00730FB7">
      <w:pPr>
        <w:pStyle w:val="ListeParagraf"/>
        <w:jc w:val="both"/>
      </w:pPr>
      <w:r>
        <w:t xml:space="preserve">  </w:t>
      </w:r>
    </w:p>
    <w:p w:rsidR="00730FB7" w:rsidRDefault="00324B96" w:rsidP="00730FB7">
      <w:pPr>
        <w:pStyle w:val="ListeParagraf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E4A41A" wp14:editId="1E784859">
                <wp:simplePos x="0" y="0"/>
                <wp:positionH relativeFrom="margin">
                  <wp:posOffset>3232150</wp:posOffset>
                </wp:positionH>
                <wp:positionV relativeFrom="paragraph">
                  <wp:posOffset>86995</wp:posOffset>
                </wp:positionV>
                <wp:extent cx="321310" cy="247650"/>
                <wp:effectExtent l="19050" t="0" r="21590" b="38100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247650"/>
                        </a:xfrm>
                        <a:prstGeom prst="downArrow">
                          <a:avLst>
                            <a:gd name="adj1" fmla="val 43104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C1BC" id="Ok: Aşağı 8" o:spid="_x0000_s1026" type="#_x0000_t67" style="position:absolute;margin-left:254.5pt;margin-top:6.85pt;width:25.3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" adj="10800,6145" fillcolor="windowText" strokecolor="windowText" strokeweight="2pt">
                <w10:wrap anchorx="margin"/>
              </v:shape>
            </w:pict>
          </mc:Fallback>
        </mc:AlternateContent>
      </w:r>
    </w:p>
    <w:p w:rsidR="00AF73A7" w:rsidRDefault="00F121BB" w:rsidP="00324B96">
      <w:pPr>
        <w:pStyle w:val="ListeParagraf"/>
        <w:rPr>
          <w:noProof/>
        </w:rPr>
      </w:pPr>
      <w:r>
        <w:rPr>
          <w:noProof/>
        </w:rPr>
        <w:t xml:space="preserve">       </w:t>
      </w:r>
    </w:p>
    <w:p w:rsidR="00B145F2" w:rsidRPr="00324B96" w:rsidRDefault="00B145F2" w:rsidP="00324B96">
      <w:pPr>
        <w:pStyle w:val="ListeParagraf"/>
        <w:rPr>
          <w:sz w:val="20"/>
          <w:szCs w:val="20"/>
        </w:rPr>
      </w:pPr>
    </w:p>
    <w:p w:rsidR="00AF73A7" w:rsidRDefault="00324B96">
      <w:pPr>
        <w:pStyle w:val="GvdeMetni"/>
        <w:rPr>
          <w:b/>
          <w:sz w:val="22"/>
          <w:szCs w:val="22"/>
        </w:rPr>
      </w:pPr>
      <w:r w:rsidRPr="009D7129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17513F" wp14:editId="7A94B4F3">
                <wp:simplePos x="0" y="0"/>
                <wp:positionH relativeFrom="column">
                  <wp:posOffset>1508125</wp:posOffset>
                </wp:positionH>
                <wp:positionV relativeFrom="paragraph">
                  <wp:posOffset>76835</wp:posOffset>
                </wp:positionV>
                <wp:extent cx="3911600" cy="885825"/>
                <wp:effectExtent l="0" t="0" r="12700" b="28575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3A7" w:rsidRDefault="00AF73A7" w:rsidP="00AF73A7"/>
                          <w:p w:rsidR="009D533A" w:rsidRDefault="00E523B1" w:rsidP="00A666F7">
                            <w:pPr>
                              <w:jc w:val="both"/>
                            </w:pPr>
                            <w:r>
                              <w:t>Yükseköğretim Kurulu Başkanlığı tarafından uygun görülen kontenjanlar doğrultusunda Üniversitemiz Web sayfası üzerinden Yurtdışından Öğrenci Kabulü ilan</w:t>
                            </w:r>
                            <w:r w:rsidR="00F12C91">
                              <w:t>ı verilir.</w:t>
                            </w:r>
                            <w:r w:rsidR="00A666F7">
                              <w:t xml:space="preserve"> Başvurular online alınır.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513F" id="_x0000_s1028" type="#_x0000_t202" style="position:absolute;margin-left:118.75pt;margin-top:6.05pt;width:308pt;height:69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">
                <v:textbox>
                  <w:txbxContent>
                    <w:p w:rsidR="00AF73A7" w:rsidRDefault="00AF73A7" w:rsidP="00AF73A7"/>
                    <w:p w:rsidR="009D533A" w:rsidRDefault="00E523B1" w:rsidP="00A666F7">
                      <w:pPr>
                        <w:jc w:val="both"/>
                      </w:pPr>
                      <w:r>
                        <w:t>Yükseköğretim Kurulu Başkanlığı tarafından uygun görülen kontenjanlar doğrultusunda Üniversitemiz Web sayfası üzerinden Yurtdışından Öğrenci Kabulü ilan</w:t>
                      </w:r>
                      <w:r w:rsidR="00F12C91">
                        <w:t>ı verilir.</w:t>
                      </w:r>
                      <w:r w:rsidR="00A666F7">
                        <w:t xml:space="preserve"> Başvurular online alınır.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5BD2" w:rsidRDefault="00BC5C6F">
      <w:pPr>
        <w:pStyle w:val="GvdeMetni"/>
        <w:rPr>
          <w:b/>
          <w:sz w:val="22"/>
          <w:szCs w:val="22"/>
        </w:rPr>
      </w:pPr>
      <w:r>
        <w:rPr>
          <w:sz w:val="22"/>
          <w:szCs w:val="22"/>
        </w:rPr>
        <w:t xml:space="preserve">Öğrenci İşleri Daire </w:t>
      </w:r>
      <w:r w:rsidRPr="00324B96">
        <w:rPr>
          <w:sz w:val="20"/>
          <w:szCs w:val="20"/>
        </w:rPr>
        <w:t>Bşk.</w:t>
      </w:r>
      <w:r w:rsidR="00885896">
        <w:rPr>
          <w:sz w:val="22"/>
          <w:szCs w:val="22"/>
        </w:rPr>
        <w:t xml:space="preserve">            </w:t>
      </w:r>
    </w:p>
    <w:p w:rsidR="00EB5BD2" w:rsidRPr="00F12C91" w:rsidRDefault="00F12C91">
      <w:pPr>
        <w:pStyle w:val="GvdeMetni"/>
        <w:rPr>
          <w:sz w:val="22"/>
          <w:szCs w:val="22"/>
        </w:rPr>
      </w:pPr>
      <w:r w:rsidRPr="00F12C91">
        <w:rPr>
          <w:sz w:val="22"/>
          <w:szCs w:val="22"/>
        </w:rPr>
        <w:t xml:space="preserve">Uluslararası İlişkiler </w:t>
      </w:r>
    </w:p>
    <w:p w:rsidR="00F12C91" w:rsidRPr="00F12C91" w:rsidRDefault="00F12C91" w:rsidP="00F12C91">
      <w:pPr>
        <w:pStyle w:val="GvdeMetni"/>
        <w:rPr>
          <w:sz w:val="22"/>
          <w:szCs w:val="22"/>
        </w:rPr>
      </w:pPr>
      <w:r w:rsidRPr="00F12C91">
        <w:rPr>
          <w:sz w:val="22"/>
          <w:szCs w:val="22"/>
        </w:rPr>
        <w:t>Koordinatörlüğü</w:t>
      </w:r>
    </w:p>
    <w:p w:rsidR="00F12C91" w:rsidRDefault="00F12C91">
      <w:pPr>
        <w:pStyle w:val="GvdeMetni"/>
        <w:rPr>
          <w:b/>
          <w:sz w:val="22"/>
          <w:szCs w:val="22"/>
        </w:rPr>
      </w:pPr>
    </w:p>
    <w:p w:rsidR="00EB5BD2" w:rsidRPr="00E72BCE" w:rsidRDefault="00324B96">
      <w:pPr>
        <w:pStyle w:val="GvdeMetni"/>
        <w:rPr>
          <w:b/>
          <w:sz w:val="22"/>
          <w:szCs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F8E1E4" wp14:editId="06FEB336">
                <wp:simplePos x="0" y="0"/>
                <wp:positionH relativeFrom="margin">
                  <wp:posOffset>3270250</wp:posOffset>
                </wp:positionH>
                <wp:positionV relativeFrom="paragraph">
                  <wp:posOffset>159385</wp:posOffset>
                </wp:positionV>
                <wp:extent cx="295275" cy="285750"/>
                <wp:effectExtent l="19050" t="0" r="28575" b="38100"/>
                <wp:wrapNone/>
                <wp:docPr id="23" name="Ok: Aşağ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downArrow">
                          <a:avLst>
                            <a:gd name="adj1" fmla="val 50000"/>
                            <a:gd name="adj2" fmla="val 53704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1DB5" id="Ok: Aşağı 23" o:spid="_x0000_s1026" type="#_x0000_t67" style="position:absolute;margin-left:257.5pt;margin-top:12.55pt;width:23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" adj="10000" fillcolor="windowText" strokecolor="windowText" strokeweight="2pt">
                <w10:wrap anchorx="margin"/>
              </v:shape>
            </w:pict>
          </mc:Fallback>
        </mc:AlternateContent>
      </w:r>
    </w:p>
    <w:p w:rsidR="00681FAF" w:rsidRDefault="00681FAF">
      <w:pPr>
        <w:pStyle w:val="GvdeMetni"/>
        <w:rPr>
          <w:b/>
          <w:sz w:val="22"/>
          <w:szCs w:val="22"/>
        </w:rPr>
      </w:pPr>
    </w:p>
    <w:p w:rsidR="00C35864" w:rsidRDefault="00C35864">
      <w:pPr>
        <w:pStyle w:val="GvdeMetni"/>
        <w:rPr>
          <w:b/>
          <w:sz w:val="22"/>
          <w:szCs w:val="22"/>
        </w:rPr>
      </w:pPr>
    </w:p>
    <w:p w:rsidR="006332C3" w:rsidRDefault="00C35864">
      <w:pPr>
        <w:pStyle w:val="GvdeMetni"/>
        <w:rPr>
          <w:sz w:val="20"/>
        </w:rPr>
      </w:pPr>
      <w:r w:rsidRPr="00EB5BD2">
        <w:rPr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114300</wp:posOffset>
                </wp:positionV>
                <wp:extent cx="3978275" cy="819150"/>
                <wp:effectExtent l="0" t="0" r="2222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BD2" w:rsidRDefault="00E523B1" w:rsidP="00A666F7">
                            <w:pPr>
                              <w:jc w:val="both"/>
                            </w:pPr>
                            <w:r w:rsidRPr="000C3B71">
                              <w:rPr>
                                <w:rFonts w:cstheme="minorHAnsi"/>
                                <w:bCs/>
                              </w:rPr>
                              <w:t>Üniversitemiz Uluslararası İlişkiler Koordinatörlüğü tarafından hazırlanan “Uluslararası Öğrenci Başvuru, Kabul ve Kayıt Esasları ve Akademik Takvim ile birlikte</w:t>
                            </w:r>
                            <w:r w:rsidR="00F12C91">
                              <w:rPr>
                                <w:rFonts w:cstheme="minorHAnsi"/>
                                <w:bCs/>
                              </w:rPr>
                              <w:t xml:space="preserve"> Üniversitemiz Senatosuna sunulur.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1pt;margin-top:9pt;width:313.25pt;height: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">
                <v:textbox>
                  <w:txbxContent>
                    <w:p w:rsidR="00EB5BD2" w:rsidRDefault="00E523B1" w:rsidP="00A666F7">
                      <w:pPr>
                        <w:jc w:val="both"/>
                      </w:pPr>
                      <w:r w:rsidRPr="000C3B71">
                        <w:rPr>
                          <w:rFonts w:cstheme="minorHAnsi"/>
                          <w:bCs/>
                        </w:rPr>
                        <w:t>Üniversitemiz Uluslararası İlişkiler Koordinatörlüğü tarafından hazırlanan “Uluslararası Öğrenci Başvuru, Kabul ve Kayıt Esasları ve Akademik Takvim ile birlikte</w:t>
                      </w:r>
                      <w:r w:rsidR="00F12C91">
                        <w:rPr>
                          <w:rFonts w:cstheme="minorHAnsi"/>
                          <w:bCs/>
                        </w:rPr>
                        <w:t xml:space="preserve"> Üniversitemiz Senatosuna sunulur.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32C3" w:rsidRDefault="006332C3">
      <w:pPr>
        <w:pStyle w:val="GvdeMetni"/>
        <w:rPr>
          <w:sz w:val="20"/>
        </w:rPr>
      </w:pPr>
    </w:p>
    <w:p w:rsidR="00F12C91" w:rsidRDefault="00F12C91" w:rsidP="00F12C91">
      <w:pPr>
        <w:pStyle w:val="GvdeMetni"/>
        <w:rPr>
          <w:b/>
          <w:sz w:val="22"/>
          <w:szCs w:val="22"/>
        </w:rPr>
      </w:pPr>
      <w:r>
        <w:rPr>
          <w:sz w:val="22"/>
          <w:szCs w:val="22"/>
        </w:rPr>
        <w:t xml:space="preserve">Öğrenci İşleri Daire Bşk.            </w:t>
      </w:r>
    </w:p>
    <w:p w:rsidR="00F12C91" w:rsidRPr="00F12C91" w:rsidRDefault="00F12C91" w:rsidP="00F12C91">
      <w:pPr>
        <w:pStyle w:val="GvdeMetni"/>
        <w:rPr>
          <w:sz w:val="22"/>
          <w:szCs w:val="22"/>
        </w:rPr>
      </w:pPr>
      <w:r w:rsidRPr="00F12C91">
        <w:rPr>
          <w:sz w:val="22"/>
          <w:szCs w:val="22"/>
        </w:rPr>
        <w:t xml:space="preserve">Uluslararası İlişkiler </w:t>
      </w:r>
    </w:p>
    <w:p w:rsidR="006332C3" w:rsidRDefault="00F12C91" w:rsidP="00F12C91">
      <w:pPr>
        <w:pStyle w:val="GvdeMetni"/>
        <w:rPr>
          <w:sz w:val="20"/>
        </w:rPr>
      </w:pPr>
      <w:r w:rsidRPr="00F12C91">
        <w:rPr>
          <w:sz w:val="22"/>
          <w:szCs w:val="22"/>
        </w:rPr>
        <w:t>Koordinatörlüğü</w:t>
      </w:r>
    </w:p>
    <w:p w:rsidR="00950A97" w:rsidRDefault="00950A97">
      <w:pPr>
        <w:pStyle w:val="GvdeMetni"/>
        <w:rPr>
          <w:sz w:val="20"/>
        </w:rPr>
      </w:pPr>
    </w:p>
    <w:p w:rsidR="00EB5BD2" w:rsidRDefault="00A666F7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132B02" wp14:editId="0765CE7C">
                <wp:simplePos x="0" y="0"/>
                <wp:positionH relativeFrom="margin">
                  <wp:posOffset>3251199</wp:posOffset>
                </wp:positionH>
                <wp:positionV relativeFrom="paragraph">
                  <wp:posOffset>14605</wp:posOffset>
                </wp:positionV>
                <wp:extent cx="276225" cy="266700"/>
                <wp:effectExtent l="19050" t="0" r="28575" b="38100"/>
                <wp:wrapNone/>
                <wp:docPr id="10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266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FB5B" id="Ok: Aşağı 10" o:spid="_x0000_s1026" type="#_x0000_t67" style="position:absolute;margin-left:256pt;margin-top:1.15pt;width:21.75pt;height:21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" adj="10800" fillcolor="windowText" strokecolor="windowText" strokeweight="2pt">
                <w10:wrap anchorx="margin"/>
              </v:shape>
            </w:pict>
          </mc:Fallback>
        </mc:AlternateContent>
      </w:r>
    </w:p>
    <w:p w:rsidR="00EB5BD2" w:rsidRDefault="00EB5BD2">
      <w:pPr>
        <w:pStyle w:val="GvdeMetni"/>
        <w:rPr>
          <w:sz w:val="20"/>
        </w:rPr>
      </w:pPr>
    </w:p>
    <w:p w:rsidR="00EB5BD2" w:rsidRDefault="00EB5BD2">
      <w:pPr>
        <w:pStyle w:val="GvdeMetni"/>
        <w:rPr>
          <w:sz w:val="20"/>
        </w:rPr>
      </w:pPr>
    </w:p>
    <w:p w:rsidR="00661682" w:rsidRDefault="00033180">
      <w:pPr>
        <w:pStyle w:val="GvdeMetni"/>
        <w:rPr>
          <w:sz w:val="20"/>
        </w:rPr>
      </w:pPr>
      <w:r w:rsidRPr="00661682">
        <w:rPr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E9DCF46" wp14:editId="77257EF4">
                <wp:simplePos x="0" y="0"/>
                <wp:positionH relativeFrom="column">
                  <wp:posOffset>1431925</wp:posOffset>
                </wp:positionH>
                <wp:positionV relativeFrom="paragraph">
                  <wp:posOffset>31750</wp:posOffset>
                </wp:positionV>
                <wp:extent cx="4229100" cy="942975"/>
                <wp:effectExtent l="0" t="0" r="19050" b="285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682" w:rsidRDefault="00D0291B" w:rsidP="00661682">
                            <w:pPr>
                              <w:jc w:val="both"/>
                            </w:pPr>
                            <w:r>
                              <w:t xml:space="preserve">Uygun görülen Kontenjanlara öğrencilerin başvuru tercihlerine göre en yüksek puandan başlamak üzere yerleştirme işlemleri </w:t>
                            </w:r>
                            <w:r w:rsidR="00A666F7">
                              <w:t xml:space="preserve">sistem üzerinden </w:t>
                            </w:r>
                            <w:r>
                              <w:t xml:space="preserve">yapılır </w:t>
                            </w:r>
                            <w:r w:rsidR="008C23FA">
                              <w:t>ve sonuçlar değerlendirme komisyonu tarafından onaylanarak</w:t>
                            </w:r>
                            <w:r>
                              <w:t xml:space="preserve"> Üniversitemiz web sayfası üzerinden duyurulur.</w:t>
                            </w:r>
                          </w:p>
                          <w:p w:rsidR="008C23FA" w:rsidRDefault="00BF1011" w:rsidP="00661682">
                            <w:pPr>
                              <w:jc w:val="both"/>
                            </w:pPr>
                            <w:hyperlink r:id="rId6" w:history="1">
                              <w:r w:rsidR="008C23FA" w:rsidRPr="0051378C">
                                <w:rPr>
                                  <w:rStyle w:val="Kpr"/>
                                </w:rPr>
                                <w:t>https://iro.mehmetakif.edu.tr/</w:t>
                              </w:r>
                            </w:hyperlink>
                            <w:r w:rsidR="008C23FA">
                              <w:t xml:space="preserve"> </w:t>
                            </w:r>
                          </w:p>
                          <w:p w:rsidR="008C23FA" w:rsidRDefault="008C23FA" w:rsidP="00661682">
                            <w:pPr>
                              <w:jc w:val="both"/>
                            </w:pPr>
                          </w:p>
                          <w:p w:rsidR="00661682" w:rsidRDefault="00661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CF46" id="_x0000_s1030" type="#_x0000_t202" style="position:absolute;margin-left:112.75pt;margin-top:2.5pt;width:333pt;height:74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">
                <v:textbox>
                  <w:txbxContent>
                    <w:p w:rsidR="00661682" w:rsidRDefault="00D0291B" w:rsidP="00661682">
                      <w:pPr>
                        <w:jc w:val="both"/>
                      </w:pPr>
                      <w:r>
                        <w:t xml:space="preserve">Uygun görülen Kontenjanlara öğrencilerin başvuru tercihlerine göre en yüksek puandan başlamak üzere yerleştirme işlemleri </w:t>
                      </w:r>
                      <w:r w:rsidR="00A666F7">
                        <w:t xml:space="preserve">sistem üzerinden </w:t>
                      </w:r>
                      <w:r>
                        <w:t xml:space="preserve">yapılır </w:t>
                      </w:r>
                      <w:r w:rsidR="008C23FA">
                        <w:t>ve sonuçlar değerlendirme komisyonu tarafından onaylanarak</w:t>
                      </w:r>
                      <w:r>
                        <w:t xml:space="preserve"> Üniversitemiz web sayfası üzerinden duyurulur.</w:t>
                      </w:r>
                    </w:p>
                    <w:p w:rsidR="008C23FA" w:rsidRDefault="00BF1011" w:rsidP="00661682">
                      <w:pPr>
                        <w:jc w:val="both"/>
                      </w:pPr>
                      <w:hyperlink r:id="rId7" w:history="1">
                        <w:r w:rsidR="008C23FA" w:rsidRPr="0051378C">
                          <w:rPr>
                            <w:rStyle w:val="Kpr"/>
                          </w:rPr>
                          <w:t>https://iro.mehmetakif.edu.tr/</w:t>
                        </w:r>
                      </w:hyperlink>
                      <w:r w:rsidR="008C23FA">
                        <w:t xml:space="preserve"> </w:t>
                      </w:r>
                    </w:p>
                    <w:p w:rsidR="008C23FA" w:rsidRDefault="008C23FA" w:rsidP="00661682">
                      <w:pPr>
                        <w:jc w:val="both"/>
                      </w:pPr>
                    </w:p>
                    <w:p w:rsidR="00661682" w:rsidRDefault="00661682"/>
                  </w:txbxContent>
                </v:textbox>
                <w10:wrap type="square"/>
              </v:shape>
            </w:pict>
          </mc:Fallback>
        </mc:AlternateContent>
      </w:r>
    </w:p>
    <w:p w:rsidR="005C01B5" w:rsidRDefault="005C01B5">
      <w:pPr>
        <w:pStyle w:val="GvdeMetni"/>
        <w:rPr>
          <w:sz w:val="20"/>
        </w:rPr>
      </w:pPr>
    </w:p>
    <w:p w:rsidR="005C01B5" w:rsidRDefault="00EB5BD2" w:rsidP="00C35864">
      <w:pPr>
        <w:pStyle w:val="GvdeMetni"/>
        <w:rPr>
          <w:sz w:val="20"/>
        </w:rPr>
      </w:pPr>
      <w:r w:rsidRPr="00C77F09">
        <w:rPr>
          <w:b/>
          <w:sz w:val="22"/>
          <w:szCs w:val="22"/>
        </w:rPr>
        <w:t xml:space="preserve">     </w:t>
      </w:r>
    </w:p>
    <w:p w:rsidR="00D0291B" w:rsidRPr="00F12C91" w:rsidRDefault="00D0291B" w:rsidP="00D0291B">
      <w:pPr>
        <w:pStyle w:val="GvdeMetni"/>
        <w:rPr>
          <w:sz w:val="22"/>
          <w:szCs w:val="22"/>
        </w:rPr>
      </w:pPr>
      <w:r w:rsidRPr="00F12C91">
        <w:rPr>
          <w:sz w:val="22"/>
          <w:szCs w:val="22"/>
        </w:rPr>
        <w:t xml:space="preserve">Uluslararası İlişkiler </w:t>
      </w:r>
    </w:p>
    <w:p w:rsidR="00D0291B" w:rsidRDefault="00D0291B" w:rsidP="00D0291B">
      <w:pPr>
        <w:pStyle w:val="GvdeMetni"/>
        <w:rPr>
          <w:sz w:val="20"/>
        </w:rPr>
      </w:pPr>
      <w:r w:rsidRPr="00F12C91">
        <w:rPr>
          <w:sz w:val="22"/>
          <w:szCs w:val="22"/>
        </w:rPr>
        <w:t>Koordinatörlüğü</w:t>
      </w:r>
    </w:p>
    <w:p w:rsidR="005C01B5" w:rsidRDefault="005C01B5">
      <w:pPr>
        <w:pStyle w:val="GvdeMetni"/>
        <w:rPr>
          <w:sz w:val="20"/>
        </w:rPr>
      </w:pPr>
    </w:p>
    <w:p w:rsidR="008C23FA" w:rsidRDefault="00033180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51954" wp14:editId="4BB97D90">
                <wp:simplePos x="0" y="0"/>
                <wp:positionH relativeFrom="margin">
                  <wp:posOffset>3327400</wp:posOffset>
                </wp:positionH>
                <wp:positionV relativeFrom="paragraph">
                  <wp:posOffset>69215</wp:posOffset>
                </wp:positionV>
                <wp:extent cx="295275" cy="314325"/>
                <wp:effectExtent l="19050" t="0" r="28575" b="47625"/>
                <wp:wrapNone/>
                <wp:docPr id="24" name="Ok: Aşağ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7DA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4" o:spid="_x0000_s1026" type="#_x0000_t67" style="position:absolute;margin-left:262pt;margin-top:5.45pt;width:23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" adj="11455" fillcolor="windowText" strokecolor="windowText" strokeweight="2pt">
                <w10:wrap anchorx="margin"/>
              </v:shape>
            </w:pict>
          </mc:Fallback>
        </mc:AlternateContent>
      </w:r>
      <w:r w:rsidR="00EB5BD2">
        <w:rPr>
          <w:sz w:val="20"/>
        </w:rPr>
        <w:t xml:space="preserve">                                 </w:t>
      </w:r>
    </w:p>
    <w:p w:rsidR="008C23FA" w:rsidRDefault="008C23FA">
      <w:pPr>
        <w:pStyle w:val="GvdeMetni"/>
        <w:rPr>
          <w:sz w:val="20"/>
        </w:rPr>
      </w:pPr>
    </w:p>
    <w:p w:rsidR="00EB5BD2" w:rsidRDefault="00EB5BD2">
      <w:pPr>
        <w:pStyle w:val="GvdeMetni"/>
        <w:rPr>
          <w:sz w:val="20"/>
        </w:rPr>
      </w:pPr>
    </w:p>
    <w:p w:rsidR="00EB5BD2" w:rsidRDefault="00D0291B">
      <w:pPr>
        <w:pStyle w:val="GvdeMetni"/>
        <w:rPr>
          <w:sz w:val="20"/>
        </w:rPr>
      </w:pPr>
      <w:r w:rsidRPr="00EB5BD2">
        <w:rPr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EA7530" wp14:editId="3B9E7580">
                <wp:simplePos x="0" y="0"/>
                <wp:positionH relativeFrom="margin">
                  <wp:posOffset>1431925</wp:posOffset>
                </wp:positionH>
                <wp:positionV relativeFrom="paragraph">
                  <wp:posOffset>62865</wp:posOffset>
                </wp:positionV>
                <wp:extent cx="4229100" cy="723900"/>
                <wp:effectExtent l="0" t="0" r="19050" b="19050"/>
                <wp:wrapSquare wrapText="bothSides"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BD2" w:rsidRDefault="00D0291B" w:rsidP="005C01B5">
                            <w:pPr>
                              <w:jc w:val="both"/>
                            </w:pPr>
                            <w:r>
                              <w:t xml:space="preserve">Sonuçların duyurulmasına müteakiben </w:t>
                            </w:r>
                            <w:r w:rsidR="008C23FA">
                              <w:t>kontenjanlara yerleşen adaylara hangi Fakülte/Yüksekokul/Meslek Yüksekokulu programına yerleştiklerini gösteren kabul mektubu düzenlenir.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A7530" id="_x0000_s1031" type="#_x0000_t202" style="position:absolute;margin-left:112.75pt;margin-top:4.95pt;width:333pt;height:5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">
                <v:textbox>
                  <w:txbxContent>
                    <w:p w:rsidR="00EB5BD2" w:rsidRDefault="00D0291B" w:rsidP="005C01B5">
                      <w:pPr>
                        <w:jc w:val="both"/>
                      </w:pPr>
                      <w:r>
                        <w:t xml:space="preserve">Sonuçların duyurulmasına müteakiben </w:t>
                      </w:r>
                      <w:r w:rsidR="008C23FA">
                        <w:t>kontenjanlara yerleşen adaylara hangi Fakülte/Yüksekokul/Meslek Yüksekokulu programına yerleştiklerini gösteren kabul mektubu düzenlenir.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5BD2" w:rsidRDefault="00EB5BD2">
      <w:pPr>
        <w:pStyle w:val="GvdeMetni"/>
        <w:rPr>
          <w:sz w:val="20"/>
        </w:rPr>
      </w:pPr>
    </w:p>
    <w:p w:rsidR="00EB5BD2" w:rsidRDefault="00EB5BD2">
      <w:pPr>
        <w:pStyle w:val="GvdeMetni"/>
        <w:rPr>
          <w:sz w:val="20"/>
        </w:rPr>
      </w:pPr>
    </w:p>
    <w:p w:rsidR="00D0291B" w:rsidRPr="00F12C91" w:rsidRDefault="00D0291B" w:rsidP="00D0291B">
      <w:pPr>
        <w:pStyle w:val="GvdeMetni"/>
        <w:rPr>
          <w:sz w:val="22"/>
          <w:szCs w:val="22"/>
        </w:rPr>
      </w:pPr>
      <w:r w:rsidRPr="00F12C91">
        <w:rPr>
          <w:sz w:val="22"/>
          <w:szCs w:val="22"/>
        </w:rPr>
        <w:t xml:space="preserve">Uluslararası İlişkiler </w:t>
      </w:r>
    </w:p>
    <w:p w:rsidR="00D0291B" w:rsidRDefault="00D0291B" w:rsidP="00D0291B">
      <w:pPr>
        <w:pStyle w:val="GvdeMetni"/>
        <w:rPr>
          <w:sz w:val="20"/>
        </w:rPr>
      </w:pPr>
      <w:r w:rsidRPr="00F12C91">
        <w:rPr>
          <w:sz w:val="22"/>
          <w:szCs w:val="22"/>
        </w:rPr>
        <w:t>Koordinatörlüğü</w:t>
      </w:r>
    </w:p>
    <w:p w:rsidR="00EB5BD2" w:rsidRDefault="008C23FA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267ADC" wp14:editId="4A444747">
                <wp:simplePos x="0" y="0"/>
                <wp:positionH relativeFrom="margin">
                  <wp:posOffset>3327400</wp:posOffset>
                </wp:positionH>
                <wp:positionV relativeFrom="paragraph">
                  <wp:posOffset>31750</wp:posOffset>
                </wp:positionV>
                <wp:extent cx="295275" cy="304800"/>
                <wp:effectExtent l="19050" t="0" r="28575" b="38100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510D5" id="Ok: Aşağı 15" o:spid="_x0000_s1026" type="#_x0000_t67" style="position:absolute;margin-left:262pt;margin-top:2.5pt;width:23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" adj="11138" fillcolor="windowText" strokecolor="windowText" strokeweight="2pt">
                <w10:wrap anchorx="margin"/>
              </v:shape>
            </w:pict>
          </mc:Fallback>
        </mc:AlternateContent>
      </w:r>
      <w:r w:rsidR="00885896">
        <w:rPr>
          <w:sz w:val="20"/>
        </w:rPr>
        <w:t xml:space="preserve">                             </w:t>
      </w:r>
    </w:p>
    <w:p w:rsidR="00EB5BD2" w:rsidRDefault="00EB5BD2">
      <w:pPr>
        <w:pStyle w:val="GvdeMetni"/>
        <w:rPr>
          <w:sz w:val="20"/>
        </w:rPr>
      </w:pPr>
    </w:p>
    <w:p w:rsidR="009D7129" w:rsidRDefault="009D7129">
      <w:pPr>
        <w:pStyle w:val="GvdeMetni"/>
        <w:rPr>
          <w:sz w:val="20"/>
        </w:rPr>
      </w:pPr>
    </w:p>
    <w:p w:rsidR="00EB5BD2" w:rsidRDefault="009D7129">
      <w:pPr>
        <w:pStyle w:val="GvdeMetni"/>
        <w:rPr>
          <w:sz w:val="20"/>
        </w:rPr>
      </w:pPr>
      <w:r w:rsidRPr="009D7129">
        <w:rPr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B4226F" wp14:editId="5A99D9D5">
                <wp:simplePos x="0" y="0"/>
                <wp:positionH relativeFrom="column">
                  <wp:posOffset>1479550</wp:posOffset>
                </wp:positionH>
                <wp:positionV relativeFrom="paragraph">
                  <wp:posOffset>55880</wp:posOffset>
                </wp:positionV>
                <wp:extent cx="4229100" cy="885825"/>
                <wp:effectExtent l="0" t="0" r="19050" b="2857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129" w:rsidRDefault="00D0291B" w:rsidP="00A666F7">
                            <w:pPr>
                              <w:jc w:val="both"/>
                            </w:pPr>
                            <w:r>
                              <w:t xml:space="preserve">Senatoda uygun görülen akademik takvim doğrultusunda belirtilen tarihlerde </w:t>
                            </w:r>
                            <w:r w:rsidR="007B01B6">
                              <w:t>Öğrenci İşleri Daire Başkanlığı ve Uluslararası İlişkiler Koordinatörlüğü</w:t>
                            </w:r>
                            <w:r w:rsidR="008C23FA">
                              <w:t xml:space="preserve"> tarafından </w:t>
                            </w:r>
                            <w:r>
                              <w:t>öğrencilerin</w:t>
                            </w:r>
                            <w:r w:rsidR="008C23FA">
                              <w:t xml:space="preserve"> belgeleri incelenerek</w:t>
                            </w:r>
                            <w:r>
                              <w:t xml:space="preserve"> </w:t>
                            </w:r>
                            <w:r w:rsidR="008C23FA">
                              <w:t>kayıtları alınır. Kaydı yapılan öğrencilerin</w:t>
                            </w:r>
                            <w:r>
                              <w:t xml:space="preserve"> kayıt dosyaları ilgili</w:t>
                            </w:r>
                            <w:r w:rsidR="00A666F7">
                              <w:t xml:space="preserve"> akademik</w:t>
                            </w:r>
                            <w:r w:rsidR="008C23FA">
                              <w:t xml:space="preserve"> birimler</w:t>
                            </w:r>
                            <w:r>
                              <w:t>e Öğrenci İşle</w:t>
                            </w:r>
                            <w:r w:rsidR="00A666F7">
                              <w:t xml:space="preserve">ri Daire Başkanlığı tarafından </w:t>
                            </w:r>
                            <w:r>
                              <w:t>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226F" id="_x0000_s1032" type="#_x0000_t202" style="position:absolute;margin-left:116.5pt;margin-top:4.4pt;width:333pt;height:6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">
                <v:textbox>
                  <w:txbxContent>
                    <w:p w:rsidR="009D7129" w:rsidRDefault="00D0291B" w:rsidP="00A666F7">
                      <w:pPr>
                        <w:jc w:val="both"/>
                      </w:pPr>
                      <w:r>
                        <w:t xml:space="preserve">Senatoda uygun görülen akademik takvim doğrultusunda belirtilen tarihlerde </w:t>
                      </w:r>
                      <w:r w:rsidR="007B01B6">
                        <w:t>Öğrenci İşleri Daire Başkanlığı ve Uluslararası İlişkiler Koordinatörlüğü</w:t>
                      </w:r>
                      <w:r w:rsidR="008C23FA">
                        <w:t xml:space="preserve"> tarafından </w:t>
                      </w:r>
                      <w:r>
                        <w:t>öğrencilerin</w:t>
                      </w:r>
                      <w:r w:rsidR="008C23FA">
                        <w:t xml:space="preserve"> belgeleri incelenerek</w:t>
                      </w:r>
                      <w:r>
                        <w:t xml:space="preserve"> </w:t>
                      </w:r>
                      <w:r w:rsidR="008C23FA">
                        <w:t>kayıtları alınır. Kaydı yapılan öğrencilerin</w:t>
                      </w:r>
                      <w:r>
                        <w:t xml:space="preserve"> kayıt dosyaları ilgili</w:t>
                      </w:r>
                      <w:r w:rsidR="00A666F7">
                        <w:t xml:space="preserve"> akademik</w:t>
                      </w:r>
                      <w:r w:rsidR="008C23FA">
                        <w:t xml:space="preserve"> birimler</w:t>
                      </w:r>
                      <w:r>
                        <w:t>e Öğrenci İşle</w:t>
                      </w:r>
                      <w:r w:rsidR="00A666F7">
                        <w:t xml:space="preserve">ri Daire Başkanlığı tarafından </w:t>
                      </w:r>
                      <w:r>
                        <w:t>teslim edilir.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5BD2" w:rsidRDefault="00EB5BD2">
      <w:pPr>
        <w:pStyle w:val="GvdeMetni"/>
        <w:rPr>
          <w:sz w:val="20"/>
        </w:rPr>
      </w:pPr>
    </w:p>
    <w:p w:rsidR="00950A97" w:rsidRPr="00D0291B" w:rsidRDefault="00BC5C6F" w:rsidP="00D0291B">
      <w:pPr>
        <w:pStyle w:val="GvdeMetni"/>
        <w:rPr>
          <w:sz w:val="22"/>
          <w:szCs w:val="22"/>
        </w:rPr>
      </w:pPr>
      <w:r w:rsidRPr="00D0291B">
        <w:rPr>
          <w:sz w:val="22"/>
          <w:szCs w:val="22"/>
        </w:rPr>
        <w:t xml:space="preserve">Öğrenci İşleri Daire </w:t>
      </w:r>
      <w:r w:rsidRPr="00475E83">
        <w:t>B</w:t>
      </w:r>
      <w:r w:rsidR="00D0291B" w:rsidRPr="00475E83">
        <w:t>şk.</w:t>
      </w:r>
      <w:r w:rsidR="00C84FCF" w:rsidRPr="00D0291B">
        <w:rPr>
          <w:sz w:val="22"/>
          <w:szCs w:val="22"/>
        </w:rPr>
        <w:t xml:space="preserve">         </w:t>
      </w:r>
    </w:p>
    <w:p w:rsidR="00D0291B" w:rsidRPr="00D0291B" w:rsidRDefault="00D0291B" w:rsidP="00D0291B">
      <w:pPr>
        <w:pStyle w:val="GvdeMetni"/>
        <w:rPr>
          <w:sz w:val="22"/>
          <w:szCs w:val="22"/>
        </w:rPr>
      </w:pPr>
      <w:r w:rsidRPr="00D0291B">
        <w:rPr>
          <w:sz w:val="22"/>
          <w:szCs w:val="22"/>
        </w:rPr>
        <w:t xml:space="preserve">Uluslararası İlişkiler </w:t>
      </w:r>
    </w:p>
    <w:p w:rsidR="00D0291B" w:rsidRPr="00D0291B" w:rsidRDefault="00D0291B" w:rsidP="00D0291B">
      <w:pPr>
        <w:pStyle w:val="GvdeMetni"/>
        <w:rPr>
          <w:sz w:val="22"/>
          <w:szCs w:val="22"/>
        </w:rPr>
      </w:pPr>
      <w:r w:rsidRPr="00D0291B">
        <w:rPr>
          <w:sz w:val="22"/>
          <w:szCs w:val="22"/>
        </w:rPr>
        <w:t>Koordinatörlüğü</w:t>
      </w:r>
    </w:p>
    <w:p w:rsidR="00EF69B4" w:rsidRDefault="00EF69B4">
      <w:pPr>
        <w:pStyle w:val="GvdeMetni"/>
        <w:spacing w:before="7"/>
        <w:rPr>
          <w:sz w:val="16"/>
        </w:rPr>
      </w:pPr>
    </w:p>
    <w:p w:rsidR="00EF69B4" w:rsidRDefault="00EF69B4">
      <w:pPr>
        <w:pStyle w:val="GvdeMetni"/>
        <w:spacing w:before="7"/>
        <w:rPr>
          <w:sz w:val="16"/>
        </w:rPr>
      </w:pPr>
    </w:p>
    <w:p w:rsidR="00EF69B4" w:rsidRDefault="00EF69B4">
      <w:pPr>
        <w:pStyle w:val="GvdeMetni"/>
        <w:spacing w:before="7"/>
        <w:rPr>
          <w:sz w:val="16"/>
        </w:rPr>
      </w:pPr>
    </w:p>
    <w:p w:rsidR="00EF69B4" w:rsidRDefault="00EF69B4">
      <w:pPr>
        <w:pStyle w:val="GvdeMetni"/>
        <w:spacing w:before="7"/>
        <w:rPr>
          <w:sz w:val="16"/>
        </w:rPr>
      </w:pPr>
    </w:p>
    <w:p w:rsidR="00EB5BD2" w:rsidRDefault="00EB5BD2">
      <w:pPr>
        <w:pStyle w:val="GvdeMetni"/>
        <w:spacing w:before="7"/>
        <w:rPr>
          <w:sz w:val="16"/>
        </w:rPr>
      </w:pPr>
    </w:p>
    <w:p w:rsidR="00EB5BD2" w:rsidRDefault="00EB5BD2">
      <w:pPr>
        <w:pStyle w:val="GvdeMetni"/>
        <w:spacing w:before="7"/>
        <w:rPr>
          <w:sz w:val="16"/>
        </w:rPr>
      </w:pPr>
    </w:p>
    <w:p w:rsidR="009D7129" w:rsidRDefault="009D7129">
      <w:pPr>
        <w:pStyle w:val="GvdeMetni"/>
        <w:spacing w:before="7"/>
        <w:rPr>
          <w:sz w:val="16"/>
        </w:rPr>
      </w:pPr>
    </w:p>
    <w:p w:rsidR="009D7129" w:rsidRDefault="009D7129">
      <w:pPr>
        <w:pStyle w:val="GvdeMetni"/>
        <w:spacing w:before="7"/>
        <w:rPr>
          <w:sz w:val="16"/>
        </w:rPr>
      </w:pPr>
    </w:p>
    <w:p w:rsidR="009D7129" w:rsidRDefault="009D7129">
      <w:pPr>
        <w:pStyle w:val="GvdeMetni"/>
        <w:spacing w:before="7"/>
        <w:rPr>
          <w:sz w:val="16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BF1011" w:rsidTr="00BF1011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011" w:rsidRDefault="00BF1011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011" w:rsidRDefault="00BF1011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011" w:rsidRDefault="00BF1011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BF1011" w:rsidTr="00BF1011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011" w:rsidRDefault="00BF1011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bookmarkStart w:id="1" w:name="_GoBack"/>
            <w:bookmarkEnd w:id="1"/>
            <w:proofErr w:type="spellStart"/>
            <w:r>
              <w:rPr>
                <w:lang w:val="en-US"/>
              </w:rPr>
              <w:t>Selda</w:t>
            </w:r>
            <w:proofErr w:type="spellEnd"/>
            <w:r>
              <w:rPr>
                <w:lang w:val="en-US"/>
              </w:rPr>
              <w:t xml:space="preserve"> KARATAŞ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011" w:rsidRDefault="00BF1011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BF1011" w:rsidRDefault="00BF1011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011" w:rsidRDefault="00BF1011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C45295" w:rsidRDefault="00C45295" w:rsidP="00BF1011"/>
    <w:sectPr w:rsidR="00C45295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97"/>
    <w:rsid w:val="00013B6D"/>
    <w:rsid w:val="000147C3"/>
    <w:rsid w:val="00033180"/>
    <w:rsid w:val="000574F3"/>
    <w:rsid w:val="000A1C4E"/>
    <w:rsid w:val="000A2FAB"/>
    <w:rsid w:val="000C3B71"/>
    <w:rsid w:val="0012194E"/>
    <w:rsid w:val="00130669"/>
    <w:rsid w:val="00195F34"/>
    <w:rsid w:val="00197901"/>
    <w:rsid w:val="001A6BDF"/>
    <w:rsid w:val="001B1049"/>
    <w:rsid w:val="001B6A45"/>
    <w:rsid w:val="001F376D"/>
    <w:rsid w:val="00244FCA"/>
    <w:rsid w:val="0032268B"/>
    <w:rsid w:val="00324B96"/>
    <w:rsid w:val="003B6534"/>
    <w:rsid w:val="004160A0"/>
    <w:rsid w:val="00441B8E"/>
    <w:rsid w:val="00446B42"/>
    <w:rsid w:val="00452DF4"/>
    <w:rsid w:val="00475E83"/>
    <w:rsid w:val="004F354F"/>
    <w:rsid w:val="00504E46"/>
    <w:rsid w:val="00547D90"/>
    <w:rsid w:val="005C01B5"/>
    <w:rsid w:val="006332C3"/>
    <w:rsid w:val="00661682"/>
    <w:rsid w:val="0067252A"/>
    <w:rsid w:val="00681FAF"/>
    <w:rsid w:val="006F7C16"/>
    <w:rsid w:val="00730FB7"/>
    <w:rsid w:val="00777B64"/>
    <w:rsid w:val="007B01B6"/>
    <w:rsid w:val="007D4DD5"/>
    <w:rsid w:val="0081724B"/>
    <w:rsid w:val="008447D9"/>
    <w:rsid w:val="00885896"/>
    <w:rsid w:val="008A2777"/>
    <w:rsid w:val="008B07B2"/>
    <w:rsid w:val="008C23FA"/>
    <w:rsid w:val="008C7AE9"/>
    <w:rsid w:val="00950A97"/>
    <w:rsid w:val="0095201C"/>
    <w:rsid w:val="009D533A"/>
    <w:rsid w:val="009D7129"/>
    <w:rsid w:val="00A666F7"/>
    <w:rsid w:val="00AD60B0"/>
    <w:rsid w:val="00AF73A7"/>
    <w:rsid w:val="00B145F2"/>
    <w:rsid w:val="00B20B83"/>
    <w:rsid w:val="00BC5C6F"/>
    <w:rsid w:val="00BF1011"/>
    <w:rsid w:val="00BF3318"/>
    <w:rsid w:val="00C35864"/>
    <w:rsid w:val="00C45295"/>
    <w:rsid w:val="00C7054F"/>
    <w:rsid w:val="00C77F09"/>
    <w:rsid w:val="00C84FCF"/>
    <w:rsid w:val="00CE0330"/>
    <w:rsid w:val="00D0291B"/>
    <w:rsid w:val="00D179E1"/>
    <w:rsid w:val="00DC705E"/>
    <w:rsid w:val="00E50473"/>
    <w:rsid w:val="00E523B1"/>
    <w:rsid w:val="00E67FA4"/>
    <w:rsid w:val="00E72BCE"/>
    <w:rsid w:val="00E853F3"/>
    <w:rsid w:val="00E97385"/>
    <w:rsid w:val="00EB5BD2"/>
    <w:rsid w:val="00EB78C3"/>
    <w:rsid w:val="00EF69B4"/>
    <w:rsid w:val="00F121BB"/>
    <w:rsid w:val="00F12C91"/>
    <w:rsid w:val="00F55E08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9FC7"/>
  <w15:docId w15:val="{B4F21179-C95C-4073-8EEA-3257F70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574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table" w:styleId="TabloKlavuzu">
    <w:name w:val="Table Grid"/>
    <w:basedOn w:val="NormalTablo"/>
    <w:uiPriority w:val="39"/>
    <w:rsid w:val="00E6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F7C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7C1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7C16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7C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7C16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C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C16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0574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styleId="Kpr">
    <w:name w:val="Hyperlink"/>
    <w:basedOn w:val="VarsaylanParagrafYazTipi"/>
    <w:uiPriority w:val="99"/>
    <w:unhideWhenUsed/>
    <w:rsid w:val="008C2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o.mehmetakif.edu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ro.mehmetakif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F941-AECE-493E-AFA4-07B0A23A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ESİN</cp:lastModifiedBy>
  <cp:revision>9</cp:revision>
  <cp:lastPrinted>2023-11-13T09:21:00Z</cp:lastPrinted>
  <dcterms:created xsi:type="dcterms:W3CDTF">2023-11-13T09:21:00Z</dcterms:created>
  <dcterms:modified xsi:type="dcterms:W3CDTF">2023-11-24T10:21:00Z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