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r>
              <w:rPr>
                <w:b/>
              </w:rPr>
              <w:t>BAŞLIK</w:t>
            </w:r>
          </w:p>
        </w:tc>
      </w:tr>
      <w:tr w:rsidR="004974B7" w:rsidTr="00DD077F">
        <w:tc>
          <w:tcPr>
            <w:tcW w:w="9062" w:type="dxa"/>
          </w:tcPr>
          <w:p w:rsidR="00F4242D" w:rsidRDefault="00253943" w:rsidP="0066470B">
            <w:pPr>
              <w:ind w:left="103"/>
              <w:jc w:val="center"/>
            </w:pPr>
            <w:r>
              <w:t>KALİTE KOMİSYON TOPLANTISI</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253943">
        <w:trPr>
          <w:trHeight w:val="264"/>
        </w:trPr>
        <w:tc>
          <w:tcPr>
            <w:tcW w:w="516" w:type="dxa"/>
          </w:tcPr>
          <w:p w:rsidR="00AB3E72" w:rsidRPr="00522881" w:rsidRDefault="00AB3E72" w:rsidP="00AB3E72">
            <w:r w:rsidRPr="00522881">
              <w:t>1.</w:t>
            </w:r>
          </w:p>
        </w:tc>
        <w:tc>
          <w:tcPr>
            <w:tcW w:w="8551" w:type="dxa"/>
          </w:tcPr>
          <w:p w:rsidR="004659C1" w:rsidRPr="00253943" w:rsidRDefault="00253943" w:rsidP="00253943">
            <w:pPr>
              <w:tabs>
                <w:tab w:val="left" w:pos="1395"/>
              </w:tabs>
              <w:spacing w:before="100" w:beforeAutospacing="1" w:after="100" w:afterAutospacing="1"/>
              <w:jc w:val="left"/>
            </w:pPr>
            <w:r w:rsidRPr="00253943">
              <w:rPr>
                <w:b/>
                <w:bCs/>
              </w:rPr>
              <w:t xml:space="preserve">Açılış </w:t>
            </w:r>
            <w:r>
              <w:rPr>
                <w:b/>
                <w:bCs/>
              </w:rPr>
              <w:tab/>
            </w:r>
          </w:p>
        </w:tc>
      </w:tr>
      <w:tr w:rsidR="00AB3E72" w:rsidRPr="0045181E" w:rsidTr="00253943">
        <w:trPr>
          <w:trHeight w:val="396"/>
        </w:trPr>
        <w:tc>
          <w:tcPr>
            <w:tcW w:w="516" w:type="dxa"/>
          </w:tcPr>
          <w:p w:rsidR="00AB3E72" w:rsidRPr="00522881" w:rsidRDefault="00AB3E72" w:rsidP="00AB3E72">
            <w:r w:rsidRPr="00522881">
              <w:t>2.</w:t>
            </w:r>
          </w:p>
        </w:tc>
        <w:tc>
          <w:tcPr>
            <w:tcW w:w="8551" w:type="dxa"/>
          </w:tcPr>
          <w:p w:rsidR="00AB3E72" w:rsidRPr="00E8490A" w:rsidRDefault="00253943" w:rsidP="00AB3E72">
            <w:r w:rsidRPr="00253943">
              <w:rPr>
                <w:b/>
                <w:bCs/>
              </w:rPr>
              <w:t>Önceki toplantı kararlarının gözden geçirilmesi</w:t>
            </w:r>
            <w:r w:rsidRPr="00E8490A">
              <w:t xml:space="preserve"> </w:t>
            </w:r>
          </w:p>
        </w:tc>
      </w:tr>
      <w:tr w:rsidR="00AB3E72" w:rsidRPr="0045181E" w:rsidTr="00AB3E72">
        <w:tc>
          <w:tcPr>
            <w:tcW w:w="516" w:type="dxa"/>
          </w:tcPr>
          <w:p w:rsidR="00AB3E72" w:rsidRPr="00522881" w:rsidRDefault="00AB3E72" w:rsidP="00AB3E72">
            <w:r w:rsidRPr="00522881">
              <w:t>3.</w:t>
            </w:r>
          </w:p>
        </w:tc>
        <w:tc>
          <w:tcPr>
            <w:tcW w:w="8551" w:type="dxa"/>
          </w:tcPr>
          <w:p w:rsidR="00AB3E72" w:rsidRPr="00E8490A" w:rsidRDefault="00253943" w:rsidP="00253943">
            <w:pPr>
              <w:spacing w:before="100" w:beforeAutospacing="1" w:after="100" w:afterAutospacing="1"/>
              <w:jc w:val="left"/>
            </w:pPr>
            <w:r w:rsidRPr="00253943">
              <w:rPr>
                <w:b/>
                <w:bCs/>
              </w:rPr>
              <w:t>2024-2025 Eğitim-Öğretim yılı kalite hedeflerinin değerlendirilmesi</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E8490A" w:rsidRDefault="00253943" w:rsidP="00C45330">
            <w:pPr>
              <w:autoSpaceDE w:val="0"/>
              <w:autoSpaceDN w:val="0"/>
              <w:adjustRightInd w:val="0"/>
              <w:jc w:val="left"/>
            </w:pPr>
            <w:r w:rsidRPr="00253943">
              <w:rPr>
                <w:b/>
                <w:bCs/>
              </w:rPr>
              <w:t>İyileştirme faaliyetleri ve önerilerin görüşülmesi</w:t>
            </w:r>
          </w:p>
        </w:tc>
      </w:tr>
      <w:tr w:rsidR="00AB3E72" w:rsidRPr="0045181E" w:rsidTr="00AB3E72">
        <w:tc>
          <w:tcPr>
            <w:tcW w:w="516" w:type="dxa"/>
          </w:tcPr>
          <w:p w:rsidR="00AB3E72" w:rsidRPr="00522881" w:rsidRDefault="00AB3E72" w:rsidP="00AB3E72">
            <w:r w:rsidRPr="00522881">
              <w:t>5.</w:t>
            </w:r>
          </w:p>
        </w:tc>
        <w:tc>
          <w:tcPr>
            <w:tcW w:w="8551" w:type="dxa"/>
          </w:tcPr>
          <w:p w:rsidR="00AB3E72" w:rsidRPr="00E8490A" w:rsidRDefault="00253943" w:rsidP="00AB3E72">
            <w:r w:rsidRPr="00253943">
              <w:rPr>
                <w:b/>
                <w:bCs/>
              </w:rPr>
              <w:t>Paydaş geri bildirimlerinin değerlendirilmesi (öğrenci, akademik ve idari personel, iş dünyası)</w:t>
            </w:r>
          </w:p>
        </w:tc>
      </w:tr>
      <w:tr w:rsidR="00AB3E72" w:rsidRPr="0045181E" w:rsidTr="00AB3E72">
        <w:tc>
          <w:tcPr>
            <w:tcW w:w="516" w:type="dxa"/>
          </w:tcPr>
          <w:p w:rsidR="00AB3E72" w:rsidRPr="00522881" w:rsidRDefault="00AB3E72" w:rsidP="00AB3E72">
            <w:r w:rsidRPr="00522881">
              <w:t>6.</w:t>
            </w:r>
          </w:p>
        </w:tc>
        <w:tc>
          <w:tcPr>
            <w:tcW w:w="8551" w:type="dxa"/>
          </w:tcPr>
          <w:p w:rsidR="00AB3E72" w:rsidRPr="00E8490A" w:rsidRDefault="00253943" w:rsidP="00E8490A">
            <w:pPr>
              <w:autoSpaceDE w:val="0"/>
              <w:autoSpaceDN w:val="0"/>
              <w:adjustRightInd w:val="0"/>
              <w:jc w:val="left"/>
            </w:pPr>
            <w:r w:rsidRPr="00253943">
              <w:rPr>
                <w:b/>
                <w:bCs/>
              </w:rPr>
              <w:t>Program bazında öğrenci memnuniyet anket sonuçlarının analizi</w:t>
            </w:r>
            <w:r w:rsidRPr="00E8490A">
              <w:t xml:space="preserve"> </w:t>
            </w:r>
          </w:p>
        </w:tc>
      </w:tr>
      <w:tr w:rsidR="00253943" w:rsidRPr="0045181E" w:rsidTr="00AB3E72">
        <w:tc>
          <w:tcPr>
            <w:tcW w:w="516" w:type="dxa"/>
          </w:tcPr>
          <w:p w:rsidR="00253943" w:rsidRPr="00522881" w:rsidRDefault="00253943" w:rsidP="00AB3E72">
            <w:r>
              <w:t>7</w:t>
            </w:r>
          </w:p>
        </w:tc>
        <w:tc>
          <w:tcPr>
            <w:tcW w:w="8551" w:type="dxa"/>
          </w:tcPr>
          <w:p w:rsidR="00253943" w:rsidRPr="00253943" w:rsidRDefault="00B92841" w:rsidP="00E8490A">
            <w:pPr>
              <w:autoSpaceDE w:val="0"/>
              <w:autoSpaceDN w:val="0"/>
              <w:adjustRightInd w:val="0"/>
              <w:jc w:val="left"/>
              <w:rPr>
                <w:b/>
                <w:bCs/>
              </w:rPr>
            </w:pPr>
            <w:r w:rsidRPr="00253943">
              <w:rPr>
                <w:b/>
                <w:bCs/>
              </w:rPr>
              <w:t>Birim iç değerlendirme raporunun hazırlanma süreci</w:t>
            </w:r>
          </w:p>
        </w:tc>
      </w:tr>
      <w:tr w:rsidR="00253943" w:rsidRPr="0045181E" w:rsidTr="00AB3E72">
        <w:tc>
          <w:tcPr>
            <w:tcW w:w="516" w:type="dxa"/>
          </w:tcPr>
          <w:p w:rsidR="00253943" w:rsidRPr="00522881" w:rsidRDefault="00253943" w:rsidP="00AB3E72">
            <w:r>
              <w:t>8</w:t>
            </w:r>
          </w:p>
        </w:tc>
        <w:tc>
          <w:tcPr>
            <w:tcW w:w="8551" w:type="dxa"/>
          </w:tcPr>
          <w:p w:rsidR="00253943" w:rsidRPr="00253943" w:rsidRDefault="00253943" w:rsidP="00E8490A">
            <w:pPr>
              <w:autoSpaceDE w:val="0"/>
              <w:autoSpaceDN w:val="0"/>
              <w:adjustRightInd w:val="0"/>
              <w:jc w:val="left"/>
              <w:rPr>
                <w:b/>
                <w:bCs/>
              </w:rPr>
            </w:pPr>
            <w:r w:rsidRPr="00253943">
              <w:rPr>
                <w:b/>
                <w:bCs/>
              </w:rPr>
              <w:t>2024-2025 Eğitim-Öğretim yılı akademik yıl için önerilen iyileştirme planlarının tartışılması</w:t>
            </w:r>
          </w:p>
        </w:tc>
      </w:tr>
      <w:tr w:rsidR="00253943" w:rsidRPr="0045181E" w:rsidTr="00AB3E72">
        <w:tc>
          <w:tcPr>
            <w:tcW w:w="516" w:type="dxa"/>
          </w:tcPr>
          <w:p w:rsidR="00253943" w:rsidRPr="00522881" w:rsidRDefault="00253943" w:rsidP="00AB3E72">
            <w:r>
              <w:t>9</w:t>
            </w:r>
          </w:p>
        </w:tc>
        <w:tc>
          <w:tcPr>
            <w:tcW w:w="8551" w:type="dxa"/>
          </w:tcPr>
          <w:p w:rsidR="00253943" w:rsidRPr="00253943" w:rsidRDefault="004E6557" w:rsidP="00E8490A">
            <w:pPr>
              <w:autoSpaceDE w:val="0"/>
              <w:autoSpaceDN w:val="0"/>
              <w:adjustRightInd w:val="0"/>
              <w:jc w:val="left"/>
              <w:rPr>
                <w:b/>
                <w:bCs/>
              </w:rPr>
            </w:pPr>
            <w:r w:rsidRPr="00960D12">
              <w:rPr>
                <w:rFonts w:eastAsia="Calibri"/>
                <w:b/>
                <w:lang w:eastAsia="en-US"/>
              </w:rPr>
              <w:t>Dilek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B07C3D">
        <w:tc>
          <w:tcPr>
            <w:tcW w:w="9062"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07C3D">
        <w:trPr>
          <w:trHeight w:val="3216"/>
        </w:trPr>
        <w:tc>
          <w:tcPr>
            <w:tcW w:w="9062" w:type="dxa"/>
          </w:tcPr>
          <w:p w:rsidR="000F14BB" w:rsidRDefault="000F14BB" w:rsidP="00114BDD">
            <w:pPr>
              <w:rPr>
                <w:b/>
              </w:rPr>
            </w:pPr>
          </w:p>
          <w:p w:rsidR="00114BDD" w:rsidRDefault="000F14BB" w:rsidP="00114BDD">
            <w:pPr>
              <w:rPr>
                <w:b/>
              </w:rPr>
            </w:pPr>
            <w:r>
              <w:rPr>
                <w:b/>
              </w:rPr>
              <w:t>Gündem 1)</w:t>
            </w:r>
          </w:p>
          <w:p w:rsidR="000F14BB" w:rsidRDefault="000F14BB" w:rsidP="00114BDD">
            <w:pPr>
              <w:rPr>
                <w:b/>
              </w:rPr>
            </w:pPr>
          </w:p>
          <w:p w:rsidR="00114BDD" w:rsidRPr="00F3256C" w:rsidRDefault="00114BDD" w:rsidP="00114BDD">
            <w:pPr>
              <w:rPr>
                <w:b/>
                <w:u w:val="single"/>
              </w:rPr>
            </w:pPr>
            <w:r w:rsidRPr="00F3256C">
              <w:rPr>
                <w:b/>
                <w:u w:val="single"/>
              </w:rPr>
              <w:t>GİRİŞ</w:t>
            </w:r>
          </w:p>
          <w:p w:rsidR="00960D12" w:rsidRPr="006E672A" w:rsidRDefault="00114BDD" w:rsidP="00960D12">
            <w:pPr>
              <w:ind w:firstLine="708"/>
            </w:pPr>
            <w:r>
              <w:t xml:space="preserve">     </w:t>
            </w:r>
            <w:proofErr w:type="spellStart"/>
            <w:proofErr w:type="gramStart"/>
            <w:r w:rsidRPr="006E672A">
              <w:t>Doç.Dr.Mert</w:t>
            </w:r>
            <w:proofErr w:type="spellEnd"/>
            <w:proofErr w:type="gramEnd"/>
            <w:r w:rsidRPr="006E672A">
              <w:t xml:space="preserve"> GÜRLEK: </w:t>
            </w:r>
            <w:r w:rsidR="00960D12" w:rsidRPr="006E672A">
              <w:t>Değerli hocalarım hepiniz toplantımıza hoş geldiniz. Hepinize hayırlı ve güzel bir dönem diliyorum. Bugün önümüzde</w:t>
            </w:r>
            <w:r w:rsidR="00E2226A" w:rsidRPr="006E672A">
              <w:t xml:space="preserve">ki </w:t>
            </w:r>
            <w:r w:rsidR="00960D12" w:rsidRPr="006E672A">
              <w:t>gündem</w:t>
            </w:r>
            <w:r w:rsidR="00E2226A" w:rsidRPr="006E672A">
              <w:t>lerimizi değerlendirmek üzere toplanmış bulunmaktayız.</w:t>
            </w:r>
            <w:r w:rsidR="00960D12" w:rsidRPr="006E672A">
              <w:t xml:space="preserve"> Gündem</w:t>
            </w:r>
            <w:r w:rsidR="00E2226A" w:rsidRPr="006E672A">
              <w:t>lerimize</w:t>
            </w:r>
            <w:r w:rsidR="00960D12" w:rsidRPr="006E672A">
              <w:t xml:space="preserve"> geçmeden önce yeni kadrolarına atanan </w:t>
            </w:r>
            <w:proofErr w:type="spellStart"/>
            <w:proofErr w:type="gramStart"/>
            <w:r w:rsidR="00960D12" w:rsidRPr="006E672A">
              <w:t>Doç.Dr.Utku</w:t>
            </w:r>
            <w:proofErr w:type="spellEnd"/>
            <w:proofErr w:type="gramEnd"/>
            <w:r w:rsidR="00960D12" w:rsidRPr="006E672A">
              <w:t xml:space="preserve"> ONGUN hocamızın doçent kadrosun</w:t>
            </w:r>
            <w:bookmarkStart w:id="0" w:name="_GoBack"/>
            <w:bookmarkEnd w:id="0"/>
            <w:r w:rsidR="00960D12" w:rsidRPr="006E672A">
              <w:t xml:space="preserve">a atanması, sayın Uğur TOZKOPARAN ve  Faruk GÖKÇE hocalarımızın doktor öğretim üyesi kadrolarına atanmaları nedeniyle kendilerini huzurlarınızda tebrik ediyor çalışmalarında başarılar diliyorum. </w:t>
            </w:r>
          </w:p>
          <w:p w:rsidR="00960D12" w:rsidRPr="006E672A" w:rsidRDefault="00960D12" w:rsidP="00960D12">
            <w:pPr>
              <w:ind w:firstLine="708"/>
            </w:pPr>
          </w:p>
          <w:p w:rsidR="00960D12" w:rsidRPr="006E672A" w:rsidRDefault="00960D12" w:rsidP="00960D12">
            <w:pPr>
              <w:ind w:firstLine="708"/>
            </w:pPr>
            <w:proofErr w:type="spellStart"/>
            <w:r w:rsidRPr="006E672A">
              <w:t>Bir</w:t>
            </w:r>
            <w:r w:rsidR="00E2226A" w:rsidRPr="006E672A">
              <w:t>irm</w:t>
            </w:r>
            <w:proofErr w:type="spellEnd"/>
            <w:r w:rsidR="00E2226A" w:rsidRPr="006E672A">
              <w:t xml:space="preserve"> olarak</w:t>
            </w:r>
            <w:r w:rsidRPr="006E672A">
              <w:t xml:space="preserve"> akreditasyon çalışmalarımız sonucunda alm</w:t>
            </w:r>
            <w:r w:rsidR="00E2226A" w:rsidRPr="006E672A">
              <w:t>ı</w:t>
            </w:r>
            <w:r w:rsidRPr="006E672A">
              <w:t>ş olduğumuz 4 yıl tam akredite programını başarıyla tamamladık. Emek veren bütün hocalarımıza özellikle aşçılık programı hocalarımıza çok teşekkür ederiz. Çok değerli bir başarı meslek yüksekokulları arasında sade üç meslek yüksekokulu dört yıllık akreditasyona hak kazandı onlardan bir tanesi bizim aşçılık programı. O yüzden ben hocalarıma teşekkür ediyorum. Turizm ve otel işletmeciliği programı için müracaatımız olacak önümüzdeki yıl için eksiklerimiz var bize zaman verildi. O zamana kadar Turizm ve otel işletmeciliği programımıza kanıtlar üretmemiz lazım. Ders planında değişiklikler yapmamız lazım. Bu yıl bu sene başlayacakmış gibi çalışmalarımıza başlamamız gerekiyor ki kanıtlarımızı hazırlayalım tüm hocalarımıza şimdiden kolaylıklar diliyorum.</w:t>
            </w:r>
          </w:p>
          <w:p w:rsidR="00960D12" w:rsidRPr="006E672A" w:rsidRDefault="00F44CC5" w:rsidP="00960D12">
            <w:r w:rsidRPr="006E672A">
              <w:t xml:space="preserve">          Şimdi</w:t>
            </w:r>
            <w:r w:rsidR="00960D12" w:rsidRPr="006E672A">
              <w:t xml:space="preserve"> Gündem</w:t>
            </w:r>
            <w:r w:rsidRPr="006E672A">
              <w:t>lerimiz</w:t>
            </w:r>
            <w:r w:rsidR="00960D12" w:rsidRPr="006E672A">
              <w:t xml:space="preserve">e </w:t>
            </w:r>
            <w:r w:rsidRPr="006E672A">
              <w:t xml:space="preserve">değerlendirmeye </w:t>
            </w:r>
            <w:r w:rsidR="00960D12" w:rsidRPr="006E672A">
              <w:t xml:space="preserve">başlayalım. </w:t>
            </w:r>
          </w:p>
          <w:p w:rsidR="00114BDD" w:rsidRDefault="00114BDD" w:rsidP="00114BDD">
            <w:pPr>
              <w:rPr>
                <w:b/>
              </w:rPr>
            </w:pPr>
          </w:p>
          <w:p w:rsidR="000F14BB" w:rsidRDefault="00114BDD" w:rsidP="00960D12">
            <w:r w:rsidRPr="00F3256C">
              <w:rPr>
                <w:b/>
              </w:rPr>
              <w:t xml:space="preserve">Gündem </w:t>
            </w:r>
            <w:r w:rsidR="000F14BB">
              <w:rPr>
                <w:b/>
              </w:rPr>
              <w:t>2</w:t>
            </w:r>
            <w:r w:rsidRPr="00F3256C">
              <w:rPr>
                <w:b/>
              </w:rPr>
              <w:t>)</w:t>
            </w:r>
            <w:r>
              <w:t xml:space="preserve"> </w:t>
            </w:r>
            <w:r w:rsidR="000F14BB" w:rsidRPr="00253943">
              <w:rPr>
                <w:b/>
                <w:bCs/>
              </w:rPr>
              <w:t>Önceki toplantı kararlarının gözden geçirilmesi</w:t>
            </w:r>
            <w:r w:rsidR="000F14BB" w:rsidRPr="00E8490A">
              <w:t xml:space="preserve"> </w:t>
            </w:r>
          </w:p>
          <w:p w:rsidR="000F14BB" w:rsidRDefault="000F14BB" w:rsidP="00960D12">
            <w:r>
              <w:rPr>
                <w:rStyle w:val="Gl"/>
              </w:rPr>
              <w:t>Önceki toplantı kararları</w:t>
            </w:r>
            <w:r>
              <w:t xml:space="preserve"> incelenmiş, uygulanma durumu değerlendirilmiştir </w:t>
            </w:r>
          </w:p>
          <w:p w:rsidR="000F14BB" w:rsidRDefault="000F14BB" w:rsidP="00960D12"/>
          <w:p w:rsidR="00B92841" w:rsidRDefault="00114BDD" w:rsidP="000F14BB">
            <w:r w:rsidRPr="00F3256C">
              <w:rPr>
                <w:b/>
              </w:rPr>
              <w:t xml:space="preserve">Gündem </w:t>
            </w:r>
            <w:r w:rsidR="000F14BB">
              <w:rPr>
                <w:b/>
              </w:rPr>
              <w:t>3</w:t>
            </w:r>
            <w:proofErr w:type="gramStart"/>
            <w:r w:rsidRPr="00F3256C">
              <w:rPr>
                <w:b/>
              </w:rPr>
              <w:t>)</w:t>
            </w:r>
            <w:r>
              <w:t xml:space="preserve"> </w:t>
            </w:r>
            <w:r w:rsidR="000F14BB">
              <w:t xml:space="preserve"> </w:t>
            </w:r>
            <w:r w:rsidR="00B92841">
              <w:t>2024</w:t>
            </w:r>
            <w:proofErr w:type="gramEnd"/>
            <w:r w:rsidR="00B92841">
              <w:t>-2025 Eğitim Öğretim Yılı Kalite Hedeflerinin Değerlendirilmesi.</w:t>
            </w:r>
          </w:p>
          <w:p w:rsidR="00B92841" w:rsidRDefault="00B92841" w:rsidP="000F14BB"/>
          <w:p w:rsidR="00960D12" w:rsidRDefault="00B92841" w:rsidP="000F14BB">
            <w:r>
              <w:t xml:space="preserve">2024-2025 yılı kalite hedeflerine yönelik </w:t>
            </w:r>
            <w:r>
              <w:rPr>
                <w:rStyle w:val="Gl"/>
              </w:rPr>
              <w:t>gerçekleşme düzeyi</w:t>
            </w:r>
            <w:r>
              <w:t xml:space="preserve"> %75 olarak tespit edilmiş; kalan hedefler için ek iyileştirme stratejileri önerilmiştir.</w:t>
            </w:r>
            <w:r w:rsidR="000F14BB">
              <w:t xml:space="preserve">    </w:t>
            </w:r>
          </w:p>
          <w:p w:rsidR="003126C9" w:rsidRDefault="003126C9" w:rsidP="00960D12"/>
          <w:p w:rsidR="00960D12" w:rsidRDefault="00114BDD" w:rsidP="00B92841">
            <w:pPr>
              <w:rPr>
                <w:b/>
                <w:bCs/>
              </w:rPr>
            </w:pPr>
            <w:r w:rsidRPr="00F3256C">
              <w:rPr>
                <w:b/>
              </w:rPr>
              <w:t xml:space="preserve">Gündem </w:t>
            </w:r>
            <w:r w:rsidR="00B92841">
              <w:rPr>
                <w:b/>
              </w:rPr>
              <w:t>4</w:t>
            </w:r>
            <w:r w:rsidRPr="00F3256C">
              <w:rPr>
                <w:b/>
              </w:rPr>
              <w:t>)</w:t>
            </w:r>
            <w:r>
              <w:t xml:space="preserve"> </w:t>
            </w:r>
            <w:r w:rsidR="00B92841" w:rsidRPr="00253943">
              <w:rPr>
                <w:b/>
                <w:bCs/>
              </w:rPr>
              <w:t>İyileştirme faaliyetleri ve önerilerin görüşülmesi</w:t>
            </w:r>
            <w:r w:rsidR="00B92841">
              <w:rPr>
                <w:b/>
                <w:bCs/>
              </w:rPr>
              <w:t>.</w:t>
            </w:r>
          </w:p>
          <w:p w:rsidR="00B92841" w:rsidRDefault="00B92841" w:rsidP="00B92841"/>
          <w:p w:rsidR="00B92841" w:rsidRDefault="00B92841" w:rsidP="00B92841">
            <w:r>
              <w:rPr>
                <w:rStyle w:val="Gl"/>
              </w:rPr>
              <w:t>İyileştirme faaliyetleri</w:t>
            </w:r>
            <w:r>
              <w:t xml:space="preserve"> kapsamında öğretim elemanlarına yönelik pedagojik formasyon seminerleri düzenlenmesine karar verilmiştir.</w:t>
            </w:r>
          </w:p>
          <w:p w:rsidR="0064508D" w:rsidRDefault="0064508D" w:rsidP="00960D12"/>
          <w:p w:rsidR="00B92841" w:rsidRDefault="00114BDD" w:rsidP="00960D12">
            <w:r w:rsidRPr="007875F1">
              <w:rPr>
                <w:b/>
              </w:rPr>
              <w:t xml:space="preserve">Gündem </w:t>
            </w:r>
            <w:r w:rsidR="00B92841">
              <w:rPr>
                <w:b/>
              </w:rPr>
              <w:t>5</w:t>
            </w:r>
            <w:r w:rsidRPr="007875F1">
              <w:rPr>
                <w:b/>
              </w:rPr>
              <w:t>)</w:t>
            </w:r>
            <w:r w:rsidR="00B92841">
              <w:t xml:space="preserve"> </w:t>
            </w:r>
            <w:r w:rsidR="00B92841" w:rsidRPr="00253943">
              <w:rPr>
                <w:b/>
                <w:bCs/>
              </w:rPr>
              <w:t>Paydaş geri bildirimlerinin değerlendirilmesi (öğrenci, akademik ve idari personel, iş dünyası)</w:t>
            </w:r>
          </w:p>
          <w:p w:rsidR="00B92841" w:rsidRDefault="00B92841" w:rsidP="00960D12">
            <w:pPr>
              <w:rPr>
                <w:rStyle w:val="Gl"/>
              </w:rPr>
            </w:pPr>
          </w:p>
          <w:p w:rsidR="00960D12" w:rsidRDefault="00B92841" w:rsidP="00B92841">
            <w:r>
              <w:rPr>
                <w:rStyle w:val="Gl"/>
              </w:rPr>
              <w:t>Paydaş geri bildirimleri</w:t>
            </w:r>
            <w:r>
              <w:t xml:space="preserve"> doğrultusunda, ders içeriklerinin </w:t>
            </w:r>
            <w:proofErr w:type="spellStart"/>
            <w:r>
              <w:t>sektörel</w:t>
            </w:r>
            <w:proofErr w:type="spellEnd"/>
            <w:r>
              <w:t xml:space="preserve"> beklentilere göre güncellenmesi önerilmiştir.</w:t>
            </w:r>
            <w:r w:rsidR="00114BDD">
              <w:t xml:space="preserve"> </w:t>
            </w:r>
          </w:p>
          <w:p w:rsidR="00B92841" w:rsidRDefault="00B92841" w:rsidP="00B92841">
            <w:pPr>
              <w:rPr>
                <w:b/>
              </w:rPr>
            </w:pPr>
          </w:p>
          <w:p w:rsidR="00960D12" w:rsidRDefault="00114BDD" w:rsidP="00960D12">
            <w:pPr>
              <w:rPr>
                <w:b/>
                <w:bCs/>
              </w:rPr>
            </w:pPr>
            <w:r w:rsidRPr="007875F1">
              <w:rPr>
                <w:b/>
              </w:rPr>
              <w:t xml:space="preserve">Gündem </w:t>
            </w:r>
            <w:r w:rsidR="00B92841">
              <w:rPr>
                <w:b/>
              </w:rPr>
              <w:t>6</w:t>
            </w:r>
            <w:r w:rsidRPr="007875F1">
              <w:rPr>
                <w:b/>
              </w:rPr>
              <w:t>)</w:t>
            </w:r>
            <w:r w:rsidR="00B92841">
              <w:rPr>
                <w:b/>
              </w:rPr>
              <w:t xml:space="preserve"> </w:t>
            </w:r>
            <w:r w:rsidR="00B92841" w:rsidRPr="00253943">
              <w:rPr>
                <w:b/>
                <w:bCs/>
              </w:rPr>
              <w:t>Program bazında öğrenci memnuniyet anket sonuçlarının analizi</w:t>
            </w:r>
            <w:r w:rsidR="00B92841">
              <w:rPr>
                <w:b/>
                <w:bCs/>
              </w:rPr>
              <w:t>nin değerlendirilmesi.</w:t>
            </w:r>
          </w:p>
          <w:p w:rsidR="00B92841" w:rsidRDefault="00B92841" w:rsidP="00960D12"/>
          <w:p w:rsidR="00B92841" w:rsidRDefault="00B92841" w:rsidP="00960D12">
            <w:r>
              <w:rPr>
                <w:rStyle w:val="Gl"/>
              </w:rPr>
              <w:t>Öğrenci memnuniyet anket sonuçları</w:t>
            </w:r>
            <w:r>
              <w:t xml:space="preserve"> değerlendirilmiş; özellikle staj süreçlerinde daha fazla destek talep edildiği görülmüştür. İlgili komisyonlara bilgi verilerek çözüm yolları araştırılacaktır.</w:t>
            </w:r>
          </w:p>
          <w:p w:rsidR="00960D12" w:rsidRDefault="00960D12" w:rsidP="00960D12"/>
          <w:p w:rsidR="0064508D" w:rsidRDefault="0064508D" w:rsidP="00960D12"/>
          <w:p w:rsidR="00960D12" w:rsidRDefault="00114BDD" w:rsidP="00B92841">
            <w:pPr>
              <w:rPr>
                <w:b/>
                <w:bCs/>
              </w:rPr>
            </w:pPr>
            <w:r w:rsidRPr="002335DF">
              <w:rPr>
                <w:b/>
              </w:rPr>
              <w:t xml:space="preserve">Gündem </w:t>
            </w:r>
            <w:r w:rsidR="00B92841">
              <w:rPr>
                <w:b/>
              </w:rPr>
              <w:t>7</w:t>
            </w:r>
            <w:r>
              <w:t xml:space="preserve">) </w:t>
            </w:r>
            <w:r w:rsidR="00B92841" w:rsidRPr="00253943">
              <w:rPr>
                <w:b/>
                <w:bCs/>
              </w:rPr>
              <w:t>Birim iç değerlendirme raporunun hazırlanma süreci</w:t>
            </w:r>
            <w:r w:rsidR="00B92841">
              <w:rPr>
                <w:b/>
                <w:bCs/>
              </w:rPr>
              <w:t>nin değerlendirilmesi.</w:t>
            </w:r>
          </w:p>
          <w:p w:rsidR="006854FA" w:rsidRDefault="006854FA" w:rsidP="00B92841"/>
          <w:p w:rsidR="006854FA" w:rsidRDefault="006854FA" w:rsidP="00B92841">
            <w:r>
              <w:rPr>
                <w:rStyle w:val="Gl"/>
              </w:rPr>
              <w:t>2024 yılı Birim İç Değerlendirme Raporu</w:t>
            </w:r>
            <w:r>
              <w:t xml:space="preserve"> oluşturulan alt çalışma gruplarının   sorumlulukları çerçevesinde gerekli çalışmaları yapmalarına karar verilmiştir.</w:t>
            </w:r>
          </w:p>
          <w:p w:rsidR="0064508D" w:rsidRDefault="0064508D" w:rsidP="00960D12"/>
          <w:p w:rsidR="004E6557" w:rsidRDefault="0064508D" w:rsidP="00114BDD">
            <w:pPr>
              <w:rPr>
                <w:b/>
                <w:bCs/>
              </w:rPr>
            </w:pPr>
            <w:r w:rsidRPr="0064508D">
              <w:rPr>
                <w:b/>
              </w:rPr>
              <w:t xml:space="preserve">Gündem </w:t>
            </w:r>
            <w:r w:rsidR="004E6557">
              <w:rPr>
                <w:b/>
              </w:rPr>
              <w:t>8</w:t>
            </w:r>
            <w:r w:rsidRPr="0064508D">
              <w:rPr>
                <w:b/>
              </w:rPr>
              <w:t>)</w:t>
            </w:r>
            <w:r w:rsidR="004E6557" w:rsidRPr="00253943">
              <w:rPr>
                <w:b/>
                <w:bCs/>
              </w:rPr>
              <w:t xml:space="preserve"> 2024-2025 Eğitim-Öğretim yılı akademik yıl için önerilen iyileştirme planlarının tartışılması</w:t>
            </w:r>
          </w:p>
          <w:p w:rsidR="004E6557" w:rsidRDefault="004E6557" w:rsidP="00114BDD">
            <w:pPr>
              <w:rPr>
                <w:b/>
              </w:rPr>
            </w:pPr>
          </w:p>
          <w:p w:rsidR="004E6557" w:rsidRDefault="004E6557" w:rsidP="00114BDD">
            <w:pPr>
              <w:rPr>
                <w:b/>
              </w:rPr>
            </w:pPr>
            <w:r>
              <w:t xml:space="preserve">Yeni akademik yıl için </w:t>
            </w:r>
            <w:r>
              <w:rPr>
                <w:rStyle w:val="Gl"/>
              </w:rPr>
              <w:t>Kalite Eylem Planı taslağının</w:t>
            </w:r>
            <w:r>
              <w:t xml:space="preserve"> hazırlanması ve sonraki toplantıda görüşülmesine karar verilmişti</w:t>
            </w:r>
          </w:p>
          <w:p w:rsidR="004E6557" w:rsidRDefault="004E6557" w:rsidP="00114BDD">
            <w:pPr>
              <w:rPr>
                <w:b/>
              </w:rPr>
            </w:pPr>
          </w:p>
          <w:p w:rsidR="004E6557" w:rsidRDefault="004E6557" w:rsidP="00114BDD">
            <w:pPr>
              <w:rPr>
                <w:b/>
              </w:rPr>
            </w:pPr>
          </w:p>
          <w:p w:rsidR="004E6557" w:rsidRDefault="004E6557" w:rsidP="00114BDD">
            <w:pPr>
              <w:rPr>
                <w:b/>
              </w:rPr>
            </w:pPr>
          </w:p>
          <w:p w:rsidR="00B07C3D" w:rsidRDefault="0064508D" w:rsidP="00114BDD">
            <w:pPr>
              <w:rPr>
                <w:rFonts w:eastAsia="Calibri"/>
                <w:lang w:eastAsia="en-US"/>
              </w:rPr>
            </w:pPr>
            <w:r>
              <w:rPr>
                <w:b/>
              </w:rPr>
              <w:t xml:space="preserve"> </w:t>
            </w:r>
            <w:r w:rsidR="004E6557">
              <w:rPr>
                <w:b/>
              </w:rPr>
              <w:t xml:space="preserve">Gündem </w:t>
            </w:r>
            <w:proofErr w:type="gramStart"/>
            <w:r w:rsidR="004E6557">
              <w:rPr>
                <w:b/>
              </w:rPr>
              <w:t>9 )</w:t>
            </w:r>
            <w:r w:rsidR="00B07C3D" w:rsidRPr="00E8490A">
              <w:rPr>
                <w:rFonts w:eastAsia="Calibri"/>
                <w:lang w:eastAsia="en-US"/>
              </w:rPr>
              <w:t>Dilek</w:t>
            </w:r>
            <w:proofErr w:type="gramEnd"/>
            <w:r w:rsidR="00B07C3D" w:rsidRPr="00E8490A">
              <w:rPr>
                <w:rFonts w:eastAsia="Calibri"/>
                <w:lang w:eastAsia="en-US"/>
              </w:rPr>
              <w:t xml:space="preserve"> ve Temenniler.</w:t>
            </w:r>
          </w:p>
          <w:p w:rsidR="004E6557" w:rsidRDefault="004E6557" w:rsidP="00114BDD">
            <w:pPr>
              <w:rPr>
                <w:rFonts w:eastAsia="Calibri"/>
                <w:lang w:eastAsia="en-US"/>
              </w:rPr>
            </w:pPr>
          </w:p>
          <w:p w:rsidR="004E6557" w:rsidRDefault="004E6557" w:rsidP="00114BDD">
            <w:pPr>
              <w:rPr>
                <w:rFonts w:eastAsia="Calibri"/>
                <w:lang w:eastAsia="en-US"/>
              </w:rPr>
            </w:pPr>
            <w:r>
              <w:rPr>
                <w:rFonts w:eastAsia="Calibri"/>
                <w:lang w:eastAsia="en-US"/>
              </w:rPr>
              <w:t>Tüm çalışmalarda personele başarılar temennisi ile toplantı sonlandırıldı.</w:t>
            </w:r>
          </w:p>
          <w:p w:rsidR="00B07C3D" w:rsidRPr="006E6728" w:rsidRDefault="00B07C3D" w:rsidP="00960D12">
            <w:pPr>
              <w:rPr>
                <w:rFonts w:eastAsia="Calibri"/>
                <w:lang w:eastAsia="en-US"/>
              </w:rPr>
            </w:pPr>
          </w:p>
        </w:tc>
      </w:tr>
    </w:tbl>
    <w:p w:rsidR="00B8337E" w:rsidRDefault="00B8337E" w:rsidP="008F6696"/>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2D463D" w:rsidRDefault="001A0CD9" w:rsidP="002D463D">
      <w:pPr>
        <w:spacing w:after="160" w:line="259" w:lineRule="auto"/>
        <w:rPr>
          <w:b/>
          <w:color w:val="000000" w:themeColor="text1"/>
        </w:rPr>
      </w:pPr>
      <w:r>
        <w:rPr>
          <w:b/>
          <w:color w:val="000000" w:themeColor="text1"/>
        </w:rPr>
        <w:t xml:space="preserve">                                             </w:t>
      </w:r>
      <w:r w:rsidR="002D463D" w:rsidRPr="00B8337E">
        <w:rPr>
          <w:b/>
          <w:color w:val="000000" w:themeColor="text1"/>
        </w:rPr>
        <w:t>TOPLANTI FOTOĞRAFLARI</w:t>
      </w:r>
    </w:p>
    <w:p w:rsidR="002D463D" w:rsidRPr="00B8337E" w:rsidRDefault="002D463D" w:rsidP="002D463D">
      <w:pPr>
        <w:spacing w:after="160" w:line="259" w:lineRule="auto"/>
        <w:rPr>
          <w:b/>
          <w:color w:val="000000" w:themeColor="text1"/>
        </w:rPr>
      </w:pPr>
    </w:p>
    <w:p w:rsidR="00D31F21" w:rsidRDefault="001A0CD9" w:rsidP="002D463D">
      <w:pPr>
        <w:tabs>
          <w:tab w:val="left" w:pos="930"/>
        </w:tabs>
      </w:pPr>
      <w:r>
        <w:rPr>
          <w:noProof/>
        </w:rPr>
        <w:drawing>
          <wp:inline distT="0" distB="0" distL="0" distR="0">
            <wp:extent cx="5732780" cy="3379837"/>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6030" cy="3434814"/>
                    </a:xfrm>
                    <a:prstGeom prst="rect">
                      <a:avLst/>
                    </a:prstGeom>
                    <a:noFill/>
                    <a:ln>
                      <a:noFill/>
                    </a:ln>
                  </pic:spPr>
                </pic:pic>
              </a:graphicData>
            </a:graphic>
          </wp:inline>
        </w:drawing>
      </w:r>
    </w:p>
    <w:p w:rsidR="00DE57AC" w:rsidRDefault="00382FE9" w:rsidP="00382FE9">
      <w:pPr>
        <w:tabs>
          <w:tab w:val="left" w:pos="930"/>
        </w:tabs>
        <w:jc w:val="center"/>
      </w:pPr>
      <w:r>
        <w:t>TOPLANTI TUTANAĞI</w:t>
      </w:r>
    </w:p>
    <w:p w:rsidR="00382FE9" w:rsidRDefault="00382FE9" w:rsidP="00382FE9">
      <w:pPr>
        <w:tabs>
          <w:tab w:val="left" w:pos="930"/>
        </w:tabs>
        <w:jc w:val="center"/>
      </w:pPr>
    </w:p>
    <w:p w:rsidR="00382FE9" w:rsidRDefault="00382FE9"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DA6B65" w:rsidRDefault="00DA6B65"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DA6B65" w:rsidRDefault="00DA6B65" w:rsidP="00382FE9">
      <w:pPr>
        <w:spacing w:before="240" w:line="360" w:lineRule="auto"/>
        <w:ind w:left="709"/>
        <w:contextualSpacing/>
      </w:pPr>
      <w:r w:rsidRPr="00DA6B65">
        <w:lastRenderedPageBreak/>
        <w:t xml:space="preserve">                                </w:t>
      </w:r>
      <w:r w:rsidR="00382FE9" w:rsidRPr="00DA6B65">
        <w:t>TOPLANTIYA KATILANLAR</w:t>
      </w:r>
      <w:r w:rsidR="00382FE9" w:rsidRPr="00382FE9">
        <w:t xml:space="preserve"> </w:t>
      </w:r>
    </w:p>
    <w:p w:rsidR="00DA6B65" w:rsidRDefault="00DA6B65" w:rsidP="00382FE9">
      <w:pPr>
        <w:spacing w:before="240" w:line="360" w:lineRule="auto"/>
        <w:ind w:left="709"/>
        <w:contextualSpacing/>
      </w:pPr>
    </w:p>
    <w:p w:rsidR="00382FE9" w:rsidRPr="00382FE9" w:rsidRDefault="00382FE9" w:rsidP="00382FE9">
      <w:pPr>
        <w:spacing w:before="240" w:line="360" w:lineRule="auto"/>
        <w:ind w:left="709"/>
        <w:contextualSpacing/>
      </w:pPr>
      <w:r w:rsidRPr="00382FE9">
        <w:tab/>
      </w:r>
      <w:r w:rsidRPr="00382FE9">
        <w:tab/>
        <w:t xml:space="preserve"> </w:t>
      </w:r>
      <w:r w:rsidR="00DA6B65">
        <w:t xml:space="preserve">                             </w:t>
      </w:r>
      <w:r w:rsidRPr="00382FE9">
        <w:rPr>
          <w:u w:val="single"/>
        </w:rPr>
        <w:t>İMZA</w:t>
      </w:r>
    </w:p>
    <w:tbl>
      <w:tblPr>
        <w:tblStyle w:val="TableNormal"/>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2899" w:right="2891"/>
              <w:jc w:val="center"/>
              <w:rPr>
                <w:b/>
                <w:sz w:val="24"/>
              </w:rPr>
            </w:pPr>
            <w:proofErr w:type="spellStart"/>
            <w:r>
              <w:rPr>
                <w:b/>
                <w:sz w:val="24"/>
              </w:rPr>
              <w:t>Katılımcı</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3"/>
              <w:jc w:val="center"/>
              <w:rPr>
                <w:b/>
                <w:sz w:val="24"/>
              </w:rPr>
            </w:pPr>
            <w:proofErr w:type="spellStart"/>
            <w:r>
              <w:rPr>
                <w:b/>
                <w:sz w:val="24"/>
              </w:rPr>
              <w:t>İmza</w:t>
            </w:r>
            <w:proofErr w:type="spellEnd"/>
          </w:p>
        </w:tc>
      </w:tr>
      <w:tr w:rsidR="00B8337E" w:rsidTr="004704E7">
        <w:trPr>
          <w:trHeight w:val="277"/>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58" w:lineRule="exact"/>
              <w:rPr>
                <w:sz w:val="24"/>
                <w:szCs w:val="24"/>
              </w:rPr>
            </w:pPr>
            <w:proofErr w:type="spellStart"/>
            <w:proofErr w:type="gramStart"/>
            <w:r w:rsidRPr="002758B2">
              <w:rPr>
                <w:sz w:val="24"/>
                <w:szCs w:val="24"/>
              </w:rPr>
              <w:t>Doç.Dr.Mert</w:t>
            </w:r>
            <w:proofErr w:type="spellEnd"/>
            <w:proofErr w:type="gramEnd"/>
            <w:r w:rsidRPr="002758B2">
              <w:rPr>
                <w:sz w:val="24"/>
                <w:szCs w:val="24"/>
              </w:rPr>
              <w:t xml:space="preserve"> GÜRLEK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58"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10C3A" w:rsidP="004704E7">
            <w:pPr>
              <w:pStyle w:val="TableParagraph"/>
              <w:rPr>
                <w:sz w:val="24"/>
                <w:szCs w:val="24"/>
              </w:rPr>
            </w:pPr>
            <w:r w:rsidRPr="002758B2">
              <w:t xml:space="preserve">Dr. </w:t>
            </w:r>
            <w:proofErr w:type="spellStart"/>
            <w:r w:rsidRPr="002758B2">
              <w:t>Öğr</w:t>
            </w:r>
            <w:proofErr w:type="spellEnd"/>
            <w:r w:rsidRPr="002758B2">
              <w:t xml:space="preserve">. </w:t>
            </w:r>
            <w:proofErr w:type="spellStart"/>
            <w:r w:rsidRPr="002758B2">
              <w:t>Üyesi</w:t>
            </w:r>
            <w:proofErr w:type="spellEnd"/>
            <w:r w:rsidRPr="002758B2">
              <w:t xml:space="preserve"> </w:t>
            </w:r>
            <w:proofErr w:type="spellStart"/>
            <w:r w:rsidR="00B8337E" w:rsidRPr="002758B2">
              <w:rPr>
                <w:sz w:val="24"/>
                <w:szCs w:val="24"/>
              </w:rPr>
              <w:t>Uğur</w:t>
            </w:r>
            <w:proofErr w:type="spellEnd"/>
            <w:r w:rsidR="00B8337E" w:rsidRPr="002758B2">
              <w:rPr>
                <w:sz w:val="24"/>
                <w:szCs w:val="24"/>
              </w:rPr>
              <w:t xml:space="preserve"> TOZKOPARAN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61" w:lineRule="exact"/>
              <w:rPr>
                <w:sz w:val="24"/>
                <w:szCs w:val="24"/>
              </w:rPr>
            </w:pPr>
            <w:proofErr w:type="spellStart"/>
            <w:proofErr w:type="gramStart"/>
            <w:r w:rsidRPr="002758B2">
              <w:rPr>
                <w:sz w:val="24"/>
                <w:szCs w:val="24"/>
              </w:rPr>
              <w:t>Öğr.Gör.Anıl</w:t>
            </w:r>
            <w:proofErr w:type="spellEnd"/>
            <w:proofErr w:type="gramEnd"/>
            <w:r w:rsidRPr="002758B2">
              <w:rPr>
                <w:sz w:val="24"/>
                <w:szCs w:val="24"/>
              </w:rPr>
              <w:t xml:space="preserve"> ÖRNEK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70" w:lineRule="exact"/>
              <w:ind w:left="630" w:right="624"/>
              <w:jc w:val="center"/>
              <w:rPr>
                <w:sz w:val="24"/>
              </w:rPr>
            </w:pPr>
            <w:proofErr w:type="spellStart"/>
            <w:r>
              <w:rPr>
                <w:sz w:val="24"/>
              </w:rPr>
              <w:t>Katıldı</w:t>
            </w:r>
            <w:proofErr w:type="spellEnd"/>
          </w:p>
        </w:tc>
      </w:tr>
      <w:tr w:rsidR="00B10C3A"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10C3A" w:rsidRPr="002758B2" w:rsidRDefault="00B10C3A" w:rsidP="004704E7">
            <w:pPr>
              <w:pStyle w:val="TableParagraph"/>
              <w:spacing w:line="261" w:lineRule="exact"/>
              <w:rPr>
                <w:sz w:val="24"/>
                <w:szCs w:val="24"/>
              </w:rPr>
            </w:pPr>
            <w:proofErr w:type="spellStart"/>
            <w:proofErr w:type="gramStart"/>
            <w:r>
              <w:rPr>
                <w:sz w:val="24"/>
                <w:szCs w:val="24"/>
              </w:rPr>
              <w:t>Doç.Dr.Utku</w:t>
            </w:r>
            <w:proofErr w:type="spellEnd"/>
            <w:proofErr w:type="gramEnd"/>
            <w:r>
              <w:rPr>
                <w:sz w:val="24"/>
                <w:szCs w:val="24"/>
              </w:rPr>
              <w:t xml:space="preserve"> ONGUN</w:t>
            </w:r>
          </w:p>
        </w:tc>
        <w:tc>
          <w:tcPr>
            <w:tcW w:w="2264"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spacing w:line="270"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 xml:space="preserve">Dr. </w:t>
            </w:r>
            <w:proofErr w:type="spellStart"/>
            <w:r w:rsidRPr="002758B2">
              <w:t>Öğr</w:t>
            </w:r>
            <w:proofErr w:type="spellEnd"/>
            <w:r w:rsidRPr="002758B2">
              <w:t xml:space="preserve">. </w:t>
            </w:r>
            <w:proofErr w:type="spellStart"/>
            <w:r w:rsidRPr="002758B2">
              <w:t>Üyesi</w:t>
            </w:r>
            <w:proofErr w:type="spellEnd"/>
            <w:r w:rsidRPr="002758B2">
              <w:t xml:space="preserve"> </w:t>
            </w:r>
            <w:proofErr w:type="spellStart"/>
            <w:r w:rsidRPr="002758B2">
              <w:t>Özcan</w:t>
            </w:r>
            <w:proofErr w:type="spellEnd"/>
            <w:r w:rsidRPr="002758B2">
              <w:t xml:space="preserve"> ÖZDEMİR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roofErr w:type="spellStart"/>
            <w:proofErr w:type="gramStart"/>
            <w:r w:rsidRPr="002758B2">
              <w:t>Öğr.Gör.Engin</w:t>
            </w:r>
            <w:proofErr w:type="spellEnd"/>
            <w:proofErr w:type="gramEnd"/>
            <w:r w:rsidRPr="002758B2">
              <w:t xml:space="preserve"> PULLUK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proofErr w:type="spellStart"/>
            <w:r w:rsidRPr="00D12DC8">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10C3A" w:rsidP="004704E7">
            <w:pPr>
              <w:pStyle w:val="TableParagraph"/>
              <w:rPr>
                <w:sz w:val="24"/>
                <w:szCs w:val="24"/>
              </w:rPr>
            </w:pPr>
            <w:r w:rsidRPr="002758B2">
              <w:t xml:space="preserve">Dr. </w:t>
            </w:r>
            <w:proofErr w:type="spellStart"/>
            <w:r w:rsidRPr="002758B2">
              <w:t>Öğr</w:t>
            </w:r>
            <w:proofErr w:type="spellEnd"/>
            <w:r w:rsidRPr="002758B2">
              <w:t xml:space="preserve">. </w:t>
            </w:r>
            <w:proofErr w:type="spellStart"/>
            <w:r w:rsidRPr="002758B2">
              <w:t>Üyesi</w:t>
            </w:r>
            <w:r w:rsidR="00B8337E">
              <w:rPr>
                <w:sz w:val="24"/>
                <w:szCs w:val="24"/>
              </w:rPr>
              <w:t>.</w:t>
            </w:r>
            <w:r w:rsidR="00B8337E" w:rsidRPr="002758B2">
              <w:rPr>
                <w:sz w:val="24"/>
                <w:szCs w:val="24"/>
              </w:rPr>
              <w:t>Faruk</w:t>
            </w:r>
            <w:proofErr w:type="spellEnd"/>
            <w:r w:rsidR="00B8337E" w:rsidRPr="002758B2">
              <w:rPr>
                <w:sz w:val="24"/>
                <w:szCs w:val="24"/>
              </w:rPr>
              <w:t xml:space="preserve"> GÖKÇE</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proofErr w:type="spellStart"/>
            <w:r w:rsidRPr="00D12DC8">
              <w:t>Katıldı</w:t>
            </w:r>
            <w:proofErr w:type="spellEnd"/>
          </w:p>
        </w:tc>
      </w:tr>
      <w:tr w:rsidR="00B07C3D"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07C3D" w:rsidRPr="002758B2" w:rsidRDefault="00B07C3D" w:rsidP="00B07C3D">
            <w:pPr>
              <w:pStyle w:val="TableParagraph"/>
              <w:rPr>
                <w:sz w:val="24"/>
                <w:szCs w:val="24"/>
              </w:rPr>
            </w:pPr>
            <w:proofErr w:type="spellStart"/>
            <w:proofErr w:type="gramStart"/>
            <w:r w:rsidRPr="002758B2">
              <w:rPr>
                <w:sz w:val="24"/>
                <w:szCs w:val="24"/>
              </w:rPr>
              <w:t>Öğr.Gör.Bilal</w:t>
            </w:r>
            <w:proofErr w:type="spellEnd"/>
            <w:proofErr w:type="gramEnd"/>
            <w:r w:rsidRPr="002758B2">
              <w:rPr>
                <w:sz w:val="24"/>
                <w:szCs w:val="24"/>
              </w:rPr>
              <w:t xml:space="preserve"> KARASAKAL </w:t>
            </w:r>
          </w:p>
        </w:tc>
        <w:tc>
          <w:tcPr>
            <w:tcW w:w="2264" w:type="dxa"/>
            <w:tcBorders>
              <w:top w:val="single" w:sz="4" w:space="0" w:color="000000"/>
              <w:left w:val="single" w:sz="4" w:space="0" w:color="000000"/>
              <w:bottom w:val="single" w:sz="4" w:space="0" w:color="000000"/>
              <w:right w:val="single" w:sz="4" w:space="0" w:color="000000"/>
            </w:tcBorders>
            <w:hideMark/>
          </w:tcPr>
          <w:p w:rsidR="00B07C3D" w:rsidRDefault="00B07C3D" w:rsidP="00B07C3D">
            <w:pPr>
              <w:jc w:val="center"/>
            </w:pPr>
            <w:proofErr w:type="spellStart"/>
            <w:r w:rsidRPr="00E34745">
              <w:t>Katıldı</w:t>
            </w:r>
            <w:proofErr w:type="spellEnd"/>
          </w:p>
        </w:tc>
      </w:tr>
      <w:tr w:rsidR="00B8337E" w:rsidTr="004704E7">
        <w:trPr>
          <w:trHeight w:val="278"/>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Pr>
              <w:pStyle w:val="TableParagraph"/>
              <w:spacing w:line="259" w:lineRule="exact"/>
              <w:rPr>
                <w:sz w:val="24"/>
                <w:szCs w:val="24"/>
              </w:rPr>
            </w:pPr>
            <w:proofErr w:type="spellStart"/>
            <w:proofErr w:type="gramStart"/>
            <w:r>
              <w:rPr>
                <w:sz w:val="24"/>
                <w:szCs w:val="24"/>
              </w:rPr>
              <w:t>Öğr.Gör.Enver</w:t>
            </w:r>
            <w:proofErr w:type="spellEnd"/>
            <w:proofErr w:type="gramEnd"/>
            <w:r>
              <w:rPr>
                <w:sz w:val="24"/>
                <w:szCs w:val="24"/>
              </w:rPr>
              <w:t xml:space="preserve"> SERBEST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Pr="00B07C3D" w:rsidRDefault="00B8337E" w:rsidP="004704E7">
            <w:pPr>
              <w:pStyle w:val="TableParagraph"/>
              <w:spacing w:line="259" w:lineRule="exact"/>
              <w:ind w:left="630" w:right="624"/>
              <w:jc w:val="center"/>
              <w:rPr>
                <w:sz w:val="24"/>
                <w:szCs w:val="24"/>
                <w:lang w:eastAsia="tr-TR"/>
              </w:rPr>
            </w:pPr>
            <w:proofErr w:type="spellStart"/>
            <w:r w:rsidRPr="00B07C3D">
              <w:rPr>
                <w:sz w:val="24"/>
                <w:szCs w:val="24"/>
                <w:lang w:eastAsia="tr-TR"/>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Default="00B8337E" w:rsidP="004704E7">
            <w:pPr>
              <w:pStyle w:val="TableParagraph"/>
              <w:rPr>
                <w:sz w:val="24"/>
              </w:rPr>
            </w:pPr>
            <w:proofErr w:type="spellStart"/>
            <w:proofErr w:type="gramStart"/>
            <w:r>
              <w:rPr>
                <w:sz w:val="24"/>
              </w:rPr>
              <w:t>Öğr.Gör.Selman</w:t>
            </w:r>
            <w:proofErr w:type="spellEnd"/>
            <w:proofErr w:type="gramEnd"/>
            <w:r>
              <w:rPr>
                <w:sz w:val="24"/>
              </w:rPr>
              <w:t xml:space="preserve"> BAŞARAN</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10C3A"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rPr>
                <w:sz w:val="24"/>
              </w:rPr>
            </w:pPr>
            <w:proofErr w:type="spellStart"/>
            <w:proofErr w:type="gramStart"/>
            <w:r>
              <w:rPr>
                <w:sz w:val="24"/>
              </w:rPr>
              <w:t>Öğr.Gör.Büşra</w:t>
            </w:r>
            <w:proofErr w:type="spellEnd"/>
            <w:proofErr w:type="gramEnd"/>
            <w:r>
              <w:rPr>
                <w:sz w:val="24"/>
              </w:rPr>
              <w:t xml:space="preserve"> ŞEN AVCU</w:t>
            </w:r>
          </w:p>
        </w:tc>
        <w:tc>
          <w:tcPr>
            <w:tcW w:w="2264"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10C3A" w:rsidP="004704E7">
            <w:pPr>
              <w:pStyle w:val="TableParagraph"/>
              <w:rPr>
                <w:sz w:val="24"/>
              </w:rPr>
            </w:pPr>
            <w:r>
              <w:rPr>
                <w:sz w:val="24"/>
              </w:rPr>
              <w:t>Mustafa GÖKKARA</w:t>
            </w:r>
            <w:r w:rsidR="00B8337E">
              <w:rPr>
                <w:sz w:val="24"/>
              </w:rPr>
              <w:t xml:space="preserve">- </w:t>
            </w:r>
            <w:proofErr w:type="spellStart"/>
            <w:r w:rsidR="00B8337E">
              <w:rPr>
                <w:sz w:val="24"/>
              </w:rPr>
              <w:t>Raportör</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bl>
    <w:p w:rsidR="00382FE9" w:rsidRPr="008F6696" w:rsidRDefault="00382FE9" w:rsidP="00DA6B65">
      <w:pPr>
        <w:tabs>
          <w:tab w:val="left" w:pos="930"/>
        </w:tabs>
      </w:pPr>
    </w:p>
    <w:sectPr w:rsidR="00382FE9"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210" w:rsidRDefault="00F37210" w:rsidP="004974B7">
      <w:r>
        <w:separator/>
      </w:r>
    </w:p>
  </w:endnote>
  <w:endnote w:type="continuationSeparator" w:id="0">
    <w:p w:rsidR="00F37210" w:rsidRDefault="00F37210"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F000AE">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210" w:rsidRDefault="00F37210" w:rsidP="004974B7">
      <w:r>
        <w:separator/>
      </w:r>
    </w:p>
  </w:footnote>
  <w:footnote w:type="continuationSeparator" w:id="0">
    <w:p w:rsidR="00F37210" w:rsidRDefault="00F37210"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w:t>
          </w:r>
          <w:r w:rsidR="00FF57D9">
            <w:rPr>
              <w:sz w:val="22"/>
            </w:rPr>
            <w:t>5</w:t>
          </w:r>
          <w:r w:rsidR="00146A60">
            <w:rPr>
              <w:sz w:val="22"/>
            </w:rPr>
            <w:t>/0</w:t>
          </w:r>
          <w:r w:rsidR="00FF57D9">
            <w:rPr>
              <w:sz w:val="22"/>
            </w:rPr>
            <w:t>1</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4659C1" w:rsidP="00146A60">
          <w:pPr>
            <w:pStyle w:val="stBilgi"/>
            <w:jc w:val="center"/>
            <w:rPr>
              <w:sz w:val="22"/>
            </w:rPr>
          </w:pPr>
          <w:r>
            <w:rPr>
              <w:sz w:val="22"/>
            </w:rPr>
            <w:t>0</w:t>
          </w:r>
          <w:r w:rsidR="00FF57D9">
            <w:rPr>
              <w:sz w:val="22"/>
            </w:rPr>
            <w:t>6</w:t>
          </w:r>
          <w:r w:rsidR="00B8337E">
            <w:rPr>
              <w:sz w:val="22"/>
            </w:rPr>
            <w:t>.0</w:t>
          </w:r>
          <w:r w:rsidR="00FF57D9">
            <w:rPr>
              <w:sz w:val="22"/>
            </w:rPr>
            <w:t>2</w:t>
          </w:r>
          <w:r w:rsidR="00B8337E">
            <w:rPr>
              <w:sz w:val="22"/>
            </w:rPr>
            <w:t>.202</w:t>
          </w:r>
          <w:r w:rsidR="00FF57D9">
            <w:rPr>
              <w:sz w:val="22"/>
            </w:rPr>
            <w:t>5</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6B7E74" w:rsidP="00146A60">
          <w:pPr>
            <w:pStyle w:val="stBilgi"/>
            <w:rPr>
              <w:sz w:val="22"/>
            </w:rPr>
          </w:pPr>
          <w:r>
            <w:rPr>
              <w:rFonts w:ascii="Arial" w:hAnsi="Arial" w:cs="Arial"/>
              <w:b/>
              <w:sz w:val="20"/>
              <w:szCs w:val="20"/>
            </w:rPr>
            <w:t>Lavanta Tepesi Hotel Salda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146A60" w:rsidP="00DD077F">
          <w:pPr>
            <w:pStyle w:val="stBilgi"/>
            <w:jc w:val="center"/>
            <w:rPr>
              <w:sz w:val="22"/>
            </w:rPr>
          </w:pPr>
          <w:r>
            <w:rPr>
              <w:sz w:val="22"/>
            </w:rPr>
            <w:t>1</w:t>
          </w:r>
          <w:r w:rsidR="006B7E74">
            <w:rPr>
              <w:sz w:val="22"/>
            </w:rPr>
            <w:t>2</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415C"/>
    <w:rsid w:val="000136DF"/>
    <w:rsid w:val="0004329C"/>
    <w:rsid w:val="00067951"/>
    <w:rsid w:val="000A321F"/>
    <w:rsid w:val="000D448D"/>
    <w:rsid w:val="000F14BB"/>
    <w:rsid w:val="0011283C"/>
    <w:rsid w:val="00114BDD"/>
    <w:rsid w:val="00146A60"/>
    <w:rsid w:val="00171816"/>
    <w:rsid w:val="0019063C"/>
    <w:rsid w:val="001A0CD9"/>
    <w:rsid w:val="001C6EB5"/>
    <w:rsid w:val="00253943"/>
    <w:rsid w:val="00267770"/>
    <w:rsid w:val="002A6AEC"/>
    <w:rsid w:val="002D463D"/>
    <w:rsid w:val="002F4EC8"/>
    <w:rsid w:val="00307678"/>
    <w:rsid w:val="003126C9"/>
    <w:rsid w:val="003314BC"/>
    <w:rsid w:val="00382FE9"/>
    <w:rsid w:val="003904AC"/>
    <w:rsid w:val="0040357F"/>
    <w:rsid w:val="00414351"/>
    <w:rsid w:val="004272E5"/>
    <w:rsid w:val="00430A38"/>
    <w:rsid w:val="004659C1"/>
    <w:rsid w:val="004974B7"/>
    <w:rsid w:val="004B0805"/>
    <w:rsid w:val="004E6557"/>
    <w:rsid w:val="00534F6F"/>
    <w:rsid w:val="005642FB"/>
    <w:rsid w:val="005B0471"/>
    <w:rsid w:val="005B45A7"/>
    <w:rsid w:val="0064508D"/>
    <w:rsid w:val="0066470B"/>
    <w:rsid w:val="00665157"/>
    <w:rsid w:val="00671C6A"/>
    <w:rsid w:val="006854FA"/>
    <w:rsid w:val="006A4FF4"/>
    <w:rsid w:val="006B71EF"/>
    <w:rsid w:val="006B7E74"/>
    <w:rsid w:val="006E672A"/>
    <w:rsid w:val="00720AB3"/>
    <w:rsid w:val="007377EE"/>
    <w:rsid w:val="007438B3"/>
    <w:rsid w:val="00795B38"/>
    <w:rsid w:val="007C2FD6"/>
    <w:rsid w:val="00894F39"/>
    <w:rsid w:val="008A7A34"/>
    <w:rsid w:val="008B6A7E"/>
    <w:rsid w:val="008C6493"/>
    <w:rsid w:val="008E5EF7"/>
    <w:rsid w:val="008F6696"/>
    <w:rsid w:val="009444EF"/>
    <w:rsid w:val="009522E3"/>
    <w:rsid w:val="00960D12"/>
    <w:rsid w:val="00973DFA"/>
    <w:rsid w:val="009E5010"/>
    <w:rsid w:val="009E610C"/>
    <w:rsid w:val="00A22163"/>
    <w:rsid w:val="00A360C4"/>
    <w:rsid w:val="00A36100"/>
    <w:rsid w:val="00AB3E72"/>
    <w:rsid w:val="00AE4702"/>
    <w:rsid w:val="00AF5E44"/>
    <w:rsid w:val="00B010B3"/>
    <w:rsid w:val="00B07C3D"/>
    <w:rsid w:val="00B10C3A"/>
    <w:rsid w:val="00B8337E"/>
    <w:rsid w:val="00B92841"/>
    <w:rsid w:val="00B96AD8"/>
    <w:rsid w:val="00C45330"/>
    <w:rsid w:val="00C57F2A"/>
    <w:rsid w:val="00C97CDF"/>
    <w:rsid w:val="00CA5966"/>
    <w:rsid w:val="00CF4290"/>
    <w:rsid w:val="00D31F21"/>
    <w:rsid w:val="00D505DC"/>
    <w:rsid w:val="00DA6B65"/>
    <w:rsid w:val="00DD077F"/>
    <w:rsid w:val="00DE57AC"/>
    <w:rsid w:val="00E2226A"/>
    <w:rsid w:val="00E759AC"/>
    <w:rsid w:val="00E75C36"/>
    <w:rsid w:val="00E77F56"/>
    <w:rsid w:val="00E8490A"/>
    <w:rsid w:val="00EA6FBF"/>
    <w:rsid w:val="00F000AE"/>
    <w:rsid w:val="00F30B17"/>
    <w:rsid w:val="00F34E4E"/>
    <w:rsid w:val="00F37210"/>
    <w:rsid w:val="00F4242D"/>
    <w:rsid w:val="00F44CC5"/>
    <w:rsid w:val="00F56090"/>
    <w:rsid w:val="00F57E59"/>
    <w:rsid w:val="00F6555A"/>
    <w:rsid w:val="00FB541A"/>
    <w:rsid w:val="00FF5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 w:type="character" w:styleId="Gl">
    <w:name w:val="Strong"/>
    <w:basedOn w:val="VarsaylanParagrafYazTipi"/>
    <w:uiPriority w:val="22"/>
    <w:qFormat/>
    <w:rsid w:val="000F1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1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636</Words>
  <Characters>3631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cp:lastPrinted>2024-09-19T10:48:00Z</cp:lastPrinted>
  <dcterms:created xsi:type="dcterms:W3CDTF">2025-04-22T08:17:00Z</dcterms:created>
  <dcterms:modified xsi:type="dcterms:W3CDTF">2025-05-22T11:40:00Z</dcterms:modified>
</cp:coreProperties>
</file>