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A4" w:rsidRDefault="002412D3">
      <w:pPr>
        <w:spacing w:before="76"/>
        <w:ind w:left="3253" w:right="3473"/>
        <w:jc w:val="center"/>
        <w:rPr>
          <w:b/>
        </w:rPr>
      </w:pPr>
      <w:r w:rsidRPr="002412D3">
        <w:rPr>
          <w:b/>
          <w:noProof/>
          <w:spacing w:val="1"/>
        </w:rPr>
        <w:drawing>
          <wp:anchor distT="0" distB="0" distL="114300" distR="114300" simplePos="0" relativeHeight="251658240" behindDoc="1" locked="0" layoutInCell="1" allowOverlap="1" wp14:anchorId="4B5C7F6F" wp14:editId="36919EA4">
            <wp:simplePos x="0" y="0"/>
            <wp:positionH relativeFrom="column">
              <wp:posOffset>5187950</wp:posOffset>
            </wp:positionH>
            <wp:positionV relativeFrom="paragraph">
              <wp:posOffset>193040</wp:posOffset>
            </wp:positionV>
            <wp:extent cx="1466850" cy="533400"/>
            <wp:effectExtent l="0" t="0" r="0" b="0"/>
            <wp:wrapTight wrapText="bothSides">
              <wp:wrapPolygon edited="0">
                <wp:start x="10660" y="0"/>
                <wp:lineTo x="0" y="0"/>
                <wp:lineTo x="0" y="16971"/>
                <wp:lineTo x="21319" y="16971"/>
                <wp:lineTo x="21319" y="0"/>
                <wp:lineTo x="12343" y="0"/>
                <wp:lineTo x="10660" y="0"/>
              </wp:wrapPolygon>
            </wp:wrapTight>
            <wp:docPr id="2" name="Resim 2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459E">
        <w:rPr>
          <w:b/>
        </w:rPr>
        <w:t>T.C.</w:t>
      </w:r>
    </w:p>
    <w:p w:rsidR="00DE02A4" w:rsidRPr="00EE0EFD" w:rsidRDefault="00C24BF6" w:rsidP="00EE0EFD">
      <w:pPr>
        <w:spacing w:before="182" w:line="410" w:lineRule="auto"/>
        <w:ind w:left="2606" w:right="2867" w:hanging="4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251655168" behindDoc="0" locked="0" layoutInCell="1" allowOverlap="1" wp14:anchorId="015F5C8C" wp14:editId="426E10E5">
            <wp:simplePos x="0" y="0"/>
            <wp:positionH relativeFrom="page">
              <wp:posOffset>238125</wp:posOffset>
            </wp:positionH>
            <wp:positionV relativeFrom="paragraph">
              <wp:posOffset>114935</wp:posOffset>
            </wp:positionV>
            <wp:extent cx="1209675" cy="4031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044" cy="42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459E">
        <w:rPr>
          <w:b/>
        </w:rPr>
        <w:t>BURDUR MEHMET AKİF ERSOY ÜNİVERSİTESİ</w:t>
      </w:r>
      <w:r>
        <w:rPr>
          <w:b/>
          <w:spacing w:val="1"/>
        </w:rPr>
        <w:t xml:space="preserve"> </w:t>
      </w:r>
      <w:r>
        <w:rPr>
          <w:b/>
        </w:rPr>
        <w:t xml:space="preserve">YEŞİLOVA İSMAİL AKIN TURİZM MESLEK YÜKSEKOKULU </w:t>
      </w:r>
      <w:r w:rsidR="000B459E">
        <w:rPr>
          <w:b/>
        </w:rPr>
        <w:t>GÖREV</w:t>
      </w:r>
      <w:r w:rsidR="000B459E">
        <w:rPr>
          <w:b/>
          <w:spacing w:val="-2"/>
        </w:rPr>
        <w:t xml:space="preserve"> </w:t>
      </w:r>
      <w:r w:rsidR="000B459E">
        <w:rPr>
          <w:b/>
        </w:rPr>
        <w:t>TANIM FORMU</w:t>
      </w:r>
    </w:p>
    <w:p w:rsidR="00DE02A4" w:rsidRDefault="00DE02A4">
      <w:pPr>
        <w:pStyle w:val="GvdeMetni"/>
        <w:spacing w:before="4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7899"/>
      </w:tblGrid>
      <w:tr w:rsidR="00DE02A4" w:rsidRPr="008533D7" w:rsidTr="008533D7">
        <w:trPr>
          <w:trHeight w:val="265"/>
        </w:trPr>
        <w:tc>
          <w:tcPr>
            <w:tcW w:w="2008" w:type="dxa"/>
          </w:tcPr>
          <w:p w:rsidR="00DE02A4" w:rsidRPr="008533D7" w:rsidRDefault="000B459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533D7">
              <w:rPr>
                <w:b/>
                <w:sz w:val="24"/>
                <w:szCs w:val="24"/>
              </w:rPr>
              <w:t>Görev</w:t>
            </w:r>
          </w:p>
        </w:tc>
        <w:tc>
          <w:tcPr>
            <w:tcW w:w="7899" w:type="dxa"/>
          </w:tcPr>
          <w:p w:rsidR="00DE02A4" w:rsidRPr="008533D7" w:rsidRDefault="008533D7">
            <w:pPr>
              <w:pStyle w:val="TableParagraph"/>
              <w:rPr>
                <w:sz w:val="24"/>
                <w:szCs w:val="24"/>
              </w:rPr>
            </w:pPr>
            <w:r w:rsidRPr="008533D7">
              <w:rPr>
                <w:sz w:val="24"/>
                <w:szCs w:val="24"/>
              </w:rPr>
              <w:t>Yüksekokul Kurulu</w:t>
            </w:r>
          </w:p>
        </w:tc>
      </w:tr>
      <w:tr w:rsidR="00DE02A4" w:rsidRPr="008533D7" w:rsidTr="008533D7">
        <w:trPr>
          <w:trHeight w:val="268"/>
        </w:trPr>
        <w:tc>
          <w:tcPr>
            <w:tcW w:w="2008" w:type="dxa"/>
          </w:tcPr>
          <w:p w:rsidR="00DE02A4" w:rsidRPr="008533D7" w:rsidRDefault="000B459E">
            <w:pPr>
              <w:pStyle w:val="TableParagraph"/>
              <w:spacing w:line="234" w:lineRule="exact"/>
              <w:ind w:left="110"/>
              <w:rPr>
                <w:b/>
                <w:sz w:val="24"/>
                <w:szCs w:val="24"/>
              </w:rPr>
            </w:pPr>
            <w:r w:rsidRPr="008533D7">
              <w:rPr>
                <w:b/>
                <w:sz w:val="24"/>
                <w:szCs w:val="24"/>
              </w:rPr>
              <w:t>Üst</w:t>
            </w:r>
            <w:r w:rsidRPr="008533D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33D7">
              <w:rPr>
                <w:b/>
                <w:sz w:val="24"/>
                <w:szCs w:val="24"/>
              </w:rPr>
              <w:t>Yönetici</w:t>
            </w:r>
          </w:p>
        </w:tc>
        <w:tc>
          <w:tcPr>
            <w:tcW w:w="7899" w:type="dxa"/>
          </w:tcPr>
          <w:p w:rsidR="00DE02A4" w:rsidRPr="008533D7" w:rsidRDefault="008533D7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533D7">
              <w:rPr>
                <w:sz w:val="24"/>
                <w:szCs w:val="24"/>
              </w:rPr>
              <w:t>Rektör</w:t>
            </w:r>
          </w:p>
        </w:tc>
      </w:tr>
      <w:tr w:rsidR="00DE02A4" w:rsidRPr="008533D7" w:rsidTr="008533D7">
        <w:trPr>
          <w:trHeight w:val="265"/>
        </w:trPr>
        <w:tc>
          <w:tcPr>
            <w:tcW w:w="2008" w:type="dxa"/>
          </w:tcPr>
          <w:p w:rsidR="00DE02A4" w:rsidRPr="008533D7" w:rsidRDefault="000B459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533D7">
              <w:rPr>
                <w:b/>
                <w:sz w:val="24"/>
                <w:szCs w:val="24"/>
              </w:rPr>
              <w:t>Astları</w:t>
            </w:r>
          </w:p>
        </w:tc>
        <w:tc>
          <w:tcPr>
            <w:tcW w:w="7899" w:type="dxa"/>
          </w:tcPr>
          <w:p w:rsidR="00DE02A4" w:rsidRPr="008533D7" w:rsidRDefault="008533D7" w:rsidP="008533D7">
            <w:pPr>
              <w:pStyle w:val="TableParagraph"/>
              <w:ind w:left="0"/>
              <w:rPr>
                <w:sz w:val="24"/>
                <w:szCs w:val="24"/>
              </w:rPr>
            </w:pPr>
            <w:r w:rsidRPr="008533D7">
              <w:rPr>
                <w:sz w:val="24"/>
                <w:szCs w:val="24"/>
              </w:rPr>
              <w:t xml:space="preserve">  Müdür</w:t>
            </w:r>
          </w:p>
        </w:tc>
      </w:tr>
    </w:tbl>
    <w:p w:rsidR="00DE02A4" w:rsidRDefault="00DE02A4">
      <w:pPr>
        <w:pStyle w:val="GvdeMetni"/>
        <w:ind w:left="0" w:firstLine="0"/>
        <w:rPr>
          <w:b/>
          <w:sz w:val="20"/>
        </w:rPr>
      </w:pPr>
    </w:p>
    <w:p w:rsidR="008533D7" w:rsidRDefault="008533D7">
      <w:pPr>
        <w:pStyle w:val="GvdeMetni"/>
        <w:ind w:left="0" w:firstLine="0"/>
        <w:rPr>
          <w:b/>
          <w:sz w:val="20"/>
        </w:rPr>
      </w:pPr>
    </w:p>
    <w:p w:rsidR="008533D7" w:rsidRPr="008533D7" w:rsidRDefault="008533D7" w:rsidP="008533D7">
      <w:pPr>
        <w:widowControl/>
        <w:shd w:val="clear" w:color="auto" w:fill="FFFFFF"/>
        <w:autoSpaceDE/>
        <w:autoSpaceDN/>
        <w:spacing w:after="160" w:line="254" w:lineRule="auto"/>
        <w:rPr>
          <w:sz w:val="24"/>
          <w:szCs w:val="24"/>
          <w:lang w:eastAsia="tr-TR"/>
        </w:rPr>
      </w:pPr>
      <w:r w:rsidRPr="008533D7">
        <w:rPr>
          <w:b/>
          <w:bCs/>
          <w:sz w:val="24"/>
          <w:szCs w:val="24"/>
          <w:u w:val="single"/>
          <w:lang w:eastAsia="tr-TR"/>
        </w:rPr>
        <w:t>Görev Tanımı:</w:t>
      </w:r>
      <w:bookmarkStart w:id="0" w:name="_GoBack"/>
      <w:bookmarkEnd w:id="0"/>
    </w:p>
    <w:p w:rsidR="008533D7" w:rsidRPr="008533D7" w:rsidRDefault="008533D7" w:rsidP="008533D7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rFonts w:eastAsia="Calibri"/>
          <w:sz w:val="24"/>
          <w:szCs w:val="24"/>
        </w:rPr>
      </w:pPr>
      <w:r w:rsidRPr="008533D7">
        <w:rPr>
          <w:rFonts w:eastAsia="Calibri"/>
          <w:sz w:val="24"/>
          <w:szCs w:val="24"/>
        </w:rPr>
        <w:sym w:font="Symbol" w:char="F0B7"/>
      </w:r>
      <w:r w:rsidRPr="008533D7">
        <w:rPr>
          <w:rFonts w:eastAsia="Calibri"/>
          <w:sz w:val="24"/>
          <w:szCs w:val="24"/>
        </w:rPr>
        <w:t xml:space="preserve">Yüksekokul kurulu, müdür   başkanlığında   Yüksekokula   bağlı   bölüm   başkanlarından   oluşur. </w:t>
      </w:r>
      <w:r w:rsidRPr="008533D7">
        <w:rPr>
          <w:rFonts w:eastAsia="Calibri"/>
          <w:sz w:val="24"/>
          <w:szCs w:val="24"/>
        </w:rPr>
        <w:sym w:font="Symbol" w:char="F0B7"/>
      </w:r>
      <w:r w:rsidRPr="008533D7">
        <w:rPr>
          <w:rFonts w:eastAsia="Calibri"/>
          <w:sz w:val="24"/>
          <w:szCs w:val="24"/>
        </w:rPr>
        <w:t>Yüksekokul Kurulu Yüksekokul ile ilgili kararların alınmasında Müdüre görüş bildirir ve yardımcı olur. </w:t>
      </w:r>
    </w:p>
    <w:p w:rsidR="008533D7" w:rsidRPr="008533D7" w:rsidRDefault="008533D7" w:rsidP="008533D7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tr-TR"/>
        </w:rPr>
      </w:pPr>
      <w:r w:rsidRPr="008533D7">
        <w:rPr>
          <w:b/>
          <w:bCs/>
          <w:sz w:val="24"/>
          <w:szCs w:val="24"/>
          <w:u w:val="single"/>
          <w:lang w:eastAsia="tr-TR"/>
        </w:rPr>
        <w:t xml:space="preserve">Görevi ve </w:t>
      </w:r>
      <w:proofErr w:type="spellStart"/>
      <w:proofErr w:type="gramStart"/>
      <w:r w:rsidRPr="008533D7">
        <w:rPr>
          <w:b/>
          <w:bCs/>
          <w:sz w:val="24"/>
          <w:szCs w:val="24"/>
          <w:u w:val="single"/>
          <w:lang w:eastAsia="tr-TR"/>
        </w:rPr>
        <w:t>Sorumlukluları</w:t>
      </w:r>
      <w:proofErr w:type="spellEnd"/>
      <w:r w:rsidRPr="008533D7">
        <w:rPr>
          <w:b/>
          <w:bCs/>
          <w:sz w:val="24"/>
          <w:szCs w:val="24"/>
          <w:u w:val="single"/>
          <w:lang w:eastAsia="tr-TR"/>
        </w:rPr>
        <w:t xml:space="preserve"> :</w:t>
      </w:r>
      <w:proofErr w:type="gramEnd"/>
    </w:p>
    <w:p w:rsidR="008533D7" w:rsidRPr="008533D7" w:rsidRDefault="008533D7" w:rsidP="008533D7">
      <w:pPr>
        <w:widowControl/>
        <w:autoSpaceDE/>
        <w:autoSpaceDN/>
        <w:spacing w:before="120" w:after="120" w:line="360" w:lineRule="auto"/>
        <w:jc w:val="both"/>
        <w:rPr>
          <w:rFonts w:eastAsia="Calibri"/>
          <w:sz w:val="24"/>
          <w:szCs w:val="24"/>
        </w:rPr>
      </w:pPr>
      <w:r w:rsidRPr="008533D7">
        <w:rPr>
          <w:rFonts w:eastAsia="Calibri"/>
          <w:sz w:val="24"/>
          <w:szCs w:val="24"/>
        </w:rPr>
        <w:sym w:font="Symbol" w:char="F0B7"/>
      </w:r>
      <w:r w:rsidRPr="008533D7">
        <w:rPr>
          <w:rFonts w:eastAsia="Calibri"/>
          <w:sz w:val="24"/>
          <w:szCs w:val="24"/>
        </w:rPr>
        <w:t>Yüksekokulun, eğitim‐ öğretim, bilimsel araştırma ve yayım faaliyetleri ve bu faaliyetlerle ilgili esasları, plan, program ve eğitim‐ öğretim takvimini planlar, uygular, koordine eder ve önlem alır,</w:t>
      </w:r>
    </w:p>
    <w:p w:rsidR="008533D7" w:rsidRPr="008533D7" w:rsidRDefault="008533D7" w:rsidP="008533D7">
      <w:pPr>
        <w:widowControl/>
        <w:autoSpaceDE/>
        <w:autoSpaceDN/>
        <w:spacing w:before="120" w:after="120" w:line="360" w:lineRule="auto"/>
        <w:jc w:val="both"/>
        <w:rPr>
          <w:rFonts w:eastAsia="Calibri"/>
          <w:sz w:val="24"/>
          <w:szCs w:val="24"/>
        </w:rPr>
      </w:pPr>
      <w:r w:rsidRPr="008533D7">
        <w:rPr>
          <w:rFonts w:eastAsia="Calibri"/>
          <w:sz w:val="24"/>
          <w:szCs w:val="24"/>
        </w:rPr>
        <w:sym w:font="Symbol" w:char="F0B7"/>
      </w:r>
      <w:r w:rsidRPr="008533D7">
        <w:rPr>
          <w:rFonts w:eastAsia="Calibri"/>
          <w:sz w:val="24"/>
          <w:szCs w:val="24"/>
        </w:rPr>
        <w:t xml:space="preserve"> Yüksekokul Yönetim Kuruluna üye seçer, </w:t>
      </w:r>
    </w:p>
    <w:p w:rsidR="008533D7" w:rsidRPr="008533D7" w:rsidRDefault="008533D7" w:rsidP="008533D7">
      <w:pPr>
        <w:widowControl/>
        <w:autoSpaceDE/>
        <w:autoSpaceDN/>
        <w:spacing w:before="120" w:after="120" w:line="360" w:lineRule="auto"/>
        <w:jc w:val="both"/>
        <w:rPr>
          <w:rFonts w:eastAsia="Calibri"/>
          <w:sz w:val="24"/>
          <w:szCs w:val="24"/>
        </w:rPr>
      </w:pPr>
      <w:r w:rsidRPr="008533D7">
        <w:rPr>
          <w:rFonts w:eastAsia="Calibri"/>
          <w:sz w:val="24"/>
          <w:szCs w:val="24"/>
        </w:rPr>
        <w:sym w:font="Symbol" w:char="F0B7"/>
      </w:r>
      <w:r w:rsidRPr="008533D7">
        <w:rPr>
          <w:rFonts w:eastAsia="Calibri"/>
          <w:sz w:val="24"/>
          <w:szCs w:val="24"/>
        </w:rPr>
        <w:t xml:space="preserve"> Yüksekokul Kurulu her yarıyıl başında ve sonunda toplanır,  </w:t>
      </w:r>
    </w:p>
    <w:p w:rsidR="008533D7" w:rsidRPr="008533D7" w:rsidRDefault="008533D7" w:rsidP="008533D7">
      <w:pPr>
        <w:widowControl/>
        <w:autoSpaceDE/>
        <w:autoSpaceDN/>
        <w:spacing w:before="120" w:after="120" w:line="360" w:lineRule="auto"/>
        <w:jc w:val="both"/>
        <w:rPr>
          <w:rFonts w:eastAsia="Calibri"/>
          <w:sz w:val="24"/>
          <w:szCs w:val="24"/>
        </w:rPr>
      </w:pPr>
      <w:r w:rsidRPr="008533D7">
        <w:rPr>
          <w:rFonts w:eastAsia="Calibri"/>
          <w:sz w:val="24"/>
          <w:szCs w:val="24"/>
        </w:rPr>
        <w:sym w:font="Symbol" w:char="F0B7"/>
      </w:r>
      <w:r w:rsidRPr="008533D7">
        <w:rPr>
          <w:rFonts w:eastAsia="Calibri"/>
          <w:sz w:val="24"/>
          <w:szCs w:val="24"/>
        </w:rPr>
        <w:t xml:space="preserve"> Müdür gerekli gördüğü durumlarda kurulu toplantıya çağırır,  </w:t>
      </w:r>
    </w:p>
    <w:p w:rsidR="008533D7" w:rsidRPr="008533D7" w:rsidRDefault="008533D7" w:rsidP="008533D7">
      <w:pPr>
        <w:widowControl/>
        <w:autoSpaceDE/>
        <w:autoSpaceDN/>
        <w:spacing w:before="120" w:after="120" w:line="360" w:lineRule="auto"/>
        <w:jc w:val="both"/>
        <w:rPr>
          <w:rFonts w:eastAsia="Calibri"/>
          <w:sz w:val="24"/>
          <w:szCs w:val="24"/>
        </w:rPr>
      </w:pPr>
      <w:r w:rsidRPr="008533D7">
        <w:rPr>
          <w:rFonts w:eastAsia="Calibri"/>
          <w:sz w:val="24"/>
          <w:szCs w:val="24"/>
        </w:rPr>
        <w:sym w:font="Symbol" w:char="F0B7"/>
      </w:r>
      <w:r w:rsidRPr="008533D7">
        <w:rPr>
          <w:rFonts w:eastAsia="Calibri"/>
          <w:sz w:val="24"/>
          <w:szCs w:val="24"/>
        </w:rPr>
        <w:t>2547 sayılı Yükseköğretim Kanununun 17.  maddesi ve Üniversitelerde Akademik Teşkilât Yönetmeliğinin 9. maddesi gereğince verilen görevleri yerine getirir. </w:t>
      </w:r>
    </w:p>
    <w:p w:rsidR="008533D7" w:rsidRPr="008533D7" w:rsidRDefault="008533D7" w:rsidP="008533D7">
      <w:pPr>
        <w:widowControl/>
        <w:autoSpaceDE/>
        <w:autoSpaceDN/>
        <w:spacing w:before="120" w:after="120" w:line="360" w:lineRule="auto"/>
        <w:jc w:val="both"/>
        <w:rPr>
          <w:rFonts w:eastAsia="Calibri"/>
          <w:b/>
          <w:sz w:val="24"/>
          <w:szCs w:val="24"/>
          <w:u w:val="single"/>
        </w:rPr>
      </w:pPr>
      <w:proofErr w:type="gramStart"/>
      <w:r w:rsidRPr="008533D7">
        <w:rPr>
          <w:rFonts w:eastAsia="Calibri"/>
          <w:b/>
          <w:sz w:val="24"/>
          <w:szCs w:val="24"/>
          <w:u w:val="single"/>
        </w:rPr>
        <w:t>Yetkileri :</w:t>
      </w:r>
      <w:proofErr w:type="gramEnd"/>
    </w:p>
    <w:p w:rsidR="008533D7" w:rsidRPr="008533D7" w:rsidRDefault="008533D7" w:rsidP="008533D7">
      <w:pPr>
        <w:widowControl/>
        <w:autoSpaceDE/>
        <w:autoSpaceDN/>
        <w:spacing w:before="120" w:after="120" w:line="360" w:lineRule="auto"/>
        <w:jc w:val="both"/>
        <w:rPr>
          <w:rFonts w:eastAsia="Calibri"/>
          <w:sz w:val="24"/>
          <w:szCs w:val="24"/>
        </w:rPr>
      </w:pPr>
      <w:r w:rsidRPr="008533D7">
        <w:rPr>
          <w:rFonts w:eastAsia="Calibri"/>
          <w:sz w:val="24"/>
          <w:szCs w:val="24"/>
        </w:rPr>
        <w:sym w:font="Symbol" w:char="F0B7"/>
      </w:r>
      <w:r w:rsidRPr="008533D7">
        <w:rPr>
          <w:rFonts w:eastAsia="Calibri"/>
          <w:sz w:val="24"/>
          <w:szCs w:val="24"/>
        </w:rPr>
        <w:t xml:space="preserve"> Yukarıda belirtilen görev ve sorumlulukları gerçekleştirme yetkisine sahip olmak. </w:t>
      </w:r>
    </w:p>
    <w:p w:rsidR="008533D7" w:rsidRPr="008533D7" w:rsidRDefault="008533D7" w:rsidP="008533D7">
      <w:pPr>
        <w:widowControl/>
        <w:autoSpaceDE/>
        <w:autoSpaceDN/>
        <w:spacing w:before="120" w:after="120" w:line="360" w:lineRule="auto"/>
        <w:jc w:val="both"/>
        <w:rPr>
          <w:rFonts w:eastAsia="Calibri"/>
          <w:sz w:val="24"/>
          <w:szCs w:val="24"/>
        </w:rPr>
      </w:pPr>
      <w:r w:rsidRPr="008533D7">
        <w:rPr>
          <w:rFonts w:eastAsia="Calibri"/>
          <w:sz w:val="24"/>
          <w:szCs w:val="24"/>
        </w:rPr>
        <w:sym w:font="Symbol" w:char="F0B7"/>
      </w:r>
      <w:r w:rsidRPr="008533D7">
        <w:rPr>
          <w:rFonts w:eastAsia="Calibri"/>
          <w:sz w:val="24"/>
          <w:szCs w:val="24"/>
        </w:rPr>
        <w:t xml:space="preserve"> Faaliyetlerin gerçekleştirilmesi için gerekli araç ve gereci kullanabilmek. </w:t>
      </w:r>
    </w:p>
    <w:p w:rsidR="008533D7" w:rsidRPr="008533D7" w:rsidRDefault="008533D7" w:rsidP="008533D7">
      <w:pPr>
        <w:widowControl/>
        <w:autoSpaceDE/>
        <w:autoSpaceDN/>
        <w:spacing w:before="120" w:after="120" w:line="360" w:lineRule="auto"/>
        <w:jc w:val="both"/>
        <w:rPr>
          <w:rFonts w:eastAsia="Calibri"/>
          <w:sz w:val="24"/>
          <w:szCs w:val="24"/>
        </w:rPr>
      </w:pPr>
      <w:r w:rsidRPr="008533D7">
        <w:rPr>
          <w:rFonts w:eastAsia="Calibri"/>
          <w:sz w:val="24"/>
          <w:szCs w:val="24"/>
        </w:rPr>
        <w:sym w:font="Symbol" w:char="F0B7"/>
      </w:r>
      <w:r w:rsidRPr="008533D7">
        <w:rPr>
          <w:rFonts w:eastAsia="Calibri"/>
          <w:sz w:val="24"/>
          <w:szCs w:val="24"/>
        </w:rPr>
        <w:t xml:space="preserve"> Burdur Mehmet Akif Ersoy Üniversitesi’nin temsil yetkisini kullanmak.</w:t>
      </w:r>
    </w:p>
    <w:p w:rsidR="00DE02A4" w:rsidRDefault="00DE02A4" w:rsidP="00EE0EFD">
      <w:pPr>
        <w:pStyle w:val="AralkYok"/>
        <w:rPr>
          <w:sz w:val="24"/>
        </w:rPr>
      </w:pPr>
    </w:p>
    <w:sectPr w:rsidR="00DE02A4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2D56"/>
    <w:multiLevelType w:val="hybridMultilevel"/>
    <w:tmpl w:val="E3E4368C"/>
    <w:lvl w:ilvl="0" w:tplc="00506AAE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1C83E26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B5A02BC6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D9ECBF76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BE10EE40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C9A0A99A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00A64482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864A3648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E9E22150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A4"/>
    <w:rsid w:val="000B459E"/>
    <w:rsid w:val="002412D3"/>
    <w:rsid w:val="00463564"/>
    <w:rsid w:val="005D7064"/>
    <w:rsid w:val="00670060"/>
    <w:rsid w:val="008533D7"/>
    <w:rsid w:val="00C24BF6"/>
    <w:rsid w:val="00DE02A4"/>
    <w:rsid w:val="00EE0EFD"/>
    <w:rsid w:val="00E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0B64"/>
  <w15:docId w15:val="{B25FBCFC-F8EA-401A-9432-7DB58282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0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3957" w:right="3473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96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8"/>
    </w:pPr>
  </w:style>
  <w:style w:type="paragraph" w:styleId="NormalWeb">
    <w:name w:val="Normal (Web)"/>
    <w:basedOn w:val="Normal"/>
    <w:uiPriority w:val="99"/>
    <w:semiHidden/>
    <w:unhideWhenUsed/>
    <w:rsid w:val="00EE0EFD"/>
    <w:pPr>
      <w:widowControl/>
      <w:autoSpaceDE/>
      <w:autoSpaceDN/>
      <w:spacing w:after="160" w:line="254" w:lineRule="auto"/>
    </w:pPr>
    <w:rPr>
      <w:rFonts w:eastAsiaTheme="minorHAnsi"/>
      <w:sz w:val="24"/>
      <w:szCs w:val="24"/>
    </w:rPr>
  </w:style>
  <w:style w:type="paragraph" w:styleId="AralkYok">
    <w:name w:val="No Spacing"/>
    <w:uiPriority w:val="1"/>
    <w:qFormat/>
    <w:rsid w:val="00EE0EF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2</cp:revision>
  <dcterms:created xsi:type="dcterms:W3CDTF">2025-02-11T13:29:00Z</dcterms:created>
  <dcterms:modified xsi:type="dcterms:W3CDTF">2025-02-11T13:29:00Z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</Properties>
</file>